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4D" w:rsidRPr="00E71B4D" w:rsidRDefault="00E71B4D" w:rsidP="00E71B4D">
      <w:pPr>
        <w:shd w:val="clear" w:color="auto" w:fill="FFFFFF"/>
        <w:spacing w:after="0" w:line="240" w:lineRule="auto"/>
        <w:jc w:val="center"/>
        <w:rPr>
          <w:rFonts w:ascii="Times New Roman" w:eastAsia="Times New Roman" w:hAnsi="Times New Roman" w:cs="Times New Roman"/>
          <w:sz w:val="20"/>
          <w:szCs w:val="20"/>
          <w:lang w:eastAsia="ru-RU"/>
        </w:rPr>
      </w:pPr>
      <w:r w:rsidRPr="00E71B4D">
        <w:rPr>
          <w:rFonts w:ascii="Times New Roman" w:eastAsia="Times New Roman" w:hAnsi="Times New Roman" w:cs="Times New Roman"/>
          <w:sz w:val="28"/>
          <w:szCs w:val="28"/>
          <w:lang w:val="uk-UA" w:eastAsia="ru-RU"/>
        </w:rPr>
        <w:t>МІНІСТЕРСТВО ОСВІТИ І НАУКИ УКРАЇНИ</w:t>
      </w:r>
    </w:p>
    <w:p w:rsidR="0082195C" w:rsidRPr="0082195C" w:rsidRDefault="0082195C" w:rsidP="0082195C">
      <w:pPr>
        <w:spacing w:after="0" w:line="240" w:lineRule="auto"/>
        <w:jc w:val="center"/>
        <w:rPr>
          <w:rFonts w:ascii="Times New Roman" w:eastAsia="Times New Roman" w:hAnsi="Times New Roman" w:cs="Times New Roman"/>
          <w:sz w:val="28"/>
          <w:szCs w:val="28"/>
          <w:lang w:val="uk-UA" w:eastAsia="ru-RU"/>
        </w:rPr>
      </w:pPr>
      <w:r w:rsidRPr="0082195C">
        <w:rPr>
          <w:rFonts w:ascii="Times New Roman" w:eastAsia="Times New Roman" w:hAnsi="Times New Roman" w:cs="Times New Roman"/>
          <w:sz w:val="28"/>
          <w:szCs w:val="28"/>
          <w:lang w:val="uk-UA" w:eastAsia="ru-RU"/>
        </w:rPr>
        <w:t>МЕЛІТОПОЛЬСЬКИЙ ДЕРЖАВНИЙ ПЕДАГОГІЧНИЙ УНІВЕРСИТЕТ ІМЕНІ БОГДАНА ХМЕЛЬНИЦЬКОГО</w:t>
      </w:r>
    </w:p>
    <w:p w:rsidR="0082195C" w:rsidRPr="0082195C" w:rsidRDefault="0082195C" w:rsidP="0082195C">
      <w:pPr>
        <w:spacing w:after="0" w:line="240" w:lineRule="auto"/>
        <w:rPr>
          <w:rFonts w:ascii="Times New Roman" w:eastAsia="Times New Roman" w:hAnsi="Times New Roman" w:cs="Times New Roman"/>
          <w:b/>
          <w:sz w:val="28"/>
          <w:szCs w:val="28"/>
          <w:lang w:val="uk-UA" w:eastAsia="ru-RU"/>
        </w:rPr>
      </w:pPr>
    </w:p>
    <w:p w:rsidR="0082195C" w:rsidRPr="0082195C" w:rsidRDefault="00B71BB5" w:rsidP="00B71BB5">
      <w:pPr>
        <w:tabs>
          <w:tab w:val="left" w:pos="2940"/>
          <w:tab w:val="center" w:pos="4875"/>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sidR="0082195C" w:rsidRPr="0082195C">
        <w:rPr>
          <w:rFonts w:ascii="Times New Roman" w:eastAsia="Times New Roman" w:hAnsi="Times New Roman" w:cs="Times New Roman"/>
          <w:sz w:val="28"/>
          <w:szCs w:val="28"/>
          <w:lang w:val="uk-UA" w:eastAsia="ru-RU"/>
        </w:rPr>
        <w:t>Хіміко-біологічний факультет</w:t>
      </w:r>
    </w:p>
    <w:p w:rsidR="0082195C" w:rsidRPr="0082195C" w:rsidRDefault="0082195C" w:rsidP="0082195C">
      <w:pPr>
        <w:spacing w:after="0" w:line="240" w:lineRule="auto"/>
        <w:jc w:val="center"/>
        <w:rPr>
          <w:rFonts w:ascii="Times New Roman" w:eastAsia="Times New Roman" w:hAnsi="Times New Roman" w:cs="Times New Roman"/>
          <w:sz w:val="28"/>
          <w:szCs w:val="28"/>
          <w:lang w:val="uk-UA" w:eastAsia="ru-RU"/>
        </w:rPr>
      </w:pPr>
    </w:p>
    <w:p w:rsidR="0082195C" w:rsidRPr="0082195C" w:rsidRDefault="0082195C" w:rsidP="0082195C">
      <w:pPr>
        <w:spacing w:after="0" w:line="240" w:lineRule="auto"/>
        <w:jc w:val="center"/>
        <w:rPr>
          <w:rFonts w:ascii="Times New Roman" w:eastAsia="Times New Roman" w:hAnsi="Times New Roman" w:cs="Times New Roman"/>
          <w:sz w:val="28"/>
          <w:szCs w:val="28"/>
          <w:lang w:val="uk-UA" w:eastAsia="ru-RU"/>
        </w:rPr>
      </w:pPr>
      <w:r w:rsidRPr="0082195C">
        <w:rPr>
          <w:rFonts w:ascii="Times New Roman" w:eastAsia="Times New Roman" w:hAnsi="Times New Roman" w:cs="Times New Roman"/>
          <w:sz w:val="28"/>
          <w:szCs w:val="28"/>
          <w:lang w:val="uk-UA" w:eastAsia="ru-RU"/>
        </w:rPr>
        <w:t>Кафедра неорганічної хімії та хімічної освіти</w:t>
      </w:r>
    </w:p>
    <w:p w:rsidR="0082195C" w:rsidRPr="0082195C" w:rsidRDefault="0082195C" w:rsidP="0082195C">
      <w:pPr>
        <w:spacing w:after="0" w:line="240" w:lineRule="auto"/>
        <w:jc w:val="right"/>
        <w:rPr>
          <w:rFonts w:ascii="Times New Roman" w:eastAsia="Times New Roman" w:hAnsi="Times New Roman" w:cs="Times New Roman"/>
          <w:b/>
          <w:sz w:val="28"/>
          <w:szCs w:val="28"/>
          <w:lang w:val="uk-UA" w:eastAsia="ru-RU"/>
        </w:rPr>
      </w:pPr>
    </w:p>
    <w:p w:rsidR="0082195C" w:rsidRPr="0082195C" w:rsidRDefault="0082195C" w:rsidP="0082195C">
      <w:pPr>
        <w:spacing w:after="0" w:line="240" w:lineRule="auto"/>
        <w:jc w:val="right"/>
        <w:rPr>
          <w:rFonts w:ascii="Times New Roman" w:eastAsia="Times New Roman" w:hAnsi="Times New Roman" w:cs="Times New Roman"/>
          <w:b/>
          <w:sz w:val="28"/>
          <w:szCs w:val="28"/>
          <w:lang w:val="uk-UA" w:eastAsia="ru-RU"/>
        </w:rPr>
      </w:pPr>
    </w:p>
    <w:p w:rsidR="0082195C" w:rsidRPr="0082195C" w:rsidRDefault="0082195C" w:rsidP="0082195C">
      <w:pPr>
        <w:spacing w:after="0" w:line="240" w:lineRule="auto"/>
        <w:jc w:val="right"/>
        <w:rPr>
          <w:rFonts w:ascii="Times New Roman" w:eastAsia="Times New Roman" w:hAnsi="Times New Roman" w:cs="Times New Roman"/>
          <w:b/>
          <w:sz w:val="28"/>
          <w:szCs w:val="28"/>
          <w:lang w:val="uk-UA" w:eastAsia="ru-RU"/>
        </w:rPr>
      </w:pPr>
    </w:p>
    <w:p w:rsidR="0082195C" w:rsidRPr="0082195C" w:rsidRDefault="0082195C" w:rsidP="0082195C">
      <w:pPr>
        <w:spacing w:after="0" w:line="240" w:lineRule="auto"/>
        <w:jc w:val="right"/>
        <w:rPr>
          <w:rFonts w:ascii="Times New Roman" w:eastAsia="Times New Roman" w:hAnsi="Times New Roman" w:cs="Times New Roman"/>
          <w:b/>
          <w:sz w:val="28"/>
          <w:szCs w:val="28"/>
          <w:lang w:val="uk-UA" w:eastAsia="ru-RU"/>
        </w:rPr>
      </w:pPr>
    </w:p>
    <w:p w:rsidR="0082195C" w:rsidRPr="0082195C" w:rsidRDefault="0082195C" w:rsidP="0082195C">
      <w:pPr>
        <w:spacing w:after="0" w:line="240" w:lineRule="auto"/>
        <w:jc w:val="right"/>
        <w:rPr>
          <w:rFonts w:ascii="Times New Roman" w:eastAsia="Times New Roman" w:hAnsi="Times New Roman" w:cs="Times New Roman"/>
          <w:b/>
          <w:sz w:val="28"/>
          <w:szCs w:val="28"/>
          <w:lang w:val="uk-UA" w:eastAsia="ru-RU"/>
        </w:rPr>
      </w:pPr>
    </w:p>
    <w:p w:rsidR="0082195C" w:rsidRPr="0082195C" w:rsidRDefault="0082195C" w:rsidP="0082195C">
      <w:pPr>
        <w:shd w:val="clear" w:color="auto" w:fill="FFFFFF"/>
        <w:spacing w:after="0" w:line="240" w:lineRule="auto"/>
        <w:ind w:left="3544"/>
        <w:rPr>
          <w:rFonts w:ascii="Times New Roman" w:eastAsia="Times New Roman" w:hAnsi="Times New Roman" w:cs="Times New Roman"/>
          <w:sz w:val="28"/>
          <w:szCs w:val="28"/>
          <w:lang w:val="uk-UA" w:eastAsia="ru-RU"/>
        </w:rPr>
      </w:pPr>
      <w:r w:rsidRPr="0082195C">
        <w:rPr>
          <w:rFonts w:ascii="Times New Roman" w:eastAsia="Times New Roman" w:hAnsi="Times New Roman" w:cs="Times New Roman"/>
          <w:sz w:val="28"/>
          <w:szCs w:val="28"/>
          <w:lang w:val="uk-UA" w:eastAsia="ru-RU"/>
        </w:rPr>
        <w:t>ЗАТВЕРДЖЕНО НА ЗАСІДАННІ КАФЕДРИ</w:t>
      </w:r>
    </w:p>
    <w:p w:rsidR="0082195C" w:rsidRPr="0082195C" w:rsidRDefault="0082195C" w:rsidP="0082195C">
      <w:pPr>
        <w:shd w:val="clear" w:color="auto" w:fill="FFFFFF"/>
        <w:spacing w:after="0" w:line="240" w:lineRule="auto"/>
        <w:ind w:left="3544"/>
        <w:rPr>
          <w:rFonts w:ascii="Times New Roman" w:eastAsia="Times New Roman" w:hAnsi="Times New Roman" w:cs="Times New Roman"/>
          <w:sz w:val="20"/>
          <w:szCs w:val="20"/>
          <w:lang w:eastAsia="ru-RU"/>
        </w:rPr>
      </w:pPr>
      <w:r w:rsidRPr="0082195C">
        <w:rPr>
          <w:rFonts w:ascii="Times New Roman" w:eastAsia="Times New Roman" w:hAnsi="Times New Roman" w:cs="Times New Roman"/>
          <w:sz w:val="28"/>
          <w:szCs w:val="28"/>
          <w:lang w:val="uk-UA" w:eastAsia="ru-RU"/>
        </w:rPr>
        <w:t xml:space="preserve">                                                                                                                                                                      Завідувач кафедри                                                                                   _______________ /_______________________                                                                                   (про</w:t>
      </w:r>
      <w:r w:rsidR="00E71B4D">
        <w:rPr>
          <w:rFonts w:ascii="Times New Roman" w:eastAsia="Times New Roman" w:hAnsi="Times New Roman" w:cs="Times New Roman"/>
          <w:sz w:val="28"/>
          <w:szCs w:val="28"/>
          <w:lang w:val="uk-UA" w:eastAsia="ru-RU"/>
        </w:rPr>
        <w:t>токол №_______ від _________</w:t>
      </w:r>
      <w:r w:rsidRPr="0082195C">
        <w:rPr>
          <w:rFonts w:ascii="Times New Roman" w:eastAsia="Times New Roman" w:hAnsi="Times New Roman" w:cs="Times New Roman"/>
          <w:sz w:val="28"/>
          <w:szCs w:val="28"/>
          <w:lang w:val="uk-UA" w:eastAsia="ru-RU"/>
        </w:rPr>
        <w:t xml:space="preserve"> 20_</w:t>
      </w:r>
      <w:r w:rsidR="00E71B4D">
        <w:rPr>
          <w:rFonts w:ascii="Times New Roman" w:eastAsia="Times New Roman" w:hAnsi="Times New Roman" w:cs="Times New Roman"/>
          <w:sz w:val="28"/>
          <w:szCs w:val="28"/>
          <w:lang w:val="uk-UA" w:eastAsia="ru-RU"/>
        </w:rPr>
        <w:t>__</w:t>
      </w:r>
      <w:r w:rsidRPr="0082195C">
        <w:rPr>
          <w:rFonts w:ascii="Times New Roman" w:eastAsia="Times New Roman" w:hAnsi="Times New Roman" w:cs="Times New Roman"/>
          <w:sz w:val="28"/>
          <w:szCs w:val="28"/>
          <w:lang w:val="uk-UA" w:eastAsia="ru-RU"/>
        </w:rPr>
        <w:t xml:space="preserve"> р.      </w:t>
      </w:r>
    </w:p>
    <w:p w:rsidR="0082195C" w:rsidRPr="0082195C" w:rsidRDefault="0082195C" w:rsidP="0082195C">
      <w:pPr>
        <w:shd w:val="clear" w:color="auto" w:fill="FFFFFF"/>
        <w:spacing w:after="0" w:line="240" w:lineRule="auto"/>
        <w:ind w:left="4678"/>
        <w:rPr>
          <w:rFonts w:ascii="Times New Roman" w:eastAsia="Times New Roman" w:hAnsi="Times New Roman" w:cs="Times New Roman"/>
          <w:sz w:val="20"/>
          <w:szCs w:val="20"/>
          <w:lang w:eastAsia="ru-RU"/>
        </w:rPr>
      </w:pPr>
      <w:r w:rsidRPr="0082195C">
        <w:rPr>
          <w:rFonts w:ascii="Times New Roman" w:eastAsia="Times New Roman" w:hAnsi="Times New Roman" w:cs="Times New Roman"/>
          <w:sz w:val="28"/>
          <w:szCs w:val="28"/>
          <w:lang w:val="uk-UA" w:eastAsia="ru-RU"/>
        </w:rPr>
        <w:t> </w:t>
      </w:r>
    </w:p>
    <w:p w:rsidR="0082195C" w:rsidRPr="0082195C" w:rsidRDefault="0082195C" w:rsidP="0082195C">
      <w:pPr>
        <w:shd w:val="clear" w:color="auto" w:fill="FFFFFF"/>
        <w:spacing w:after="0" w:line="240" w:lineRule="auto"/>
        <w:rPr>
          <w:rFonts w:ascii="Times New Roman" w:eastAsia="Times New Roman" w:hAnsi="Times New Roman" w:cs="Times New Roman"/>
          <w:sz w:val="20"/>
          <w:szCs w:val="20"/>
          <w:lang w:eastAsia="ru-RU"/>
        </w:rPr>
      </w:pPr>
      <w:r w:rsidRPr="0082195C">
        <w:rPr>
          <w:rFonts w:ascii="Times New Roman" w:eastAsia="Times New Roman" w:hAnsi="Times New Roman" w:cs="Times New Roman"/>
          <w:sz w:val="28"/>
          <w:szCs w:val="28"/>
          <w:lang w:val="uk-UA" w:eastAsia="ru-RU"/>
        </w:rPr>
        <w:t> </w:t>
      </w:r>
    </w:p>
    <w:p w:rsidR="0082195C" w:rsidRPr="0082195C" w:rsidRDefault="0082195C" w:rsidP="0082195C">
      <w:pPr>
        <w:spacing w:after="0" w:line="240" w:lineRule="auto"/>
        <w:jc w:val="right"/>
        <w:rPr>
          <w:rFonts w:ascii="Times New Roman" w:eastAsia="Times New Roman" w:hAnsi="Times New Roman" w:cs="Times New Roman"/>
          <w:b/>
          <w:sz w:val="28"/>
          <w:szCs w:val="28"/>
          <w:lang w:eastAsia="ru-RU"/>
        </w:rPr>
      </w:pPr>
    </w:p>
    <w:p w:rsidR="00E71B4D" w:rsidRDefault="00E71B4D" w:rsidP="00E71B4D">
      <w:pPr>
        <w:spacing w:after="0" w:line="240" w:lineRule="auto"/>
        <w:jc w:val="center"/>
        <w:rPr>
          <w:rFonts w:ascii="Times New Roman" w:eastAsia="Times New Roman" w:hAnsi="Times New Roman" w:cs="Times New Roman"/>
          <w:sz w:val="28"/>
          <w:szCs w:val="28"/>
          <w:lang w:val="uk-UA" w:eastAsia="ru-RU"/>
        </w:rPr>
      </w:pPr>
      <w:bookmarkStart w:id="0" w:name="_GoBack"/>
      <w:r w:rsidRPr="00E71B4D">
        <w:rPr>
          <w:rFonts w:ascii="Times New Roman" w:eastAsia="Times New Roman" w:hAnsi="Times New Roman" w:cs="Times New Roman"/>
          <w:sz w:val="28"/>
          <w:szCs w:val="28"/>
          <w:lang w:val="uk-UA" w:eastAsia="ru-RU"/>
        </w:rPr>
        <w:t>РОБОЧА ПРОГРАМА</w:t>
      </w:r>
      <w:r>
        <w:rPr>
          <w:rFonts w:ascii="Times New Roman" w:eastAsia="Times New Roman" w:hAnsi="Times New Roman" w:cs="Times New Roman"/>
          <w:sz w:val="28"/>
          <w:szCs w:val="28"/>
          <w:lang w:val="uk-UA" w:eastAsia="ru-RU"/>
        </w:rPr>
        <w:t xml:space="preserve"> </w:t>
      </w:r>
      <w:r w:rsidR="003D52C4">
        <w:rPr>
          <w:rFonts w:ascii="Times New Roman" w:eastAsia="Times New Roman" w:hAnsi="Times New Roman" w:cs="Times New Roman"/>
          <w:sz w:val="28"/>
          <w:szCs w:val="28"/>
          <w:lang w:val="uk-UA" w:eastAsia="ru-RU"/>
        </w:rPr>
        <w:t>ПРАКТИКИ</w:t>
      </w:r>
    </w:p>
    <w:p w:rsidR="0082195C" w:rsidRDefault="003D52C4" w:rsidP="00E71B4D">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ВИРОБНИЧА</w:t>
      </w:r>
      <w:r w:rsidR="00E71B4D">
        <w:rPr>
          <w:rFonts w:ascii="Times New Roman" w:eastAsia="Times New Roman" w:hAnsi="Times New Roman" w:cs="Times New Roman"/>
          <w:sz w:val="28"/>
          <w:szCs w:val="28"/>
          <w:lang w:val="uk-UA" w:eastAsia="ru-RU"/>
        </w:rPr>
        <w:t xml:space="preserve"> (ПЕДАГОГІЧН</w:t>
      </w:r>
      <w:r>
        <w:rPr>
          <w:rFonts w:ascii="Times New Roman" w:eastAsia="Times New Roman" w:hAnsi="Times New Roman" w:cs="Times New Roman"/>
          <w:sz w:val="28"/>
          <w:szCs w:val="28"/>
          <w:lang w:val="uk-UA" w:eastAsia="ru-RU"/>
        </w:rPr>
        <w:t>А</w:t>
      </w:r>
      <w:r w:rsidR="00E71B4D">
        <w:rPr>
          <w:rFonts w:ascii="Times New Roman" w:eastAsia="Times New Roman" w:hAnsi="Times New Roman" w:cs="Times New Roman"/>
          <w:sz w:val="28"/>
          <w:szCs w:val="28"/>
          <w:lang w:val="uk-UA" w:eastAsia="ru-RU"/>
        </w:rPr>
        <w:t>)</w:t>
      </w:r>
      <w:r w:rsidR="00E71B4D" w:rsidRPr="00E71B4D">
        <w:rPr>
          <w:rFonts w:ascii="Times New Roman" w:eastAsia="Times New Roman" w:hAnsi="Times New Roman" w:cs="Times New Roman"/>
          <w:sz w:val="28"/>
          <w:szCs w:val="28"/>
          <w:lang w:val="uk-UA" w:eastAsia="ru-RU"/>
        </w:rPr>
        <w:t xml:space="preserve"> ПРАКТИК</w:t>
      </w:r>
      <w:r>
        <w:rPr>
          <w:rFonts w:ascii="Times New Roman" w:eastAsia="Times New Roman" w:hAnsi="Times New Roman" w:cs="Times New Roman"/>
          <w:sz w:val="28"/>
          <w:szCs w:val="28"/>
          <w:lang w:val="uk-UA" w:eastAsia="ru-RU"/>
        </w:rPr>
        <w:t>А</w:t>
      </w:r>
    </w:p>
    <w:bookmarkEnd w:id="0"/>
    <w:p w:rsidR="00E71B4D" w:rsidRDefault="00E71B4D" w:rsidP="00E71B4D">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для здобувачів вищої освіти</w:t>
      </w:r>
    </w:p>
    <w:p w:rsidR="00E71B4D" w:rsidRDefault="00E71B4D" w:rsidP="00E71B4D">
      <w:pPr>
        <w:spacing w:after="0" w:line="240" w:lineRule="auto"/>
        <w:jc w:val="both"/>
        <w:rPr>
          <w:rFonts w:ascii="Times New Roman" w:eastAsia="Times New Roman" w:hAnsi="Times New Roman" w:cs="Times New Roman"/>
          <w:sz w:val="28"/>
          <w:szCs w:val="28"/>
          <w:lang w:val="uk-UA" w:eastAsia="ru-RU"/>
        </w:rPr>
      </w:pPr>
    </w:p>
    <w:p w:rsidR="00E71B4D" w:rsidRDefault="00E71B4D" w:rsidP="00E71B4D">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Рівень вищої освіти перший (бакалаврський)</w:t>
      </w:r>
    </w:p>
    <w:p w:rsidR="00E71B4D" w:rsidRDefault="00E71B4D" w:rsidP="00E71B4D">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Галузь знань 01 Освіта/Педагогіка</w:t>
      </w:r>
    </w:p>
    <w:p w:rsidR="00E71B4D" w:rsidRDefault="00E71B4D" w:rsidP="00E71B4D">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Спеціальність </w:t>
      </w:r>
      <w:r>
        <w:rPr>
          <w:rFonts w:ascii="Times New Roman" w:eastAsia="Times New Roman" w:hAnsi="Times New Roman" w:cs="Times New Roman"/>
          <w:sz w:val="28"/>
          <w:szCs w:val="28"/>
          <w:lang w:val="uk-UA" w:eastAsia="ru-RU"/>
        </w:rPr>
        <w:tab/>
        <w:t>014.05 Середня освіта (Біологія та здоров</w:t>
      </w:r>
      <w:r w:rsidRPr="00E71B4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я людини)</w:t>
      </w:r>
    </w:p>
    <w:p w:rsidR="00E71B4D" w:rsidRDefault="00E71B4D" w:rsidP="00E71B4D">
      <w:pPr>
        <w:spacing w:after="0" w:line="240" w:lineRule="auto"/>
        <w:ind w:left="1416"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014.06. Середня освіта (Хімія)</w:t>
      </w:r>
    </w:p>
    <w:p w:rsidR="00E71B4D" w:rsidRPr="00B7060F" w:rsidRDefault="00E71B4D" w:rsidP="00E71B4D">
      <w:pPr>
        <w:spacing w:after="0" w:line="240" w:lineRule="auto"/>
        <w:jc w:val="both"/>
        <w:rPr>
          <w:rFonts w:ascii="Times New Roman" w:eastAsia="Times New Roman" w:hAnsi="Times New Roman" w:cs="Times New Roman"/>
          <w:sz w:val="28"/>
          <w:szCs w:val="28"/>
          <w:lang w:val="uk-UA" w:eastAsia="ru-RU"/>
        </w:rPr>
      </w:pPr>
      <w:r w:rsidRPr="00B7060F">
        <w:rPr>
          <w:rFonts w:ascii="Times New Roman" w:eastAsia="Times New Roman" w:hAnsi="Times New Roman" w:cs="Times New Roman"/>
          <w:sz w:val="28"/>
          <w:szCs w:val="28"/>
          <w:lang w:val="uk-UA" w:eastAsia="ru-RU"/>
        </w:rPr>
        <w:t>Освітня прогр</w:t>
      </w:r>
      <w:r w:rsidR="00B7060F">
        <w:rPr>
          <w:rFonts w:ascii="Times New Roman" w:eastAsia="Times New Roman" w:hAnsi="Times New Roman" w:cs="Times New Roman"/>
          <w:sz w:val="28"/>
          <w:szCs w:val="28"/>
          <w:lang w:val="uk-UA" w:eastAsia="ru-RU"/>
        </w:rPr>
        <w:t>ама</w:t>
      </w:r>
      <w:r w:rsidR="00B7060F">
        <w:rPr>
          <w:rFonts w:ascii="Times New Roman" w:eastAsia="Times New Roman" w:hAnsi="Times New Roman" w:cs="Times New Roman"/>
          <w:sz w:val="28"/>
          <w:szCs w:val="28"/>
          <w:lang w:val="uk-UA" w:eastAsia="ru-RU"/>
        </w:rPr>
        <w:tab/>
      </w:r>
      <w:r w:rsidR="00B7060F">
        <w:rPr>
          <w:rFonts w:ascii="Times New Roman" w:eastAsia="Times New Roman" w:hAnsi="Times New Roman" w:cs="Times New Roman"/>
          <w:sz w:val="28"/>
          <w:szCs w:val="28"/>
          <w:lang w:val="uk-UA" w:eastAsia="ru-RU"/>
        </w:rPr>
        <w:tab/>
      </w:r>
      <w:r w:rsidR="00B7060F" w:rsidRPr="00B7060F">
        <w:rPr>
          <w:rFonts w:ascii="Times New Roman" w:eastAsia="Times New Roman" w:hAnsi="Times New Roman" w:cs="Times New Roman"/>
          <w:sz w:val="28"/>
          <w:szCs w:val="28"/>
          <w:lang w:val="uk-UA" w:eastAsia="ru-RU"/>
        </w:rPr>
        <w:t>Середня освіта. Біологія,</w:t>
      </w:r>
      <w:r w:rsidRPr="00B7060F">
        <w:rPr>
          <w:rFonts w:ascii="Times New Roman" w:eastAsia="Times New Roman" w:hAnsi="Times New Roman" w:cs="Times New Roman"/>
          <w:sz w:val="28"/>
          <w:szCs w:val="28"/>
          <w:lang w:val="uk-UA" w:eastAsia="ru-RU"/>
        </w:rPr>
        <w:t xml:space="preserve"> здоров</w:t>
      </w:r>
      <w:r w:rsidRPr="00B7060F">
        <w:rPr>
          <w:rFonts w:ascii="Times New Roman" w:eastAsia="Times New Roman" w:hAnsi="Times New Roman" w:cs="Times New Roman"/>
          <w:sz w:val="28"/>
          <w:szCs w:val="28"/>
          <w:lang w:eastAsia="ru-RU"/>
        </w:rPr>
        <w:t>’</w:t>
      </w:r>
      <w:r w:rsidRPr="00B7060F">
        <w:rPr>
          <w:rFonts w:ascii="Times New Roman" w:eastAsia="Times New Roman" w:hAnsi="Times New Roman" w:cs="Times New Roman"/>
          <w:sz w:val="28"/>
          <w:szCs w:val="28"/>
          <w:lang w:val="uk-UA" w:eastAsia="ru-RU"/>
        </w:rPr>
        <w:t>я людини. Хімія</w:t>
      </w:r>
    </w:p>
    <w:p w:rsidR="00E71B4D" w:rsidRDefault="00B7060F" w:rsidP="00B7060F">
      <w:pPr>
        <w:spacing w:after="0" w:line="240" w:lineRule="auto"/>
        <w:ind w:left="2832"/>
        <w:jc w:val="both"/>
        <w:rPr>
          <w:rFonts w:ascii="Times New Roman" w:eastAsia="Times New Roman" w:hAnsi="Times New Roman" w:cs="Times New Roman"/>
          <w:sz w:val="28"/>
          <w:szCs w:val="28"/>
          <w:lang w:val="uk-UA" w:eastAsia="ru-RU"/>
        </w:rPr>
      </w:pPr>
      <w:r w:rsidRPr="00B7060F">
        <w:rPr>
          <w:rFonts w:ascii="Times New Roman" w:eastAsia="Times New Roman" w:hAnsi="Times New Roman" w:cs="Times New Roman"/>
          <w:sz w:val="28"/>
          <w:szCs w:val="28"/>
          <w:lang w:val="uk-UA" w:eastAsia="ru-RU"/>
        </w:rPr>
        <w:t>Середня освіта. Хімія, біологія,</w:t>
      </w:r>
      <w:r w:rsidR="00E71B4D" w:rsidRPr="00B7060F">
        <w:rPr>
          <w:rFonts w:ascii="Times New Roman" w:eastAsia="Times New Roman" w:hAnsi="Times New Roman" w:cs="Times New Roman"/>
          <w:sz w:val="28"/>
          <w:szCs w:val="28"/>
          <w:lang w:val="uk-UA" w:eastAsia="ru-RU"/>
        </w:rPr>
        <w:t xml:space="preserve"> здоров’</w:t>
      </w:r>
      <w:r w:rsidRPr="00B7060F">
        <w:rPr>
          <w:rFonts w:ascii="Times New Roman" w:eastAsia="Times New Roman" w:hAnsi="Times New Roman" w:cs="Times New Roman"/>
          <w:sz w:val="28"/>
          <w:szCs w:val="28"/>
          <w:lang w:val="uk-UA" w:eastAsia="ru-RU"/>
        </w:rPr>
        <w:t>я людини та п</w:t>
      </w:r>
      <w:r w:rsidR="00E71B4D" w:rsidRPr="00B7060F">
        <w:rPr>
          <w:rFonts w:ascii="Times New Roman" w:eastAsia="Times New Roman" w:hAnsi="Times New Roman" w:cs="Times New Roman"/>
          <w:sz w:val="28"/>
          <w:szCs w:val="28"/>
          <w:lang w:val="uk-UA" w:eastAsia="ru-RU"/>
        </w:rPr>
        <w:t>риродознавство.</w:t>
      </w:r>
    </w:p>
    <w:p w:rsidR="00E71B4D" w:rsidRPr="00E71B4D" w:rsidRDefault="00E71B4D" w:rsidP="00E71B4D">
      <w:pPr>
        <w:spacing w:after="0" w:line="240" w:lineRule="auto"/>
        <w:jc w:val="both"/>
        <w:rPr>
          <w:rFonts w:ascii="Times New Roman" w:eastAsia="Times New Roman" w:hAnsi="Times New Roman" w:cs="Times New Roman"/>
          <w:sz w:val="28"/>
          <w:szCs w:val="28"/>
          <w:lang w:val="uk-UA" w:eastAsia="ru-RU"/>
        </w:rPr>
      </w:pPr>
    </w:p>
    <w:p w:rsidR="0082195C" w:rsidRPr="0082195C" w:rsidRDefault="0082195C" w:rsidP="0082195C">
      <w:pPr>
        <w:spacing w:after="0" w:line="240" w:lineRule="auto"/>
        <w:jc w:val="right"/>
        <w:rPr>
          <w:rFonts w:ascii="Times New Roman" w:eastAsia="Times New Roman" w:hAnsi="Times New Roman" w:cs="Times New Roman"/>
          <w:b/>
          <w:sz w:val="28"/>
          <w:szCs w:val="28"/>
          <w:lang w:val="uk-UA" w:eastAsia="ru-RU"/>
        </w:rPr>
      </w:pPr>
    </w:p>
    <w:p w:rsidR="000A4B55" w:rsidRDefault="000A4B55">
      <w:pPr>
        <w:rPr>
          <w:lang w:val="uk-UA"/>
        </w:rPr>
      </w:pPr>
    </w:p>
    <w:p w:rsidR="00E71B4D" w:rsidRDefault="00E71B4D">
      <w:pPr>
        <w:rPr>
          <w:lang w:val="uk-UA"/>
        </w:rPr>
      </w:pPr>
    </w:p>
    <w:p w:rsidR="00E71B4D" w:rsidRDefault="00E71B4D">
      <w:pPr>
        <w:rPr>
          <w:lang w:val="uk-UA"/>
        </w:rPr>
      </w:pPr>
    </w:p>
    <w:p w:rsidR="00E71B4D" w:rsidRDefault="00E71B4D">
      <w:pPr>
        <w:rPr>
          <w:lang w:val="uk-UA"/>
        </w:rPr>
      </w:pPr>
    </w:p>
    <w:p w:rsidR="00E71B4D" w:rsidRDefault="00E71B4D">
      <w:pPr>
        <w:rPr>
          <w:lang w:val="uk-UA"/>
        </w:rPr>
      </w:pPr>
    </w:p>
    <w:p w:rsidR="00E71B4D" w:rsidRDefault="00E71B4D">
      <w:pPr>
        <w:rPr>
          <w:lang w:val="uk-UA"/>
        </w:rPr>
      </w:pPr>
    </w:p>
    <w:p w:rsidR="00E71B4D" w:rsidRDefault="00E71B4D">
      <w:pPr>
        <w:rPr>
          <w:lang w:val="uk-UA"/>
        </w:rPr>
      </w:pPr>
    </w:p>
    <w:p w:rsidR="00E71B4D" w:rsidRDefault="00E71B4D" w:rsidP="00E71B4D">
      <w:pPr>
        <w:jc w:val="center"/>
        <w:rPr>
          <w:rFonts w:ascii="Times New Roman" w:hAnsi="Times New Roman" w:cs="Times New Roman"/>
          <w:sz w:val="28"/>
          <w:szCs w:val="28"/>
          <w:lang w:val="uk-UA"/>
        </w:rPr>
      </w:pPr>
      <w:r w:rsidRPr="00E71B4D">
        <w:rPr>
          <w:rFonts w:ascii="Times New Roman" w:hAnsi="Times New Roman" w:cs="Times New Roman"/>
          <w:sz w:val="28"/>
          <w:szCs w:val="28"/>
          <w:lang w:val="uk-UA"/>
        </w:rPr>
        <w:t>Мелітополь, 2020 рік</w:t>
      </w:r>
    </w:p>
    <w:p w:rsidR="000B26ED" w:rsidRDefault="000B26ED" w:rsidP="00E71B4D">
      <w:pPr>
        <w:ind w:firstLine="708"/>
        <w:jc w:val="both"/>
        <w:rPr>
          <w:rFonts w:ascii="Times New Roman" w:hAnsi="Times New Roman" w:cs="Times New Roman"/>
          <w:sz w:val="28"/>
          <w:szCs w:val="28"/>
          <w:lang w:val="uk-UA"/>
        </w:rPr>
      </w:pPr>
    </w:p>
    <w:p w:rsidR="00E71B4D" w:rsidRDefault="00E71B4D" w:rsidP="00E71B4D">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Розробники:</w:t>
      </w:r>
      <w:r>
        <w:rPr>
          <w:rFonts w:ascii="Times New Roman" w:hAnsi="Times New Roman" w:cs="Times New Roman"/>
          <w:sz w:val="28"/>
          <w:szCs w:val="28"/>
          <w:lang w:val="uk-UA"/>
        </w:rPr>
        <w:tab/>
      </w:r>
    </w:p>
    <w:p w:rsidR="00E71B4D" w:rsidRDefault="00E71B4D" w:rsidP="00E71B4D">
      <w:pPr>
        <w:widowControl w:val="0"/>
        <w:suppressAutoHyphens/>
        <w:autoSpaceDN w:val="0"/>
        <w:spacing w:after="0" w:line="240" w:lineRule="auto"/>
        <w:ind w:firstLine="708"/>
        <w:jc w:val="both"/>
        <w:textAlignment w:val="baseline"/>
        <w:rPr>
          <w:rFonts w:ascii="Liberation Serif" w:eastAsia="DejaVu Sans" w:hAnsi="Liberation Serif" w:cs="DejaVu Sans"/>
          <w:kern w:val="3"/>
          <w:sz w:val="28"/>
          <w:szCs w:val="28"/>
          <w:lang w:val="uk-UA" w:eastAsia="zh-CN" w:bidi="hi-IN"/>
        </w:rPr>
      </w:pPr>
      <w:r w:rsidRPr="00E71B4D">
        <w:rPr>
          <w:rFonts w:ascii="Liberation Serif" w:eastAsia="DejaVu Sans" w:hAnsi="Liberation Serif" w:cs="DejaVu Sans"/>
          <w:kern w:val="3"/>
          <w:sz w:val="28"/>
          <w:szCs w:val="28"/>
          <w:lang w:val="uk-UA" w:eastAsia="zh-CN" w:bidi="hi-IN"/>
        </w:rPr>
        <w:t>О. С. Максимов, завідувач кафедри неорганічної хімії та хімічної освіти, док</w:t>
      </w:r>
      <w:r w:rsidR="00390B2A">
        <w:rPr>
          <w:rFonts w:ascii="Liberation Serif" w:eastAsia="DejaVu Sans" w:hAnsi="Liberation Serif" w:cs="DejaVu Sans"/>
          <w:kern w:val="3"/>
          <w:sz w:val="28"/>
          <w:szCs w:val="28"/>
          <w:lang w:val="uk-UA" w:eastAsia="zh-CN" w:bidi="hi-IN"/>
        </w:rPr>
        <w:t>тор педагогічних наук, професор;</w:t>
      </w:r>
    </w:p>
    <w:p w:rsidR="00390B2A" w:rsidRPr="00E71B4D" w:rsidRDefault="00390B2A" w:rsidP="00390B2A">
      <w:pPr>
        <w:ind w:firstLine="708"/>
        <w:jc w:val="both"/>
        <w:rPr>
          <w:rFonts w:ascii="Liberation Serif" w:eastAsia="DejaVu Sans" w:hAnsi="Liberation Serif" w:cs="DejaVu Sans"/>
          <w:kern w:val="3"/>
          <w:sz w:val="28"/>
          <w:szCs w:val="28"/>
          <w:lang w:val="uk-UA" w:eastAsia="zh-CN" w:bidi="hi-IN"/>
        </w:rPr>
      </w:pPr>
      <w:r w:rsidRPr="00E71B4D">
        <w:rPr>
          <w:rFonts w:ascii="Liberation Serif" w:eastAsia="DejaVu Sans" w:hAnsi="Liberation Serif" w:cs="DejaVu Sans"/>
          <w:kern w:val="3"/>
          <w:sz w:val="28"/>
          <w:szCs w:val="28"/>
          <w:lang w:val="uk-UA" w:eastAsia="zh-CN" w:bidi="hi-IN"/>
        </w:rPr>
        <w:t>Т. О. Шевчук к. пед наук доц. кафедри неорган</w:t>
      </w:r>
      <w:r>
        <w:rPr>
          <w:rFonts w:ascii="Liberation Serif" w:eastAsia="DejaVu Sans" w:hAnsi="Liberation Serif" w:cs="DejaVu Sans"/>
          <w:kern w:val="3"/>
          <w:sz w:val="28"/>
          <w:szCs w:val="28"/>
          <w:lang w:val="uk-UA" w:eastAsia="zh-CN" w:bidi="hi-IN"/>
        </w:rPr>
        <w:t>ічної хімії та хімічної освіти.</w:t>
      </w:r>
    </w:p>
    <w:p w:rsidR="00390B2A" w:rsidRPr="00E71B4D" w:rsidRDefault="00390B2A" w:rsidP="00E71B4D">
      <w:pPr>
        <w:widowControl w:val="0"/>
        <w:suppressAutoHyphens/>
        <w:autoSpaceDN w:val="0"/>
        <w:spacing w:after="0" w:line="240" w:lineRule="auto"/>
        <w:ind w:firstLine="708"/>
        <w:jc w:val="both"/>
        <w:textAlignment w:val="baseline"/>
        <w:rPr>
          <w:rFonts w:ascii="Liberation Serif" w:eastAsia="DejaVu Sans" w:hAnsi="Liberation Serif" w:cs="DejaVu Sans"/>
          <w:kern w:val="3"/>
          <w:sz w:val="24"/>
          <w:szCs w:val="24"/>
          <w:lang w:val="uk-UA" w:eastAsia="zh-CN" w:bidi="hi-IN"/>
        </w:rPr>
      </w:pPr>
    </w:p>
    <w:p w:rsidR="00E71B4D" w:rsidRPr="00E71B4D" w:rsidRDefault="00E71B4D" w:rsidP="00E71B4D">
      <w:pPr>
        <w:widowControl w:val="0"/>
        <w:suppressAutoHyphens/>
        <w:autoSpaceDN w:val="0"/>
        <w:spacing w:after="0" w:line="240" w:lineRule="auto"/>
        <w:jc w:val="both"/>
        <w:textAlignment w:val="baseline"/>
        <w:rPr>
          <w:rFonts w:ascii="Liberation Serif" w:eastAsia="DejaVu Sans" w:hAnsi="Liberation Serif" w:cs="DejaVu Sans"/>
          <w:spacing w:val="-6"/>
          <w:kern w:val="3"/>
          <w:sz w:val="28"/>
          <w:szCs w:val="28"/>
          <w:lang w:val="uk-UA" w:eastAsia="zh-CN" w:bidi="hi-IN"/>
        </w:rPr>
      </w:pPr>
    </w:p>
    <w:p w:rsidR="00E71B4D" w:rsidRPr="00E71B4D" w:rsidRDefault="00E71B4D" w:rsidP="00E71B4D">
      <w:pPr>
        <w:widowControl w:val="0"/>
        <w:suppressAutoHyphens/>
        <w:autoSpaceDN w:val="0"/>
        <w:spacing w:after="0" w:line="240" w:lineRule="auto"/>
        <w:jc w:val="both"/>
        <w:textAlignment w:val="baseline"/>
        <w:rPr>
          <w:rFonts w:ascii="Liberation Serif" w:eastAsia="DejaVu Sans" w:hAnsi="Liberation Serif" w:cs="DejaVu Sans"/>
          <w:spacing w:val="-6"/>
          <w:kern w:val="3"/>
          <w:sz w:val="28"/>
          <w:szCs w:val="28"/>
          <w:lang w:val="uk-UA" w:eastAsia="zh-CN" w:bidi="hi-IN"/>
        </w:rPr>
      </w:pPr>
    </w:p>
    <w:p w:rsidR="00E71B4D" w:rsidRPr="00E71B4D" w:rsidRDefault="00E71B4D" w:rsidP="00E71B4D">
      <w:pPr>
        <w:widowControl w:val="0"/>
        <w:suppressAutoHyphens/>
        <w:autoSpaceDN w:val="0"/>
        <w:spacing w:after="0" w:line="240" w:lineRule="auto"/>
        <w:jc w:val="both"/>
        <w:textAlignment w:val="baseline"/>
        <w:rPr>
          <w:rFonts w:ascii="Liberation Serif" w:eastAsia="DejaVu Sans" w:hAnsi="Liberation Serif" w:cs="DejaVu Sans"/>
          <w:spacing w:val="-6"/>
          <w:kern w:val="3"/>
          <w:sz w:val="28"/>
          <w:szCs w:val="28"/>
          <w:lang w:val="uk-UA" w:eastAsia="zh-CN" w:bidi="hi-IN"/>
        </w:rPr>
      </w:pPr>
    </w:p>
    <w:p w:rsidR="00E71B4D" w:rsidRPr="00E71B4D" w:rsidRDefault="00E71B4D" w:rsidP="00E71B4D">
      <w:pPr>
        <w:widowControl w:val="0"/>
        <w:suppressAutoHyphens/>
        <w:autoSpaceDN w:val="0"/>
        <w:spacing w:after="0" w:line="240" w:lineRule="auto"/>
        <w:jc w:val="both"/>
        <w:textAlignment w:val="baseline"/>
        <w:rPr>
          <w:rFonts w:ascii="Liberation Serif" w:eastAsia="DejaVu Sans" w:hAnsi="Liberation Serif" w:cs="DejaVu Sans"/>
          <w:spacing w:val="-6"/>
          <w:kern w:val="3"/>
          <w:sz w:val="28"/>
          <w:szCs w:val="28"/>
          <w:lang w:val="uk-UA" w:eastAsia="zh-CN" w:bidi="hi-IN"/>
        </w:rPr>
      </w:pPr>
    </w:p>
    <w:p w:rsidR="00E71B4D" w:rsidRPr="00E71B4D" w:rsidRDefault="00E71B4D" w:rsidP="00E71B4D">
      <w:pPr>
        <w:widowControl w:val="0"/>
        <w:suppressAutoHyphens/>
        <w:autoSpaceDN w:val="0"/>
        <w:spacing w:after="0" w:line="240" w:lineRule="auto"/>
        <w:jc w:val="both"/>
        <w:textAlignment w:val="baseline"/>
        <w:rPr>
          <w:rFonts w:ascii="Liberation Serif" w:eastAsia="DejaVu Sans" w:hAnsi="Liberation Serif" w:cs="DejaVu Sans"/>
          <w:spacing w:val="-6"/>
          <w:kern w:val="3"/>
          <w:sz w:val="28"/>
          <w:szCs w:val="28"/>
          <w:lang w:val="uk-UA" w:eastAsia="zh-CN" w:bidi="hi-IN"/>
        </w:rPr>
      </w:pPr>
    </w:p>
    <w:p w:rsidR="00E71B4D" w:rsidRPr="00E71B4D" w:rsidRDefault="00E71B4D" w:rsidP="00E71B4D">
      <w:pPr>
        <w:widowControl w:val="0"/>
        <w:suppressAutoHyphens/>
        <w:autoSpaceDN w:val="0"/>
        <w:spacing w:after="0" w:line="240" w:lineRule="auto"/>
        <w:jc w:val="both"/>
        <w:textAlignment w:val="baseline"/>
        <w:rPr>
          <w:rFonts w:ascii="Liberation Serif" w:eastAsia="DejaVu Sans" w:hAnsi="Liberation Serif" w:cs="DejaVu Sans"/>
          <w:spacing w:val="-6"/>
          <w:kern w:val="3"/>
          <w:sz w:val="28"/>
          <w:szCs w:val="28"/>
          <w:lang w:val="uk-UA" w:eastAsia="zh-CN" w:bidi="hi-IN"/>
        </w:rPr>
      </w:pPr>
    </w:p>
    <w:p w:rsidR="00E71B4D" w:rsidRPr="00E71B4D" w:rsidRDefault="00E71B4D" w:rsidP="00E71B4D">
      <w:pPr>
        <w:widowControl w:val="0"/>
        <w:suppressAutoHyphens/>
        <w:autoSpaceDN w:val="0"/>
        <w:spacing w:after="0" w:line="240" w:lineRule="auto"/>
        <w:jc w:val="both"/>
        <w:textAlignment w:val="baseline"/>
        <w:rPr>
          <w:rFonts w:ascii="Liberation Serif" w:eastAsia="DejaVu Sans" w:hAnsi="Liberation Serif" w:cs="DejaVu Sans"/>
          <w:spacing w:val="-6"/>
          <w:kern w:val="3"/>
          <w:sz w:val="28"/>
          <w:szCs w:val="28"/>
          <w:lang w:val="uk-UA" w:eastAsia="zh-CN" w:bidi="hi-IN"/>
        </w:rPr>
      </w:pPr>
    </w:p>
    <w:p w:rsidR="00E71B4D" w:rsidRPr="00E71B4D" w:rsidRDefault="00E71B4D" w:rsidP="00E71B4D">
      <w:pPr>
        <w:widowControl w:val="0"/>
        <w:suppressAutoHyphens/>
        <w:autoSpaceDN w:val="0"/>
        <w:spacing w:after="0" w:line="240" w:lineRule="auto"/>
        <w:jc w:val="both"/>
        <w:textAlignment w:val="baseline"/>
        <w:rPr>
          <w:rFonts w:ascii="Liberation Serif" w:eastAsia="DejaVu Sans" w:hAnsi="Liberation Serif" w:cs="DejaVu Sans"/>
          <w:spacing w:val="-6"/>
          <w:kern w:val="3"/>
          <w:sz w:val="28"/>
          <w:szCs w:val="28"/>
          <w:lang w:val="uk-UA" w:eastAsia="zh-CN" w:bidi="hi-IN"/>
        </w:rPr>
      </w:pPr>
    </w:p>
    <w:p w:rsidR="00E71B4D" w:rsidRPr="00E71B4D" w:rsidRDefault="00E71B4D" w:rsidP="00E71B4D">
      <w:pPr>
        <w:widowControl w:val="0"/>
        <w:suppressAutoHyphens/>
        <w:autoSpaceDN w:val="0"/>
        <w:spacing w:after="0" w:line="240" w:lineRule="auto"/>
        <w:jc w:val="both"/>
        <w:textAlignment w:val="baseline"/>
        <w:rPr>
          <w:rFonts w:ascii="Liberation Serif" w:eastAsia="DejaVu Sans" w:hAnsi="Liberation Serif" w:cs="DejaVu Sans"/>
          <w:spacing w:val="-6"/>
          <w:kern w:val="3"/>
          <w:sz w:val="28"/>
          <w:szCs w:val="28"/>
          <w:lang w:val="uk-UA" w:eastAsia="zh-CN" w:bidi="hi-IN"/>
        </w:rPr>
      </w:pPr>
    </w:p>
    <w:p w:rsidR="00E71B4D" w:rsidRPr="00E71B4D" w:rsidRDefault="00E71B4D" w:rsidP="00E71B4D">
      <w:pPr>
        <w:widowControl w:val="0"/>
        <w:suppressAutoHyphens/>
        <w:autoSpaceDN w:val="0"/>
        <w:spacing w:after="0" w:line="240" w:lineRule="auto"/>
        <w:jc w:val="both"/>
        <w:textAlignment w:val="baseline"/>
        <w:rPr>
          <w:rFonts w:ascii="Liberation Serif" w:eastAsia="DejaVu Sans" w:hAnsi="Liberation Serif" w:cs="DejaVu Sans"/>
          <w:spacing w:val="-6"/>
          <w:kern w:val="3"/>
          <w:sz w:val="28"/>
          <w:szCs w:val="28"/>
          <w:lang w:val="uk-UA" w:eastAsia="zh-CN" w:bidi="hi-IN"/>
        </w:rPr>
      </w:pPr>
    </w:p>
    <w:p w:rsidR="00E71B4D" w:rsidRPr="00E71B4D" w:rsidRDefault="00E71B4D" w:rsidP="00E71B4D">
      <w:pPr>
        <w:widowControl w:val="0"/>
        <w:suppressAutoHyphens/>
        <w:autoSpaceDN w:val="0"/>
        <w:spacing w:after="0" w:line="240" w:lineRule="auto"/>
        <w:jc w:val="both"/>
        <w:textAlignment w:val="baseline"/>
        <w:rPr>
          <w:rFonts w:ascii="Liberation Serif" w:eastAsia="DejaVu Sans" w:hAnsi="Liberation Serif" w:cs="DejaVu Sans"/>
          <w:spacing w:val="-6"/>
          <w:kern w:val="3"/>
          <w:sz w:val="28"/>
          <w:szCs w:val="28"/>
          <w:lang w:val="uk-UA" w:eastAsia="zh-CN" w:bidi="hi-IN"/>
        </w:rPr>
      </w:pPr>
    </w:p>
    <w:p w:rsidR="00E71B4D" w:rsidRPr="00E71B4D" w:rsidRDefault="00E71B4D" w:rsidP="00E71B4D">
      <w:pPr>
        <w:widowControl w:val="0"/>
        <w:suppressAutoHyphens/>
        <w:autoSpaceDN w:val="0"/>
        <w:spacing w:after="0" w:line="240" w:lineRule="auto"/>
        <w:jc w:val="both"/>
        <w:textAlignment w:val="baseline"/>
        <w:rPr>
          <w:rFonts w:ascii="Liberation Serif" w:eastAsia="DejaVu Sans" w:hAnsi="Liberation Serif" w:cs="DejaVu Sans"/>
          <w:spacing w:val="-6"/>
          <w:kern w:val="3"/>
          <w:sz w:val="28"/>
          <w:szCs w:val="28"/>
          <w:lang w:val="uk-UA" w:eastAsia="zh-CN" w:bidi="hi-IN"/>
        </w:rPr>
      </w:pPr>
    </w:p>
    <w:p w:rsidR="00E71B4D" w:rsidRDefault="00E71B4D" w:rsidP="00E71B4D">
      <w:pPr>
        <w:widowControl w:val="0"/>
        <w:suppressAutoHyphens/>
        <w:autoSpaceDN w:val="0"/>
        <w:spacing w:after="0" w:line="240" w:lineRule="auto"/>
        <w:jc w:val="both"/>
        <w:textAlignment w:val="baseline"/>
        <w:rPr>
          <w:rFonts w:ascii="Liberation Serif" w:eastAsia="DejaVu Sans" w:hAnsi="Liberation Serif" w:cs="DejaVu Sans"/>
          <w:spacing w:val="-6"/>
          <w:kern w:val="3"/>
          <w:sz w:val="28"/>
          <w:szCs w:val="28"/>
          <w:lang w:val="uk-UA" w:eastAsia="zh-CN" w:bidi="hi-IN"/>
        </w:rPr>
      </w:pPr>
    </w:p>
    <w:p w:rsidR="00F341E4" w:rsidRDefault="00F341E4" w:rsidP="00E71B4D">
      <w:pPr>
        <w:widowControl w:val="0"/>
        <w:suppressAutoHyphens/>
        <w:autoSpaceDN w:val="0"/>
        <w:spacing w:after="0" w:line="240" w:lineRule="auto"/>
        <w:jc w:val="both"/>
        <w:textAlignment w:val="baseline"/>
        <w:rPr>
          <w:rFonts w:ascii="Liberation Serif" w:eastAsia="DejaVu Sans" w:hAnsi="Liberation Serif" w:cs="DejaVu Sans"/>
          <w:spacing w:val="-6"/>
          <w:kern w:val="3"/>
          <w:sz w:val="28"/>
          <w:szCs w:val="28"/>
          <w:lang w:val="uk-UA" w:eastAsia="zh-CN" w:bidi="hi-IN"/>
        </w:rPr>
      </w:pPr>
    </w:p>
    <w:p w:rsidR="00F341E4" w:rsidRDefault="00F341E4" w:rsidP="00E71B4D">
      <w:pPr>
        <w:widowControl w:val="0"/>
        <w:suppressAutoHyphens/>
        <w:autoSpaceDN w:val="0"/>
        <w:spacing w:after="0" w:line="240" w:lineRule="auto"/>
        <w:jc w:val="both"/>
        <w:textAlignment w:val="baseline"/>
        <w:rPr>
          <w:rFonts w:ascii="Liberation Serif" w:eastAsia="DejaVu Sans" w:hAnsi="Liberation Serif" w:cs="DejaVu Sans"/>
          <w:spacing w:val="-6"/>
          <w:kern w:val="3"/>
          <w:sz w:val="28"/>
          <w:szCs w:val="28"/>
          <w:lang w:val="uk-UA" w:eastAsia="zh-CN" w:bidi="hi-IN"/>
        </w:rPr>
      </w:pPr>
    </w:p>
    <w:p w:rsidR="00F341E4" w:rsidRDefault="00F341E4" w:rsidP="00E71B4D">
      <w:pPr>
        <w:widowControl w:val="0"/>
        <w:suppressAutoHyphens/>
        <w:autoSpaceDN w:val="0"/>
        <w:spacing w:after="0" w:line="240" w:lineRule="auto"/>
        <w:jc w:val="both"/>
        <w:textAlignment w:val="baseline"/>
        <w:rPr>
          <w:rFonts w:ascii="Liberation Serif" w:eastAsia="DejaVu Sans" w:hAnsi="Liberation Serif" w:cs="DejaVu Sans"/>
          <w:spacing w:val="-6"/>
          <w:kern w:val="3"/>
          <w:sz w:val="28"/>
          <w:szCs w:val="28"/>
          <w:lang w:val="uk-UA" w:eastAsia="zh-CN" w:bidi="hi-IN"/>
        </w:rPr>
      </w:pPr>
    </w:p>
    <w:p w:rsidR="00F341E4" w:rsidRDefault="00F341E4" w:rsidP="00E71B4D">
      <w:pPr>
        <w:widowControl w:val="0"/>
        <w:suppressAutoHyphens/>
        <w:autoSpaceDN w:val="0"/>
        <w:spacing w:after="0" w:line="240" w:lineRule="auto"/>
        <w:jc w:val="both"/>
        <w:textAlignment w:val="baseline"/>
        <w:rPr>
          <w:rFonts w:ascii="Liberation Serif" w:eastAsia="DejaVu Sans" w:hAnsi="Liberation Serif" w:cs="DejaVu Sans"/>
          <w:spacing w:val="-6"/>
          <w:kern w:val="3"/>
          <w:sz w:val="28"/>
          <w:szCs w:val="28"/>
          <w:lang w:val="uk-UA" w:eastAsia="zh-CN" w:bidi="hi-IN"/>
        </w:rPr>
      </w:pPr>
    </w:p>
    <w:p w:rsidR="00F341E4" w:rsidRDefault="00F341E4" w:rsidP="00E71B4D">
      <w:pPr>
        <w:widowControl w:val="0"/>
        <w:suppressAutoHyphens/>
        <w:autoSpaceDN w:val="0"/>
        <w:spacing w:after="0" w:line="240" w:lineRule="auto"/>
        <w:jc w:val="both"/>
        <w:textAlignment w:val="baseline"/>
        <w:rPr>
          <w:rFonts w:ascii="Liberation Serif" w:eastAsia="DejaVu Sans" w:hAnsi="Liberation Serif" w:cs="DejaVu Sans"/>
          <w:spacing w:val="-6"/>
          <w:kern w:val="3"/>
          <w:sz w:val="28"/>
          <w:szCs w:val="28"/>
          <w:lang w:val="uk-UA" w:eastAsia="zh-CN" w:bidi="hi-IN"/>
        </w:rPr>
      </w:pPr>
    </w:p>
    <w:p w:rsidR="00F341E4" w:rsidRDefault="00F341E4" w:rsidP="00E71B4D">
      <w:pPr>
        <w:widowControl w:val="0"/>
        <w:suppressAutoHyphens/>
        <w:autoSpaceDN w:val="0"/>
        <w:spacing w:after="0" w:line="240" w:lineRule="auto"/>
        <w:jc w:val="both"/>
        <w:textAlignment w:val="baseline"/>
        <w:rPr>
          <w:rFonts w:ascii="Liberation Serif" w:eastAsia="DejaVu Sans" w:hAnsi="Liberation Serif" w:cs="DejaVu Sans"/>
          <w:spacing w:val="-6"/>
          <w:kern w:val="3"/>
          <w:sz w:val="28"/>
          <w:szCs w:val="28"/>
          <w:lang w:val="uk-UA" w:eastAsia="zh-CN" w:bidi="hi-IN"/>
        </w:rPr>
      </w:pPr>
    </w:p>
    <w:p w:rsidR="00F341E4" w:rsidRPr="00E71B4D" w:rsidRDefault="00F341E4" w:rsidP="00E71B4D">
      <w:pPr>
        <w:widowControl w:val="0"/>
        <w:suppressAutoHyphens/>
        <w:autoSpaceDN w:val="0"/>
        <w:spacing w:after="0" w:line="240" w:lineRule="auto"/>
        <w:jc w:val="both"/>
        <w:textAlignment w:val="baseline"/>
        <w:rPr>
          <w:rFonts w:ascii="Liberation Serif" w:eastAsia="DejaVu Sans" w:hAnsi="Liberation Serif" w:cs="DejaVu Sans"/>
          <w:spacing w:val="-6"/>
          <w:kern w:val="3"/>
          <w:sz w:val="28"/>
          <w:szCs w:val="28"/>
          <w:lang w:val="uk-UA" w:eastAsia="zh-CN" w:bidi="hi-IN"/>
        </w:rPr>
      </w:pPr>
    </w:p>
    <w:p w:rsidR="00E71B4D" w:rsidRPr="00E71B4D" w:rsidRDefault="00E71B4D" w:rsidP="00E71B4D">
      <w:pPr>
        <w:widowControl w:val="0"/>
        <w:suppressAutoHyphens/>
        <w:autoSpaceDN w:val="0"/>
        <w:spacing w:after="0" w:line="240" w:lineRule="auto"/>
        <w:jc w:val="both"/>
        <w:textAlignment w:val="baseline"/>
        <w:rPr>
          <w:rFonts w:ascii="Liberation Serif" w:eastAsia="DejaVu Sans" w:hAnsi="Liberation Serif" w:cs="DejaVu Sans"/>
          <w:spacing w:val="-6"/>
          <w:kern w:val="3"/>
          <w:sz w:val="28"/>
          <w:szCs w:val="28"/>
          <w:lang w:val="uk-UA" w:eastAsia="zh-CN" w:bidi="hi-IN"/>
        </w:rPr>
      </w:pPr>
    </w:p>
    <w:p w:rsidR="00E71B4D" w:rsidRPr="00E71B4D" w:rsidRDefault="00E71B4D" w:rsidP="00E71B4D">
      <w:pPr>
        <w:widowControl w:val="0"/>
        <w:suppressAutoHyphens/>
        <w:autoSpaceDN w:val="0"/>
        <w:spacing w:after="0" w:line="240" w:lineRule="auto"/>
        <w:ind w:left="1416" w:firstLine="708"/>
        <w:textAlignment w:val="baseline"/>
        <w:rPr>
          <w:rFonts w:ascii="Liberation Serif" w:eastAsia="DejaVu Sans" w:hAnsi="Liberation Serif" w:cs="DejaVu Sans"/>
          <w:kern w:val="3"/>
          <w:sz w:val="28"/>
          <w:szCs w:val="28"/>
          <w:lang w:val="uk-UA" w:eastAsia="uk-UA" w:bidi="hi-IN"/>
        </w:rPr>
      </w:pPr>
    </w:p>
    <w:p w:rsidR="00E71B4D" w:rsidRPr="00E71B4D" w:rsidRDefault="00E71B4D" w:rsidP="00E71B4D">
      <w:pPr>
        <w:spacing w:after="0" w:line="240" w:lineRule="auto"/>
        <w:jc w:val="both"/>
        <w:rPr>
          <w:rFonts w:ascii="Times New Roman" w:eastAsia="Times New Roman" w:hAnsi="Times New Roman" w:cs="Times New Roman"/>
          <w:sz w:val="24"/>
          <w:szCs w:val="24"/>
          <w:lang w:val="uk-UA" w:eastAsia="ru-RU"/>
        </w:rPr>
      </w:pPr>
      <w:r w:rsidRPr="00E71B4D">
        <w:rPr>
          <w:rFonts w:ascii="Times New Roman" w:eastAsia="Times New Roman" w:hAnsi="Times New Roman" w:cs="Times New Roman"/>
          <w:sz w:val="24"/>
          <w:szCs w:val="24"/>
          <w:lang w:val="uk-UA" w:eastAsia="ru-RU"/>
        </w:rPr>
        <w:t xml:space="preserve">ПОГОДЖЕНО: </w:t>
      </w:r>
    </w:p>
    <w:p w:rsidR="00E71B4D" w:rsidRPr="00E71B4D" w:rsidRDefault="00E71B4D" w:rsidP="00E71B4D">
      <w:pPr>
        <w:spacing w:after="0" w:line="240" w:lineRule="auto"/>
        <w:ind w:left="3686" w:hanging="3828"/>
        <w:jc w:val="both"/>
        <w:rPr>
          <w:rFonts w:ascii="Times New Roman" w:eastAsia="Times New Roman" w:hAnsi="Times New Roman" w:cs="Times New Roman"/>
          <w:sz w:val="24"/>
          <w:szCs w:val="24"/>
          <w:lang w:val="uk-UA" w:eastAsia="ru-RU"/>
        </w:rPr>
      </w:pPr>
      <w:r w:rsidRPr="00E71B4D">
        <w:rPr>
          <w:rFonts w:ascii="Times New Roman" w:eastAsia="Times New Roman" w:hAnsi="Times New Roman" w:cs="Times New Roman"/>
          <w:sz w:val="24"/>
          <w:szCs w:val="24"/>
          <w:lang w:val="uk-UA" w:eastAsia="ru-RU"/>
        </w:rPr>
        <w:t xml:space="preserve">  Гарант освітньої програми               _____________________________ПІБ                                                                               (підпис)     </w:t>
      </w:r>
    </w:p>
    <w:p w:rsidR="00E71B4D" w:rsidRPr="00E71B4D" w:rsidRDefault="00E71B4D" w:rsidP="00E71B4D">
      <w:pPr>
        <w:widowControl w:val="0"/>
        <w:suppressAutoHyphens/>
        <w:autoSpaceDN w:val="0"/>
        <w:spacing w:after="0" w:line="240" w:lineRule="auto"/>
        <w:textAlignment w:val="baseline"/>
        <w:rPr>
          <w:rFonts w:ascii="Liberation Serif" w:eastAsia="DejaVu Sans" w:hAnsi="Liberation Serif" w:cs="DejaVu Sans"/>
          <w:kern w:val="3"/>
          <w:sz w:val="24"/>
          <w:szCs w:val="24"/>
          <w:lang w:val="uk-UA" w:eastAsia="zh-CN" w:bidi="hi-IN"/>
        </w:rPr>
      </w:pPr>
    </w:p>
    <w:p w:rsidR="00E71B4D" w:rsidRDefault="00E71B4D" w:rsidP="00E71B4D">
      <w:pPr>
        <w:jc w:val="both"/>
        <w:rPr>
          <w:rFonts w:ascii="Times New Roman" w:hAnsi="Times New Roman" w:cs="Times New Roman"/>
          <w:sz w:val="28"/>
          <w:szCs w:val="28"/>
          <w:lang w:val="uk-UA"/>
        </w:rPr>
      </w:pPr>
    </w:p>
    <w:p w:rsidR="00E71B4D" w:rsidRDefault="00E71B4D" w:rsidP="00E71B4D">
      <w:pPr>
        <w:jc w:val="both"/>
        <w:rPr>
          <w:rFonts w:ascii="Times New Roman" w:hAnsi="Times New Roman" w:cs="Times New Roman"/>
          <w:sz w:val="28"/>
          <w:szCs w:val="28"/>
          <w:lang w:val="uk-UA"/>
        </w:rPr>
      </w:pPr>
    </w:p>
    <w:p w:rsidR="00F341E4" w:rsidRDefault="00F341E4" w:rsidP="00E71B4D">
      <w:pPr>
        <w:jc w:val="both"/>
        <w:rPr>
          <w:rFonts w:ascii="Times New Roman" w:hAnsi="Times New Roman" w:cs="Times New Roman"/>
          <w:sz w:val="28"/>
          <w:szCs w:val="28"/>
          <w:lang w:val="uk-UA"/>
        </w:rPr>
      </w:pPr>
    </w:p>
    <w:p w:rsidR="00F341E4" w:rsidRDefault="00F341E4" w:rsidP="00E71B4D">
      <w:pPr>
        <w:jc w:val="both"/>
        <w:rPr>
          <w:rFonts w:ascii="Times New Roman" w:hAnsi="Times New Roman" w:cs="Times New Roman"/>
          <w:sz w:val="28"/>
          <w:szCs w:val="28"/>
          <w:lang w:val="uk-UA"/>
        </w:rPr>
      </w:pPr>
    </w:p>
    <w:p w:rsidR="00F341E4" w:rsidRDefault="00F341E4" w:rsidP="00E71B4D">
      <w:pPr>
        <w:jc w:val="both"/>
        <w:rPr>
          <w:rFonts w:ascii="Times New Roman" w:hAnsi="Times New Roman" w:cs="Times New Roman"/>
          <w:sz w:val="28"/>
          <w:szCs w:val="28"/>
          <w:lang w:val="uk-UA"/>
        </w:rPr>
      </w:pPr>
    </w:p>
    <w:p w:rsidR="00F341E4" w:rsidRDefault="00F341E4" w:rsidP="00E71B4D">
      <w:pPr>
        <w:jc w:val="both"/>
        <w:rPr>
          <w:rFonts w:ascii="Times New Roman" w:hAnsi="Times New Roman" w:cs="Times New Roman"/>
          <w:sz w:val="28"/>
          <w:szCs w:val="28"/>
          <w:lang w:val="uk-UA"/>
        </w:rPr>
      </w:pPr>
    </w:p>
    <w:p w:rsidR="000B26ED" w:rsidRDefault="000B26ED" w:rsidP="00E71B4D">
      <w:pPr>
        <w:jc w:val="both"/>
        <w:rPr>
          <w:rFonts w:ascii="Times New Roman" w:hAnsi="Times New Roman" w:cs="Times New Roman"/>
          <w:sz w:val="28"/>
          <w:szCs w:val="28"/>
          <w:lang w:val="uk-UA"/>
        </w:rPr>
      </w:pPr>
    </w:p>
    <w:p w:rsidR="000B26ED" w:rsidRDefault="000B26ED" w:rsidP="00E71B4D">
      <w:pPr>
        <w:jc w:val="both"/>
        <w:rPr>
          <w:rFonts w:ascii="Times New Roman" w:hAnsi="Times New Roman" w:cs="Times New Roman"/>
          <w:sz w:val="28"/>
          <w:szCs w:val="28"/>
          <w:lang w:val="uk-UA"/>
        </w:rPr>
      </w:pPr>
    </w:p>
    <w:p w:rsidR="00F341E4" w:rsidRDefault="00F341E4" w:rsidP="00E71B4D">
      <w:pPr>
        <w:jc w:val="both"/>
        <w:rPr>
          <w:rFonts w:ascii="Times New Roman" w:hAnsi="Times New Roman" w:cs="Times New Roman"/>
          <w:sz w:val="28"/>
          <w:szCs w:val="28"/>
          <w:lang w:val="uk-UA"/>
        </w:rPr>
      </w:pPr>
    </w:p>
    <w:p w:rsidR="00390B2A" w:rsidRPr="00390B2A" w:rsidRDefault="00390B2A" w:rsidP="000B26ED">
      <w:pPr>
        <w:spacing w:after="0" w:line="276" w:lineRule="auto"/>
        <w:ind w:firstLine="567"/>
        <w:jc w:val="both"/>
        <w:rPr>
          <w:rFonts w:ascii="Times New Roman" w:eastAsia="Times New Roman" w:hAnsi="Times New Roman" w:cs="Times New Roman"/>
          <w:sz w:val="24"/>
          <w:szCs w:val="24"/>
          <w:lang w:val="uk-UA" w:eastAsia="ru-RU"/>
        </w:rPr>
      </w:pPr>
      <w:r w:rsidRPr="00390B2A">
        <w:rPr>
          <w:rFonts w:ascii="Times New Roman" w:eastAsia="Times New Roman" w:hAnsi="Times New Roman" w:cs="Times New Roman"/>
          <w:sz w:val="28"/>
          <w:szCs w:val="28"/>
          <w:lang w:val="uk-UA" w:eastAsia="ru-RU"/>
        </w:rPr>
        <w:lastRenderedPageBreak/>
        <w:t>Робоча програма виробничої практики «Виробнича (педагогічна практика)» складена відповідно до освітньої програми підготовки «Середня освіта. Біологія та здоров`я людини. Хімія»</w:t>
      </w:r>
      <w:r w:rsidRPr="00390B2A">
        <w:rPr>
          <w:rFonts w:ascii="Times New Roman" w:eastAsia="Times New Roman" w:hAnsi="Times New Roman" w:cs="Times New Roman"/>
          <w:sz w:val="24"/>
          <w:szCs w:val="24"/>
          <w:lang w:val="uk-UA" w:eastAsia="ru-RU"/>
        </w:rPr>
        <w:t xml:space="preserve">, </w:t>
      </w:r>
      <w:r w:rsidRPr="00390B2A">
        <w:rPr>
          <w:rFonts w:ascii="Times New Roman" w:eastAsia="Times New Roman" w:hAnsi="Times New Roman" w:cs="Times New Roman"/>
          <w:sz w:val="28"/>
          <w:szCs w:val="28"/>
          <w:lang w:val="uk-UA" w:eastAsia="ru-RU"/>
        </w:rPr>
        <w:t>«Середня освіта. Хімія. Біологія, здоров’я людини та природознавство»</w:t>
      </w:r>
    </w:p>
    <w:p w:rsidR="00390B2A" w:rsidRPr="00390B2A" w:rsidRDefault="00390B2A" w:rsidP="000B26ED">
      <w:pPr>
        <w:snapToGrid w:val="0"/>
        <w:spacing w:after="0" w:line="276" w:lineRule="auto"/>
        <w:ind w:firstLine="567"/>
        <w:jc w:val="both"/>
        <w:rPr>
          <w:rFonts w:ascii="Times New Roman" w:eastAsia="Times New Roman" w:hAnsi="Times New Roman" w:cs="Times New Roman"/>
          <w:sz w:val="28"/>
          <w:szCs w:val="28"/>
          <w:lang w:val="uk-UA" w:eastAsia="ru-RU"/>
        </w:rPr>
      </w:pPr>
      <w:r w:rsidRPr="00390B2A">
        <w:rPr>
          <w:rFonts w:ascii="Times New Roman" w:eastAsia="Times New Roman" w:hAnsi="Times New Roman" w:cs="Times New Roman"/>
          <w:b/>
          <w:color w:val="000000"/>
          <w:sz w:val="28"/>
          <w:szCs w:val="28"/>
          <w:lang w:val="uk-UA" w:eastAsia="ru-RU"/>
        </w:rPr>
        <w:t>1.</w:t>
      </w:r>
      <w:r w:rsidRPr="00390B2A">
        <w:rPr>
          <w:rFonts w:ascii="Times New Roman" w:eastAsia="Times New Roman" w:hAnsi="Times New Roman" w:cs="Times New Roman"/>
          <w:color w:val="000000"/>
          <w:sz w:val="28"/>
          <w:szCs w:val="28"/>
          <w:lang w:val="uk-UA" w:eastAsia="ru-RU"/>
        </w:rPr>
        <w:t xml:space="preserve"> </w:t>
      </w:r>
      <w:r w:rsidRPr="00390B2A">
        <w:rPr>
          <w:rFonts w:ascii="Times New Roman" w:eastAsia="Times New Roman" w:hAnsi="Times New Roman" w:cs="Times New Roman"/>
          <w:b/>
          <w:color w:val="000000"/>
          <w:sz w:val="28"/>
          <w:szCs w:val="28"/>
          <w:lang w:val="uk-UA" w:eastAsia="ru-RU"/>
        </w:rPr>
        <w:t>Мета практики</w:t>
      </w:r>
      <w:r w:rsidRPr="00390B2A">
        <w:rPr>
          <w:rFonts w:ascii="Times New Roman" w:eastAsia="Times New Roman" w:hAnsi="Times New Roman" w:cs="Times New Roman"/>
          <w:color w:val="000000"/>
          <w:sz w:val="28"/>
          <w:szCs w:val="28"/>
          <w:lang w:val="uk-UA" w:eastAsia="ru-RU"/>
        </w:rPr>
        <w:t xml:space="preserve"> – </w:t>
      </w:r>
      <w:r w:rsidRPr="00390B2A">
        <w:rPr>
          <w:rFonts w:ascii="Times New Roman" w:eastAsia="Times New Roman" w:hAnsi="Times New Roman" w:cs="Times New Roman"/>
          <w:sz w:val="28"/>
          <w:szCs w:val="28"/>
          <w:lang w:val="uk-UA" w:eastAsia="ru-RU"/>
        </w:rPr>
        <w:t>закріплення і вдосконалення базових професійно- значущих вмінь та формування навичок, що необхідні при виконанні функцій вчителя хімії та класного керівника у загальноосвітніх закладах всіх типів І-ІІІ ступенів.</w:t>
      </w:r>
    </w:p>
    <w:p w:rsidR="00390B2A" w:rsidRPr="00390B2A" w:rsidRDefault="00390B2A" w:rsidP="000B26ED">
      <w:pPr>
        <w:autoSpaceDE w:val="0"/>
        <w:autoSpaceDN w:val="0"/>
        <w:adjustRightInd w:val="0"/>
        <w:spacing w:after="0" w:line="276" w:lineRule="auto"/>
        <w:ind w:firstLine="567"/>
        <w:jc w:val="both"/>
        <w:rPr>
          <w:rFonts w:ascii="Times New Roman" w:eastAsia="Times New Roman" w:hAnsi="Times New Roman" w:cs="Times New Roman"/>
          <w:b/>
          <w:iCs/>
          <w:sz w:val="28"/>
          <w:szCs w:val="28"/>
          <w:lang w:val="uk-UA" w:eastAsia="ru-RU"/>
        </w:rPr>
      </w:pPr>
      <w:r w:rsidRPr="00390B2A">
        <w:rPr>
          <w:rFonts w:ascii="Times New Roman" w:eastAsia="Times New Roman" w:hAnsi="Times New Roman" w:cs="Times New Roman"/>
          <w:b/>
          <w:sz w:val="28"/>
          <w:szCs w:val="28"/>
          <w:lang w:val="uk-UA" w:eastAsia="ru-RU"/>
        </w:rPr>
        <w:t>2.</w:t>
      </w:r>
      <w:r w:rsidRPr="00390B2A">
        <w:rPr>
          <w:rFonts w:ascii="Times New Roman" w:eastAsia="Times New Roman" w:hAnsi="Times New Roman" w:cs="Times New Roman"/>
          <w:sz w:val="28"/>
          <w:szCs w:val="28"/>
          <w:lang w:val="uk-UA" w:eastAsia="ru-RU"/>
        </w:rPr>
        <w:t xml:space="preserve"> </w:t>
      </w:r>
      <w:r w:rsidRPr="00390B2A">
        <w:rPr>
          <w:rFonts w:ascii="Times New Roman" w:eastAsia="Times New Roman" w:hAnsi="Times New Roman" w:cs="Times New Roman"/>
          <w:b/>
          <w:iCs/>
          <w:sz w:val="28"/>
          <w:szCs w:val="28"/>
          <w:lang w:val="uk-UA" w:eastAsia="ru-RU"/>
        </w:rPr>
        <w:t xml:space="preserve">Перелік програмних компетентностей, які набуваються під час практики: </w:t>
      </w:r>
      <w:r w:rsidRPr="00390B2A">
        <w:rPr>
          <w:rFonts w:ascii="Times New Roman" w:eastAsia="Times New Roman" w:hAnsi="Times New Roman" w:cs="Times New Roman"/>
          <w:sz w:val="28"/>
          <w:szCs w:val="28"/>
          <w:lang w:val="uk-UA" w:eastAsia="ru-RU"/>
        </w:rPr>
        <w:t>здатність розв’язувати складні специфічні проблеми та практичні завдання в галузі середньої освіти, що передбачають застосування теорій та методів педагогічних та природничих наук і характеризується комплексністю та мінливістю педагогічних умов організації освітнього процесу в основній (базовій) загальноосвітній школі, здатність до: визначення дидактичної мети конкретної теми з хімії, до логіко-дидактичного аналізу розділу шкільного підручника, до створення варіативної методики навчання хімії.</w:t>
      </w:r>
    </w:p>
    <w:p w:rsidR="00390B2A" w:rsidRPr="00390B2A" w:rsidRDefault="00390B2A" w:rsidP="000B26ED">
      <w:pPr>
        <w:autoSpaceDE w:val="0"/>
        <w:autoSpaceDN w:val="0"/>
        <w:adjustRightInd w:val="0"/>
        <w:spacing w:after="0" w:line="276" w:lineRule="auto"/>
        <w:ind w:firstLine="567"/>
        <w:jc w:val="both"/>
        <w:rPr>
          <w:rFonts w:ascii="Times New Roman" w:eastAsia="Times New Roman" w:hAnsi="Times New Roman" w:cs="Times New Roman"/>
          <w:bCs/>
          <w:iCs/>
          <w:sz w:val="28"/>
          <w:szCs w:val="28"/>
          <w:lang w:val="uk-UA" w:eastAsia="ru-RU"/>
        </w:rPr>
      </w:pPr>
      <w:r w:rsidRPr="00390B2A">
        <w:rPr>
          <w:rFonts w:ascii="Times New Roman" w:eastAsia="Times New Roman" w:hAnsi="Times New Roman" w:cs="Times New Roman"/>
          <w:b/>
          <w:sz w:val="28"/>
          <w:szCs w:val="28"/>
          <w:lang w:val="uk-UA" w:eastAsia="ru-RU"/>
        </w:rPr>
        <w:t>3.</w:t>
      </w:r>
      <w:r w:rsidRPr="00390B2A">
        <w:rPr>
          <w:rFonts w:ascii="Times New Roman" w:eastAsia="Times New Roman" w:hAnsi="Times New Roman" w:cs="Times New Roman"/>
          <w:sz w:val="28"/>
          <w:szCs w:val="28"/>
          <w:lang w:val="uk-UA" w:eastAsia="ru-RU"/>
        </w:rPr>
        <w:t xml:space="preserve"> </w:t>
      </w:r>
      <w:r w:rsidRPr="00390B2A">
        <w:rPr>
          <w:rFonts w:ascii="Times New Roman" w:eastAsia="Times New Roman" w:hAnsi="Times New Roman" w:cs="Times New Roman"/>
          <w:b/>
          <w:sz w:val="28"/>
          <w:szCs w:val="28"/>
          <w:lang w:val="uk-UA" w:eastAsia="ru-RU"/>
        </w:rPr>
        <w:t xml:space="preserve">Заплановані програмні результати навчання: </w:t>
      </w:r>
      <w:r w:rsidRPr="00390B2A">
        <w:rPr>
          <w:rFonts w:ascii="Times New Roman" w:eastAsia="Times New Roman" w:hAnsi="Times New Roman" w:cs="Times New Roman"/>
          <w:bCs/>
          <w:iCs/>
          <w:sz w:val="28"/>
          <w:szCs w:val="28"/>
          <w:lang w:val="uk-UA" w:eastAsia="ru-RU"/>
        </w:rPr>
        <w:t>згідно з вимогами освітньо-професійної програми здобувачі вищої освіти повинні:</w:t>
      </w:r>
    </w:p>
    <w:p w:rsidR="00390B2A" w:rsidRPr="00390B2A" w:rsidRDefault="00390B2A" w:rsidP="000B26ED">
      <w:pPr>
        <w:autoSpaceDE w:val="0"/>
        <w:autoSpaceDN w:val="0"/>
        <w:adjustRightInd w:val="0"/>
        <w:spacing w:after="0" w:line="276" w:lineRule="auto"/>
        <w:ind w:firstLine="567"/>
        <w:jc w:val="both"/>
        <w:rPr>
          <w:rFonts w:ascii="Times New Roman" w:eastAsia="Times New Roman" w:hAnsi="Times New Roman" w:cs="Times New Roman"/>
          <w:sz w:val="28"/>
          <w:szCs w:val="28"/>
          <w:lang w:val="uk-UA" w:eastAsia="ru-RU"/>
        </w:rPr>
      </w:pPr>
      <w:r w:rsidRPr="00390B2A">
        <w:rPr>
          <w:rFonts w:ascii="Times New Roman" w:eastAsia="Times New Roman" w:hAnsi="Times New Roman" w:cs="Times New Roman"/>
          <w:b/>
          <w:i/>
          <w:sz w:val="28"/>
          <w:szCs w:val="28"/>
          <w:lang w:val="uk-UA" w:eastAsia="ru-RU"/>
        </w:rPr>
        <w:t xml:space="preserve">знати: </w:t>
      </w:r>
      <w:r w:rsidRPr="00390B2A">
        <w:rPr>
          <w:rFonts w:ascii="Times New Roman" w:eastAsia="Times New Roman" w:hAnsi="Times New Roman" w:cs="Times New Roman"/>
          <w:sz w:val="28"/>
          <w:szCs w:val="28"/>
          <w:lang w:val="uk-UA" w:eastAsia="ru-RU"/>
        </w:rPr>
        <w:t>структуру і зміст навчального плану та навчальних програм з хімії;  структуру і зміст планування учителем хімії навчальної роботи з учнями;  методи навчання; види домашніх завдань та ступінь самостійності учнів при їх виконанні; структуру і зміст різних типів уроків, методику їх підготовки і проведення; зміст і особливості організації позакласної навчальної роботи з хімії.</w:t>
      </w:r>
    </w:p>
    <w:p w:rsidR="00390B2A" w:rsidRPr="00390B2A" w:rsidRDefault="00390B2A" w:rsidP="000B26ED">
      <w:pPr>
        <w:spacing w:after="0" w:line="276" w:lineRule="auto"/>
        <w:ind w:firstLine="567"/>
        <w:jc w:val="both"/>
        <w:rPr>
          <w:rFonts w:ascii="Times New Roman" w:eastAsia="Times New Roman" w:hAnsi="Times New Roman" w:cs="Times New Roman"/>
          <w:sz w:val="28"/>
          <w:szCs w:val="28"/>
          <w:lang w:val="uk-UA" w:eastAsia="ru-RU"/>
        </w:rPr>
      </w:pPr>
      <w:r w:rsidRPr="00390B2A">
        <w:rPr>
          <w:rFonts w:ascii="Times New Roman" w:eastAsia="Times New Roman" w:hAnsi="Times New Roman" w:cs="Times New Roman"/>
          <w:b/>
          <w:i/>
          <w:sz w:val="28"/>
          <w:szCs w:val="28"/>
          <w:lang w:val="uk-UA" w:eastAsia="ru-RU"/>
        </w:rPr>
        <w:t>вміти:</w:t>
      </w:r>
      <w:r w:rsidRPr="00390B2A">
        <w:rPr>
          <w:rFonts w:ascii="Times New Roman" w:eastAsia="Times New Roman" w:hAnsi="Times New Roman" w:cs="Times New Roman"/>
          <w:sz w:val="28"/>
          <w:szCs w:val="28"/>
          <w:lang w:val="uk-UA" w:eastAsia="ru-RU"/>
        </w:rPr>
        <w:t xml:space="preserve"> перший рівень (</w:t>
      </w:r>
      <w:r w:rsidRPr="00390B2A">
        <w:rPr>
          <w:rFonts w:ascii="Times New Roman" w:eastAsia="Times New Roman" w:hAnsi="Times New Roman" w:cs="Times New Roman"/>
          <w:sz w:val="28"/>
          <w:szCs w:val="28"/>
          <w:lang w:val="en-US" w:eastAsia="ru-RU"/>
        </w:rPr>
        <w:t>IV</w:t>
      </w:r>
      <w:r w:rsidRPr="00390B2A">
        <w:rPr>
          <w:rFonts w:ascii="Times New Roman" w:eastAsia="Times New Roman" w:hAnsi="Times New Roman" w:cs="Times New Roman"/>
          <w:sz w:val="28"/>
          <w:szCs w:val="28"/>
          <w:lang w:val="uk-UA" w:eastAsia="ru-RU"/>
        </w:rPr>
        <w:t xml:space="preserve"> курс) відповідає певному розумінню мети виконання конкретної методичної або навчально-пізнавальної дії, вмінню виділяти головні операції дії, організовувати пошук способів виконання дії за зразком або за алгоритмом (наприклад, під час розв'язання хімічної задачі), підбирати хімічні досліди для підтвердження гіпотези, створювати проблемну ситуацію, ілюструвати хімічні закони і принципи для опанування й удосконалення знань і вмінь учнів, працювати з наукою і методичною літературою, виготовляти найпростіші прилади або наочні посібники, підбирати контрольні запитання, оцінювати рівень знань учнів тощо.</w:t>
      </w:r>
    </w:p>
    <w:p w:rsidR="00390B2A" w:rsidRPr="00390B2A" w:rsidRDefault="00390B2A" w:rsidP="000B26ED">
      <w:pPr>
        <w:spacing w:after="0" w:line="276" w:lineRule="auto"/>
        <w:ind w:firstLine="567"/>
        <w:jc w:val="both"/>
        <w:rPr>
          <w:rFonts w:ascii="Times New Roman" w:eastAsia="Times New Roman" w:hAnsi="Times New Roman" w:cs="Times New Roman"/>
          <w:b/>
          <w:sz w:val="28"/>
          <w:szCs w:val="28"/>
          <w:lang w:val="uk-UA" w:eastAsia="ru-RU"/>
        </w:rPr>
      </w:pPr>
      <w:r w:rsidRPr="00390B2A">
        <w:rPr>
          <w:rFonts w:ascii="Times New Roman" w:eastAsia="Times New Roman" w:hAnsi="Times New Roman" w:cs="Times New Roman"/>
          <w:b/>
          <w:sz w:val="28"/>
          <w:szCs w:val="28"/>
          <w:lang w:val="uk-UA" w:eastAsia="ru-RU"/>
        </w:rPr>
        <w:t>4. Бази проходження практики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8"/>
        <w:gridCol w:w="2693"/>
        <w:gridCol w:w="2126"/>
      </w:tblGrid>
      <w:tr w:rsidR="00390B2A" w:rsidRPr="00390B2A" w:rsidTr="004E0894">
        <w:tc>
          <w:tcPr>
            <w:tcW w:w="567" w:type="dxa"/>
          </w:tcPr>
          <w:p w:rsidR="00390B2A" w:rsidRPr="00390B2A" w:rsidRDefault="00390B2A" w:rsidP="003D52C4">
            <w:pPr>
              <w:autoSpaceDE w:val="0"/>
              <w:autoSpaceDN w:val="0"/>
              <w:adjustRightInd w:val="0"/>
              <w:spacing w:after="0" w:line="276" w:lineRule="auto"/>
              <w:rPr>
                <w:rFonts w:ascii="Times New Roman" w:eastAsia="Times New Roman" w:hAnsi="Times New Roman" w:cs="Times New Roman"/>
                <w:iCs/>
                <w:sz w:val="24"/>
                <w:szCs w:val="24"/>
                <w:lang w:val="uk-UA" w:eastAsia="ru-RU"/>
              </w:rPr>
            </w:pPr>
            <w:r w:rsidRPr="00390B2A">
              <w:rPr>
                <w:rFonts w:ascii="Times New Roman" w:eastAsia="Times New Roman" w:hAnsi="Times New Roman" w:cs="Times New Roman"/>
                <w:iCs/>
                <w:sz w:val="24"/>
                <w:szCs w:val="24"/>
                <w:lang w:val="uk-UA" w:eastAsia="ru-RU"/>
              </w:rPr>
              <w:t>№</w:t>
            </w:r>
          </w:p>
        </w:tc>
        <w:tc>
          <w:tcPr>
            <w:tcW w:w="3828" w:type="dxa"/>
          </w:tcPr>
          <w:p w:rsidR="00390B2A" w:rsidRPr="00390B2A" w:rsidRDefault="00390B2A" w:rsidP="000B26ED">
            <w:pPr>
              <w:autoSpaceDE w:val="0"/>
              <w:autoSpaceDN w:val="0"/>
              <w:adjustRightInd w:val="0"/>
              <w:spacing w:after="0" w:line="276" w:lineRule="auto"/>
              <w:ind w:firstLine="567"/>
              <w:jc w:val="both"/>
              <w:rPr>
                <w:rFonts w:ascii="Times New Roman" w:eastAsia="Times New Roman" w:hAnsi="Times New Roman" w:cs="Times New Roman"/>
                <w:iCs/>
                <w:sz w:val="24"/>
                <w:szCs w:val="24"/>
                <w:lang w:val="uk-UA" w:eastAsia="ru-RU"/>
              </w:rPr>
            </w:pPr>
            <w:r w:rsidRPr="00390B2A">
              <w:rPr>
                <w:rFonts w:ascii="Times New Roman" w:eastAsia="Times New Roman" w:hAnsi="Times New Roman" w:cs="Times New Roman"/>
                <w:iCs/>
                <w:sz w:val="24"/>
                <w:szCs w:val="24"/>
                <w:lang w:val="uk-UA" w:eastAsia="ru-RU"/>
              </w:rPr>
              <w:t>База практики</w:t>
            </w:r>
          </w:p>
        </w:tc>
        <w:tc>
          <w:tcPr>
            <w:tcW w:w="2693" w:type="dxa"/>
          </w:tcPr>
          <w:p w:rsidR="00390B2A" w:rsidRPr="00390B2A" w:rsidRDefault="00390B2A" w:rsidP="000B26ED">
            <w:pPr>
              <w:autoSpaceDE w:val="0"/>
              <w:autoSpaceDN w:val="0"/>
              <w:adjustRightInd w:val="0"/>
              <w:spacing w:after="0" w:line="276" w:lineRule="auto"/>
              <w:ind w:firstLine="567"/>
              <w:jc w:val="both"/>
              <w:rPr>
                <w:rFonts w:ascii="Times New Roman" w:eastAsia="Times New Roman" w:hAnsi="Times New Roman" w:cs="Times New Roman"/>
                <w:iCs/>
                <w:sz w:val="24"/>
                <w:szCs w:val="24"/>
                <w:lang w:val="uk-UA" w:eastAsia="ru-RU"/>
              </w:rPr>
            </w:pPr>
            <w:r w:rsidRPr="00390B2A">
              <w:rPr>
                <w:rFonts w:ascii="Times New Roman" w:eastAsia="Times New Roman" w:hAnsi="Times New Roman" w:cs="Times New Roman"/>
                <w:iCs/>
                <w:sz w:val="24"/>
                <w:szCs w:val="24"/>
                <w:lang w:val="uk-UA" w:eastAsia="ru-RU"/>
              </w:rPr>
              <w:t>№ договору/угоди, дата укладання</w:t>
            </w:r>
          </w:p>
        </w:tc>
        <w:tc>
          <w:tcPr>
            <w:tcW w:w="2126" w:type="dxa"/>
          </w:tcPr>
          <w:p w:rsidR="00390B2A" w:rsidRPr="00390B2A" w:rsidRDefault="00390B2A" w:rsidP="000B26ED">
            <w:pPr>
              <w:autoSpaceDE w:val="0"/>
              <w:autoSpaceDN w:val="0"/>
              <w:adjustRightInd w:val="0"/>
              <w:spacing w:after="0" w:line="276" w:lineRule="auto"/>
              <w:ind w:firstLine="567"/>
              <w:jc w:val="both"/>
              <w:rPr>
                <w:rFonts w:ascii="Times New Roman" w:eastAsia="Times New Roman" w:hAnsi="Times New Roman" w:cs="Times New Roman"/>
                <w:iCs/>
                <w:sz w:val="24"/>
                <w:szCs w:val="24"/>
                <w:lang w:val="uk-UA" w:eastAsia="ru-RU"/>
              </w:rPr>
            </w:pPr>
            <w:r w:rsidRPr="00390B2A">
              <w:rPr>
                <w:rFonts w:ascii="Times New Roman" w:eastAsia="Times New Roman" w:hAnsi="Times New Roman" w:cs="Times New Roman"/>
                <w:iCs/>
                <w:sz w:val="24"/>
                <w:szCs w:val="24"/>
                <w:lang w:val="uk-UA" w:eastAsia="ru-RU"/>
              </w:rPr>
              <w:t>Дата закінчення терміну дії договору/угоди</w:t>
            </w:r>
          </w:p>
        </w:tc>
      </w:tr>
      <w:tr w:rsidR="00390B2A" w:rsidRPr="00390B2A" w:rsidTr="004E0894">
        <w:tc>
          <w:tcPr>
            <w:tcW w:w="567" w:type="dxa"/>
          </w:tcPr>
          <w:p w:rsidR="00390B2A" w:rsidRPr="00390B2A" w:rsidRDefault="00390B2A" w:rsidP="000B26ED">
            <w:pPr>
              <w:autoSpaceDE w:val="0"/>
              <w:autoSpaceDN w:val="0"/>
              <w:adjustRightInd w:val="0"/>
              <w:spacing w:after="0" w:line="276" w:lineRule="auto"/>
              <w:jc w:val="both"/>
              <w:rPr>
                <w:rFonts w:ascii="Times New Roman" w:eastAsia="Times New Roman" w:hAnsi="Times New Roman" w:cs="Times New Roman"/>
                <w:iCs/>
                <w:sz w:val="28"/>
                <w:szCs w:val="28"/>
                <w:lang w:val="uk-UA" w:eastAsia="ru-RU"/>
              </w:rPr>
            </w:pPr>
            <w:r w:rsidRPr="00390B2A">
              <w:rPr>
                <w:rFonts w:ascii="Times New Roman" w:eastAsia="Times New Roman" w:hAnsi="Times New Roman" w:cs="Times New Roman"/>
                <w:iCs/>
                <w:sz w:val="28"/>
                <w:szCs w:val="28"/>
                <w:lang w:val="uk-UA" w:eastAsia="ru-RU"/>
              </w:rPr>
              <w:t>1.</w:t>
            </w:r>
          </w:p>
        </w:tc>
        <w:tc>
          <w:tcPr>
            <w:tcW w:w="3828" w:type="dxa"/>
          </w:tcPr>
          <w:p w:rsidR="00390B2A" w:rsidRPr="00390B2A" w:rsidRDefault="00390B2A" w:rsidP="000B26ED">
            <w:pPr>
              <w:autoSpaceDE w:val="0"/>
              <w:autoSpaceDN w:val="0"/>
              <w:adjustRightInd w:val="0"/>
              <w:spacing w:after="0" w:line="276" w:lineRule="auto"/>
              <w:jc w:val="both"/>
              <w:rPr>
                <w:rFonts w:ascii="Times New Roman" w:eastAsia="Times New Roman" w:hAnsi="Times New Roman" w:cs="Times New Roman"/>
                <w:iCs/>
                <w:sz w:val="28"/>
                <w:szCs w:val="28"/>
                <w:lang w:val="uk-UA" w:eastAsia="ru-RU"/>
              </w:rPr>
            </w:pPr>
            <w:r w:rsidRPr="00390B2A">
              <w:rPr>
                <w:rFonts w:ascii="Times New Roman" w:eastAsia="Times New Roman" w:hAnsi="Times New Roman" w:cs="Times New Roman"/>
                <w:iCs/>
                <w:sz w:val="28"/>
                <w:szCs w:val="28"/>
                <w:lang w:val="uk-UA" w:eastAsia="ru-RU"/>
              </w:rPr>
              <w:t>Заклади загальної середньої освіти м. Мелітополя</w:t>
            </w:r>
          </w:p>
        </w:tc>
        <w:tc>
          <w:tcPr>
            <w:tcW w:w="2693" w:type="dxa"/>
          </w:tcPr>
          <w:p w:rsidR="00390B2A" w:rsidRPr="00390B2A" w:rsidRDefault="00390B2A" w:rsidP="000B26ED">
            <w:pPr>
              <w:autoSpaceDE w:val="0"/>
              <w:autoSpaceDN w:val="0"/>
              <w:adjustRightInd w:val="0"/>
              <w:spacing w:after="0" w:line="276" w:lineRule="auto"/>
              <w:rPr>
                <w:rFonts w:ascii="Times New Roman" w:eastAsia="Times New Roman" w:hAnsi="Times New Roman" w:cs="Times New Roman"/>
                <w:iCs/>
                <w:sz w:val="28"/>
                <w:szCs w:val="28"/>
                <w:lang w:val="uk-UA" w:eastAsia="ru-RU"/>
              </w:rPr>
            </w:pPr>
            <w:r w:rsidRPr="00390B2A">
              <w:rPr>
                <w:rFonts w:ascii="Times New Roman" w:eastAsia="Times New Roman" w:hAnsi="Times New Roman" w:cs="Times New Roman"/>
                <w:iCs/>
                <w:sz w:val="28"/>
                <w:szCs w:val="28"/>
                <w:lang w:val="uk-UA" w:eastAsia="ru-RU"/>
              </w:rPr>
              <w:t>№ 01/36-37 від 10.05.2019 р.</w:t>
            </w:r>
          </w:p>
        </w:tc>
        <w:tc>
          <w:tcPr>
            <w:tcW w:w="2126" w:type="dxa"/>
          </w:tcPr>
          <w:p w:rsidR="00390B2A" w:rsidRPr="00390B2A" w:rsidRDefault="00390B2A" w:rsidP="000B26ED">
            <w:pPr>
              <w:autoSpaceDE w:val="0"/>
              <w:autoSpaceDN w:val="0"/>
              <w:adjustRightInd w:val="0"/>
              <w:spacing w:after="0" w:line="276" w:lineRule="auto"/>
              <w:ind w:firstLine="567"/>
              <w:jc w:val="both"/>
              <w:rPr>
                <w:rFonts w:ascii="Times New Roman" w:eastAsia="Times New Roman" w:hAnsi="Times New Roman" w:cs="Times New Roman"/>
                <w:iCs/>
                <w:sz w:val="28"/>
                <w:szCs w:val="28"/>
                <w:lang w:val="uk-UA" w:eastAsia="ru-RU"/>
              </w:rPr>
            </w:pPr>
          </w:p>
        </w:tc>
      </w:tr>
    </w:tbl>
    <w:p w:rsidR="000B26ED" w:rsidRDefault="000B26ED" w:rsidP="000B26ED">
      <w:pPr>
        <w:shd w:val="clear" w:color="auto" w:fill="FFFFFF"/>
        <w:spacing w:after="0" w:line="276" w:lineRule="auto"/>
        <w:ind w:firstLine="900"/>
        <w:jc w:val="center"/>
        <w:rPr>
          <w:rFonts w:ascii="Times New Roman" w:eastAsia="Times New Roman" w:hAnsi="Times New Roman" w:cs="Times New Roman"/>
          <w:b/>
          <w:bCs/>
          <w:sz w:val="28"/>
          <w:szCs w:val="28"/>
          <w:u w:val="single"/>
          <w:lang w:val="uk-UA" w:eastAsia="ru-RU"/>
        </w:rPr>
      </w:pPr>
    </w:p>
    <w:p w:rsidR="000B26ED" w:rsidRDefault="000B26ED" w:rsidP="000B26ED">
      <w:pPr>
        <w:shd w:val="clear" w:color="auto" w:fill="FFFFFF"/>
        <w:spacing w:after="0" w:line="276" w:lineRule="auto"/>
        <w:ind w:firstLine="900"/>
        <w:jc w:val="center"/>
        <w:rPr>
          <w:rFonts w:ascii="Times New Roman" w:eastAsia="Times New Roman" w:hAnsi="Times New Roman" w:cs="Times New Roman"/>
          <w:b/>
          <w:bCs/>
          <w:sz w:val="28"/>
          <w:szCs w:val="28"/>
          <w:u w:val="single"/>
          <w:lang w:val="uk-UA" w:eastAsia="ru-RU"/>
        </w:rPr>
      </w:pPr>
    </w:p>
    <w:p w:rsidR="00F341E4" w:rsidRPr="00F341E4" w:rsidRDefault="00F341E4" w:rsidP="000B26ED">
      <w:pPr>
        <w:shd w:val="clear" w:color="auto" w:fill="FFFFFF"/>
        <w:spacing w:after="0" w:line="276" w:lineRule="auto"/>
        <w:ind w:firstLine="900"/>
        <w:jc w:val="center"/>
        <w:rPr>
          <w:rFonts w:ascii="Times New Roman" w:eastAsia="Times New Roman" w:hAnsi="Times New Roman" w:cs="Times New Roman"/>
          <w:sz w:val="20"/>
          <w:szCs w:val="20"/>
          <w:lang w:eastAsia="ru-RU"/>
        </w:rPr>
      </w:pPr>
      <w:r w:rsidRPr="00F341E4">
        <w:rPr>
          <w:rFonts w:ascii="Times New Roman" w:eastAsia="Times New Roman" w:hAnsi="Times New Roman" w:cs="Times New Roman"/>
          <w:b/>
          <w:bCs/>
          <w:sz w:val="28"/>
          <w:szCs w:val="28"/>
          <w:u w:val="single"/>
          <w:lang w:val="uk-UA" w:eastAsia="ru-RU"/>
        </w:rPr>
        <w:t>5. Зміст практики</w:t>
      </w:r>
    </w:p>
    <w:p w:rsidR="00390B2A" w:rsidRPr="00390B2A" w:rsidRDefault="00390B2A" w:rsidP="000B26ED">
      <w:pPr>
        <w:spacing w:after="0" w:line="276" w:lineRule="auto"/>
        <w:ind w:firstLine="567"/>
        <w:jc w:val="both"/>
        <w:rPr>
          <w:rFonts w:ascii="Times New Roman" w:eastAsia="Times New Roman" w:hAnsi="Times New Roman" w:cs="Times New Roman"/>
          <w:b/>
          <w:sz w:val="28"/>
          <w:szCs w:val="28"/>
          <w:lang w:val="uk-UA" w:eastAsia="ru-RU"/>
        </w:rPr>
      </w:pPr>
      <w:r w:rsidRPr="00390B2A">
        <w:rPr>
          <w:rFonts w:ascii="Times New Roman" w:eastAsia="Times New Roman" w:hAnsi="Times New Roman" w:cs="Times New Roman"/>
          <w:b/>
          <w:sz w:val="28"/>
          <w:szCs w:val="28"/>
          <w:lang w:val="uk-UA" w:eastAsia="ru-RU"/>
        </w:rPr>
        <w:t>5.1. Опис виробничої практики</w:t>
      </w:r>
    </w:p>
    <w:tbl>
      <w:tblPr>
        <w:tblW w:w="9271" w:type="dxa"/>
        <w:tblInd w:w="40" w:type="dxa"/>
        <w:tblCellMar>
          <w:left w:w="0" w:type="dxa"/>
          <w:right w:w="0" w:type="dxa"/>
        </w:tblCellMar>
        <w:tblLook w:val="0000" w:firstRow="0" w:lastRow="0" w:firstColumn="0" w:lastColumn="0" w:noHBand="0" w:noVBand="0"/>
      </w:tblPr>
      <w:tblGrid>
        <w:gridCol w:w="2268"/>
        <w:gridCol w:w="3969"/>
        <w:gridCol w:w="3034"/>
      </w:tblGrid>
      <w:tr w:rsidR="00390B2A" w:rsidRPr="00390B2A" w:rsidTr="004E0894">
        <w:trPr>
          <w:trHeight w:val="662"/>
        </w:trPr>
        <w:tc>
          <w:tcPr>
            <w:tcW w:w="2268"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390B2A" w:rsidRPr="00390B2A" w:rsidRDefault="00390B2A" w:rsidP="000B26ED">
            <w:pPr>
              <w:shd w:val="clear" w:color="auto" w:fill="FFFFFF"/>
              <w:spacing w:after="0" w:line="276" w:lineRule="auto"/>
              <w:jc w:val="both"/>
              <w:rPr>
                <w:rFonts w:ascii="Times New Roman" w:eastAsia="Times New Roman" w:hAnsi="Times New Roman" w:cs="Times New Roman"/>
                <w:sz w:val="24"/>
                <w:szCs w:val="24"/>
                <w:lang w:val="uk-UA" w:eastAsia="ru-RU"/>
              </w:rPr>
            </w:pPr>
            <w:r w:rsidRPr="00390B2A">
              <w:rPr>
                <w:rFonts w:ascii="Times New Roman" w:eastAsia="Times New Roman" w:hAnsi="Times New Roman" w:cs="Times New Roman"/>
                <w:sz w:val="24"/>
                <w:szCs w:val="24"/>
                <w:lang w:val="uk-UA" w:eastAsia="ru-RU"/>
              </w:rPr>
              <w:t>Найменування показників</w:t>
            </w:r>
          </w:p>
        </w:tc>
        <w:tc>
          <w:tcPr>
            <w:tcW w:w="39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931F71" w:rsidRPr="00931F71" w:rsidRDefault="00931F71" w:rsidP="00931F71">
            <w:pPr>
              <w:shd w:val="clear" w:color="auto" w:fill="FFFFFF"/>
              <w:spacing w:after="0" w:line="240" w:lineRule="auto"/>
              <w:rPr>
                <w:rFonts w:ascii="Times New Roman" w:eastAsia="Times New Roman" w:hAnsi="Times New Roman" w:cs="Times New Roman"/>
                <w:sz w:val="24"/>
                <w:szCs w:val="24"/>
                <w:lang w:val="uk-UA" w:eastAsia="ru-RU"/>
              </w:rPr>
            </w:pPr>
            <w:r w:rsidRPr="00931F71">
              <w:rPr>
                <w:rFonts w:ascii="Times New Roman" w:eastAsia="Times New Roman" w:hAnsi="Times New Roman" w:cs="Times New Roman"/>
                <w:sz w:val="24"/>
                <w:szCs w:val="24"/>
                <w:lang w:val="uk-UA" w:eastAsia="ru-RU"/>
              </w:rPr>
              <w:t>Рівень вищої освіти</w:t>
            </w:r>
          </w:p>
          <w:p w:rsidR="00390B2A" w:rsidRPr="00390B2A" w:rsidRDefault="00931F71" w:rsidP="00931F71">
            <w:pPr>
              <w:shd w:val="clear" w:color="auto" w:fill="FFFFFF"/>
              <w:spacing w:after="0" w:line="240" w:lineRule="auto"/>
              <w:rPr>
                <w:rFonts w:ascii="Times New Roman" w:eastAsia="Times New Roman" w:hAnsi="Times New Roman" w:cs="Times New Roman"/>
                <w:sz w:val="24"/>
                <w:szCs w:val="24"/>
                <w:lang w:val="uk-UA" w:eastAsia="ru-RU"/>
              </w:rPr>
            </w:pPr>
            <w:r w:rsidRPr="00931F71">
              <w:rPr>
                <w:rFonts w:ascii="Times New Roman" w:eastAsia="Times New Roman" w:hAnsi="Times New Roman" w:cs="Times New Roman"/>
                <w:sz w:val="24"/>
                <w:szCs w:val="24"/>
                <w:lang w:val="uk-UA" w:eastAsia="ru-RU"/>
              </w:rPr>
              <w:t>галузь знань, спеціальність, освітня програма</w:t>
            </w:r>
          </w:p>
        </w:tc>
        <w:tc>
          <w:tcPr>
            <w:tcW w:w="303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390B2A" w:rsidRPr="00390B2A" w:rsidRDefault="00390B2A" w:rsidP="000B26ED">
            <w:pPr>
              <w:shd w:val="clear" w:color="auto" w:fill="FFFFFF"/>
              <w:spacing w:after="0" w:line="276" w:lineRule="auto"/>
              <w:jc w:val="both"/>
              <w:rPr>
                <w:rFonts w:ascii="Times New Roman" w:eastAsia="Times New Roman" w:hAnsi="Times New Roman" w:cs="Times New Roman"/>
                <w:sz w:val="24"/>
                <w:szCs w:val="24"/>
                <w:lang w:val="uk-UA" w:eastAsia="ru-RU"/>
              </w:rPr>
            </w:pPr>
            <w:r w:rsidRPr="00390B2A">
              <w:rPr>
                <w:rFonts w:ascii="Times New Roman" w:eastAsia="Times New Roman" w:hAnsi="Times New Roman" w:cs="Times New Roman"/>
                <w:sz w:val="24"/>
                <w:szCs w:val="24"/>
                <w:lang w:val="uk-UA" w:eastAsia="ru-RU"/>
              </w:rPr>
              <w:t>Характеристика практики</w:t>
            </w:r>
          </w:p>
        </w:tc>
      </w:tr>
      <w:tr w:rsidR="00931F71" w:rsidRPr="00390B2A" w:rsidTr="00FF7083">
        <w:trPr>
          <w:trHeight w:val="644"/>
        </w:trPr>
        <w:tc>
          <w:tcPr>
            <w:tcW w:w="2268"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931F71" w:rsidRPr="00390B2A" w:rsidRDefault="00931F71" w:rsidP="000B26ED">
            <w:pPr>
              <w:shd w:val="clear" w:color="auto" w:fill="FFFFFF"/>
              <w:spacing w:after="0" w:line="276" w:lineRule="auto"/>
              <w:jc w:val="both"/>
              <w:rPr>
                <w:rFonts w:ascii="Times New Roman" w:eastAsia="Times New Roman" w:hAnsi="Times New Roman" w:cs="Times New Roman"/>
                <w:sz w:val="24"/>
                <w:szCs w:val="24"/>
                <w:lang w:val="uk-UA" w:eastAsia="ru-RU"/>
              </w:rPr>
            </w:pPr>
            <w:r w:rsidRPr="00390B2A">
              <w:rPr>
                <w:rFonts w:ascii="Times New Roman" w:eastAsia="Times New Roman" w:hAnsi="Times New Roman" w:cs="Times New Roman"/>
                <w:sz w:val="24"/>
                <w:szCs w:val="24"/>
                <w:lang w:val="uk-UA" w:eastAsia="ru-RU"/>
              </w:rPr>
              <w:t>Кредитів: 6</w:t>
            </w:r>
          </w:p>
        </w:tc>
        <w:tc>
          <w:tcPr>
            <w:tcW w:w="3969" w:type="dxa"/>
            <w:vMerge w:val="restart"/>
            <w:tcBorders>
              <w:top w:val="nil"/>
              <w:left w:val="nil"/>
              <w:right w:val="single" w:sz="8" w:space="0" w:color="auto"/>
            </w:tcBorders>
            <w:shd w:val="clear" w:color="auto" w:fill="FFFFFF"/>
            <w:tcMar>
              <w:top w:w="0" w:type="dxa"/>
              <w:left w:w="40" w:type="dxa"/>
              <w:bottom w:w="0" w:type="dxa"/>
              <w:right w:w="40" w:type="dxa"/>
            </w:tcMar>
          </w:tcPr>
          <w:p w:rsidR="00931F71" w:rsidRPr="00390B2A" w:rsidRDefault="00931F71" w:rsidP="000B26ED">
            <w:pPr>
              <w:shd w:val="clear" w:color="auto" w:fill="FFFFFF"/>
              <w:spacing w:after="0"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Рівкеь вищої освіти</w:t>
            </w:r>
            <w:r w:rsidRPr="00390B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w:t>
            </w:r>
            <w:r w:rsidRPr="00390B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перший бакалаврський</w:t>
            </w:r>
          </w:p>
          <w:p w:rsidR="00931F71" w:rsidRPr="00390B2A" w:rsidRDefault="00931F71" w:rsidP="000B26ED">
            <w:pPr>
              <w:shd w:val="clear" w:color="auto" w:fill="FFFFFF"/>
              <w:spacing w:after="0" w:line="276" w:lineRule="auto"/>
              <w:jc w:val="both"/>
              <w:rPr>
                <w:rFonts w:ascii="Times New Roman" w:eastAsia="Times New Roman" w:hAnsi="Times New Roman" w:cs="Times New Roman"/>
                <w:sz w:val="24"/>
                <w:szCs w:val="24"/>
                <w:lang w:val="uk-UA" w:eastAsia="ru-RU"/>
              </w:rPr>
            </w:pPr>
            <w:r w:rsidRPr="00390B2A">
              <w:rPr>
                <w:rFonts w:ascii="Times New Roman" w:eastAsia="Times New Roman" w:hAnsi="Times New Roman" w:cs="Times New Roman"/>
                <w:sz w:val="24"/>
                <w:szCs w:val="24"/>
                <w:lang w:val="uk-UA" w:eastAsia="ru-RU"/>
              </w:rPr>
              <w:t>Галузь знань – 01 Освіта/Педагогіка</w:t>
            </w:r>
          </w:p>
          <w:p w:rsidR="00931F71" w:rsidRPr="00390B2A" w:rsidRDefault="00931F71" w:rsidP="000B26ED">
            <w:pPr>
              <w:shd w:val="clear" w:color="auto" w:fill="FFFFFF"/>
              <w:spacing w:after="0" w:line="276" w:lineRule="auto"/>
              <w:jc w:val="both"/>
              <w:rPr>
                <w:rFonts w:ascii="Times New Roman" w:eastAsia="Times New Roman" w:hAnsi="Times New Roman" w:cs="Times New Roman"/>
                <w:sz w:val="24"/>
                <w:szCs w:val="24"/>
                <w:lang w:val="uk-UA" w:eastAsia="ru-RU"/>
              </w:rPr>
            </w:pPr>
            <w:r w:rsidRPr="00390B2A">
              <w:rPr>
                <w:rFonts w:ascii="Times New Roman" w:eastAsia="Times New Roman" w:hAnsi="Times New Roman" w:cs="Times New Roman"/>
                <w:sz w:val="24"/>
                <w:szCs w:val="24"/>
                <w:lang w:val="uk-UA" w:eastAsia="ru-RU"/>
              </w:rPr>
              <w:t>Спеціальність – 014.05 СО (Біологія</w:t>
            </w:r>
            <w:r>
              <w:rPr>
                <w:rFonts w:ascii="Times New Roman" w:eastAsia="Times New Roman" w:hAnsi="Times New Roman" w:cs="Times New Roman"/>
                <w:sz w:val="24"/>
                <w:szCs w:val="24"/>
                <w:lang w:val="uk-UA" w:eastAsia="ru-RU"/>
              </w:rPr>
              <w:t xml:space="preserve"> та здоров</w:t>
            </w:r>
            <w:r w:rsidRPr="00B71BB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я людини</w:t>
            </w:r>
            <w:r w:rsidRPr="00390B2A">
              <w:rPr>
                <w:rFonts w:ascii="Times New Roman" w:eastAsia="Times New Roman" w:hAnsi="Times New Roman" w:cs="Times New Roman"/>
                <w:sz w:val="24"/>
                <w:szCs w:val="24"/>
                <w:lang w:val="uk-UA" w:eastAsia="ru-RU"/>
              </w:rPr>
              <w:t>)</w:t>
            </w:r>
          </w:p>
          <w:p w:rsidR="00931F71" w:rsidRDefault="00931F71" w:rsidP="00B71BB5">
            <w:pPr>
              <w:shd w:val="clear" w:color="auto" w:fill="FFFFFF"/>
              <w:spacing w:after="0" w:line="276" w:lineRule="auto"/>
              <w:jc w:val="both"/>
              <w:rPr>
                <w:rFonts w:ascii="Times New Roman" w:eastAsia="Times New Roman" w:hAnsi="Times New Roman" w:cs="Times New Roman"/>
                <w:sz w:val="24"/>
                <w:szCs w:val="24"/>
                <w:lang w:val="uk-UA" w:eastAsia="ru-RU"/>
              </w:rPr>
            </w:pPr>
            <w:r w:rsidRPr="00390B2A">
              <w:rPr>
                <w:rFonts w:ascii="Times New Roman" w:eastAsia="Times New Roman" w:hAnsi="Times New Roman" w:cs="Times New Roman"/>
                <w:sz w:val="24"/>
                <w:szCs w:val="24"/>
                <w:lang w:val="uk-UA" w:eastAsia="ru-RU"/>
              </w:rPr>
              <w:t xml:space="preserve"> 014.06 СО (Хімія)</w:t>
            </w:r>
          </w:p>
          <w:p w:rsidR="00931F71" w:rsidRDefault="00931F71" w:rsidP="00B71BB5">
            <w:pPr>
              <w:shd w:val="clear" w:color="auto" w:fill="FFFFFF"/>
              <w:spacing w:after="0" w:line="276" w:lineRule="auto"/>
              <w:jc w:val="both"/>
              <w:rPr>
                <w:rFonts w:ascii="Times New Roman" w:eastAsia="Times New Roman" w:hAnsi="Times New Roman" w:cs="Times New Roman"/>
                <w:sz w:val="24"/>
                <w:szCs w:val="24"/>
                <w:lang w:val="uk-UA" w:eastAsia="ru-RU"/>
              </w:rPr>
            </w:pPr>
            <w:r w:rsidRPr="00931F71">
              <w:rPr>
                <w:rFonts w:ascii="Times New Roman" w:eastAsia="Times New Roman" w:hAnsi="Times New Roman" w:cs="Times New Roman"/>
                <w:sz w:val="24"/>
                <w:szCs w:val="24"/>
                <w:lang w:val="uk-UA" w:eastAsia="ru-RU"/>
              </w:rPr>
              <w:t>Освітня програма –</w:t>
            </w:r>
            <w:r>
              <w:rPr>
                <w:rFonts w:ascii="Times New Roman" w:eastAsia="Times New Roman" w:hAnsi="Times New Roman" w:cs="Times New Roman"/>
                <w:sz w:val="24"/>
                <w:szCs w:val="24"/>
                <w:lang w:val="uk-UA" w:eastAsia="ru-RU"/>
              </w:rPr>
              <w:t xml:space="preserve"> </w:t>
            </w:r>
          </w:p>
          <w:p w:rsidR="00931F71" w:rsidRPr="00931F71" w:rsidRDefault="00931F71" w:rsidP="00B71BB5">
            <w:pPr>
              <w:shd w:val="clear" w:color="auto" w:fill="FFFFFF"/>
              <w:spacing w:after="0" w:line="276" w:lineRule="auto"/>
              <w:jc w:val="both"/>
              <w:rPr>
                <w:rFonts w:ascii="Times New Roman" w:eastAsia="Times New Roman" w:hAnsi="Times New Roman" w:cs="Times New Roman"/>
                <w:sz w:val="24"/>
                <w:szCs w:val="24"/>
                <w:lang w:val="uk-UA" w:eastAsia="ru-RU"/>
              </w:rPr>
            </w:pPr>
            <w:r w:rsidRPr="00931F71">
              <w:rPr>
                <w:rFonts w:ascii="Times New Roman" w:eastAsia="Times New Roman" w:hAnsi="Times New Roman" w:cs="Times New Roman"/>
                <w:sz w:val="24"/>
                <w:szCs w:val="24"/>
                <w:lang w:val="uk-UA" w:eastAsia="ru-RU"/>
              </w:rPr>
              <w:t>Середня освіта. Біологія. Хімія</w:t>
            </w:r>
          </w:p>
          <w:p w:rsidR="00931F71" w:rsidRPr="00390B2A" w:rsidRDefault="00931F71" w:rsidP="00B71BB5">
            <w:pPr>
              <w:shd w:val="clear" w:color="auto" w:fill="FFFFFF"/>
              <w:spacing w:after="0" w:line="276" w:lineRule="auto"/>
              <w:jc w:val="both"/>
              <w:rPr>
                <w:rFonts w:ascii="Times New Roman" w:eastAsia="Times New Roman" w:hAnsi="Times New Roman" w:cs="Times New Roman"/>
                <w:sz w:val="24"/>
                <w:szCs w:val="24"/>
                <w:lang w:val="uk-UA" w:eastAsia="ru-RU"/>
              </w:rPr>
            </w:pPr>
            <w:r w:rsidRPr="00931F71">
              <w:rPr>
                <w:rFonts w:ascii="Times New Roman" w:eastAsia="Times New Roman" w:hAnsi="Times New Roman" w:cs="Times New Roman"/>
                <w:sz w:val="24"/>
                <w:szCs w:val="24"/>
                <w:lang w:val="uk-UA" w:eastAsia="ru-RU"/>
              </w:rPr>
              <w:t>Середня освіта. Хімія. Біологія</w:t>
            </w:r>
          </w:p>
        </w:tc>
        <w:tc>
          <w:tcPr>
            <w:tcW w:w="3034" w:type="dxa"/>
            <w:tcBorders>
              <w:top w:val="nil"/>
              <w:left w:val="nil"/>
              <w:bottom w:val="nil"/>
              <w:right w:val="single" w:sz="8" w:space="0" w:color="auto"/>
            </w:tcBorders>
            <w:shd w:val="clear" w:color="auto" w:fill="FFFFFF"/>
            <w:tcMar>
              <w:top w:w="0" w:type="dxa"/>
              <w:left w:w="40" w:type="dxa"/>
              <w:bottom w:w="0" w:type="dxa"/>
              <w:right w:w="40" w:type="dxa"/>
            </w:tcMar>
          </w:tcPr>
          <w:p w:rsidR="00931F71" w:rsidRPr="00390B2A" w:rsidRDefault="00931F71" w:rsidP="000B26ED">
            <w:pPr>
              <w:shd w:val="clear" w:color="auto" w:fill="FFFFFF"/>
              <w:spacing w:after="0" w:line="276" w:lineRule="auto"/>
              <w:rPr>
                <w:rFonts w:ascii="Times New Roman" w:eastAsia="Times New Roman" w:hAnsi="Times New Roman" w:cs="Times New Roman"/>
                <w:sz w:val="24"/>
                <w:szCs w:val="24"/>
                <w:lang w:val="uk-UA" w:eastAsia="ru-RU"/>
              </w:rPr>
            </w:pPr>
            <w:r w:rsidRPr="00390B2A">
              <w:rPr>
                <w:rFonts w:ascii="Times New Roman" w:eastAsia="Times New Roman" w:hAnsi="Times New Roman" w:cs="Times New Roman"/>
                <w:sz w:val="24"/>
                <w:szCs w:val="24"/>
                <w:lang w:val="uk-UA" w:eastAsia="ru-RU"/>
              </w:rPr>
              <w:t>Назва практики: виробнича (педагогічна)</w:t>
            </w:r>
          </w:p>
          <w:p w:rsidR="00931F71" w:rsidRPr="00390B2A" w:rsidRDefault="00931F71" w:rsidP="000B26ED">
            <w:pPr>
              <w:shd w:val="clear" w:color="auto" w:fill="FFFFFF"/>
              <w:spacing w:after="0" w:line="276" w:lineRule="auto"/>
              <w:jc w:val="both"/>
              <w:rPr>
                <w:rFonts w:ascii="Times New Roman" w:eastAsia="Times New Roman" w:hAnsi="Times New Roman" w:cs="Times New Roman"/>
                <w:sz w:val="24"/>
                <w:szCs w:val="24"/>
                <w:lang w:eastAsia="ru-RU"/>
              </w:rPr>
            </w:pPr>
            <w:r w:rsidRPr="00390B2A">
              <w:rPr>
                <w:rFonts w:ascii="Times New Roman" w:eastAsia="Times New Roman" w:hAnsi="Times New Roman" w:cs="Times New Roman"/>
                <w:sz w:val="24"/>
                <w:szCs w:val="24"/>
                <w:lang w:val="uk-UA" w:eastAsia="ru-RU"/>
              </w:rPr>
              <w:t>Семестр: V</w:t>
            </w:r>
            <w:r w:rsidRPr="00390B2A">
              <w:rPr>
                <w:rFonts w:ascii="Times New Roman" w:eastAsia="Times New Roman" w:hAnsi="Times New Roman" w:cs="Times New Roman"/>
                <w:sz w:val="24"/>
                <w:szCs w:val="24"/>
                <w:lang w:val="en-US" w:eastAsia="ru-RU"/>
              </w:rPr>
              <w:t>III</w:t>
            </w:r>
          </w:p>
          <w:p w:rsidR="00931F71" w:rsidRPr="00390B2A" w:rsidRDefault="00931F71" w:rsidP="000B26ED">
            <w:pPr>
              <w:shd w:val="clear" w:color="auto" w:fill="FFFFFF"/>
              <w:spacing w:after="0" w:line="276" w:lineRule="auto"/>
              <w:rPr>
                <w:rFonts w:ascii="Times New Roman" w:eastAsia="Times New Roman" w:hAnsi="Times New Roman" w:cs="Times New Roman"/>
                <w:sz w:val="24"/>
                <w:szCs w:val="24"/>
                <w:lang w:val="uk-UA" w:eastAsia="ru-RU"/>
              </w:rPr>
            </w:pPr>
            <w:r w:rsidRPr="00390B2A">
              <w:rPr>
                <w:rFonts w:ascii="Times New Roman" w:eastAsia="Times New Roman" w:hAnsi="Times New Roman" w:cs="Times New Roman"/>
                <w:sz w:val="24"/>
                <w:szCs w:val="24"/>
                <w:lang w:val="uk-UA" w:eastAsia="ru-RU"/>
              </w:rPr>
              <w:t xml:space="preserve">Термін проходження практики: </w:t>
            </w:r>
            <w:r w:rsidRPr="00390B2A">
              <w:rPr>
                <w:rFonts w:ascii="Times New Roman" w:eastAsia="Times New Roman" w:hAnsi="Times New Roman" w:cs="Times New Roman"/>
                <w:sz w:val="24"/>
                <w:szCs w:val="24"/>
                <w:lang w:eastAsia="ru-RU"/>
              </w:rPr>
              <w:t xml:space="preserve">6 тижнів </w:t>
            </w:r>
          </w:p>
        </w:tc>
      </w:tr>
      <w:tr w:rsidR="00931F71" w:rsidRPr="00390B2A" w:rsidTr="007A4EE4">
        <w:trPr>
          <w:trHeight w:val="1360"/>
        </w:trPr>
        <w:tc>
          <w:tcPr>
            <w:tcW w:w="2268"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931F71" w:rsidRPr="00390B2A" w:rsidRDefault="00931F71" w:rsidP="000B26ED">
            <w:pPr>
              <w:shd w:val="clear" w:color="auto" w:fill="FFFFFF"/>
              <w:spacing w:after="0" w:line="276" w:lineRule="auto"/>
              <w:jc w:val="both"/>
              <w:rPr>
                <w:rFonts w:ascii="Times New Roman" w:eastAsia="Times New Roman" w:hAnsi="Times New Roman" w:cs="Times New Roman"/>
                <w:sz w:val="24"/>
                <w:szCs w:val="24"/>
                <w:lang w:val="uk-UA" w:eastAsia="ru-RU"/>
              </w:rPr>
            </w:pPr>
            <w:r w:rsidRPr="00390B2A">
              <w:rPr>
                <w:rFonts w:ascii="Times New Roman" w:eastAsia="Times New Roman" w:hAnsi="Times New Roman" w:cs="Times New Roman"/>
                <w:sz w:val="24"/>
                <w:szCs w:val="24"/>
                <w:lang w:val="uk-UA" w:eastAsia="ru-RU"/>
              </w:rPr>
              <w:t>Загальна кількість годин - 180</w:t>
            </w:r>
          </w:p>
          <w:p w:rsidR="00931F71" w:rsidRPr="00390B2A" w:rsidRDefault="00931F71" w:rsidP="000B26ED">
            <w:pPr>
              <w:shd w:val="clear" w:color="auto" w:fill="FFFFFF"/>
              <w:spacing w:after="0" w:line="276" w:lineRule="auto"/>
              <w:jc w:val="both"/>
              <w:rPr>
                <w:rFonts w:ascii="Times New Roman" w:eastAsia="Times New Roman" w:hAnsi="Times New Roman" w:cs="Times New Roman"/>
                <w:sz w:val="24"/>
                <w:szCs w:val="24"/>
                <w:lang w:val="uk-UA" w:eastAsia="ru-RU"/>
              </w:rPr>
            </w:pPr>
            <w:r w:rsidRPr="00390B2A">
              <w:rPr>
                <w:rFonts w:ascii="Times New Roman" w:eastAsia="Times New Roman" w:hAnsi="Times New Roman" w:cs="Times New Roman"/>
                <w:sz w:val="24"/>
                <w:szCs w:val="24"/>
                <w:lang w:val="uk-UA" w:eastAsia="ru-RU"/>
              </w:rPr>
              <w:t xml:space="preserve">Тижневих годин: </w:t>
            </w:r>
          </w:p>
        </w:tc>
        <w:tc>
          <w:tcPr>
            <w:tcW w:w="3969" w:type="dxa"/>
            <w:vMerge/>
            <w:tcBorders>
              <w:left w:val="nil"/>
              <w:bottom w:val="nil"/>
              <w:right w:val="single" w:sz="8" w:space="0" w:color="auto"/>
            </w:tcBorders>
            <w:shd w:val="clear" w:color="auto" w:fill="FFFFFF"/>
            <w:tcMar>
              <w:top w:w="0" w:type="dxa"/>
              <w:left w:w="40" w:type="dxa"/>
              <w:bottom w:w="0" w:type="dxa"/>
              <w:right w:w="40" w:type="dxa"/>
            </w:tcMar>
          </w:tcPr>
          <w:p w:rsidR="00931F71" w:rsidRPr="00390B2A" w:rsidRDefault="00931F71" w:rsidP="00B71BB5">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3034" w:type="dxa"/>
            <w:vMerge w:val="restart"/>
            <w:tcBorders>
              <w:top w:val="nil"/>
              <w:left w:val="nil"/>
              <w:right w:val="single" w:sz="8" w:space="0" w:color="auto"/>
            </w:tcBorders>
            <w:shd w:val="clear" w:color="auto" w:fill="FFFFFF"/>
            <w:tcMar>
              <w:top w:w="0" w:type="dxa"/>
              <w:left w:w="40" w:type="dxa"/>
              <w:bottom w:w="0" w:type="dxa"/>
              <w:right w:w="40" w:type="dxa"/>
            </w:tcMar>
          </w:tcPr>
          <w:p w:rsidR="00931F71" w:rsidRDefault="00931F71" w:rsidP="000B26ED">
            <w:pPr>
              <w:shd w:val="clear" w:color="auto" w:fill="FFFFFF"/>
              <w:spacing w:after="0" w:line="276" w:lineRule="auto"/>
              <w:jc w:val="both"/>
              <w:rPr>
                <w:rFonts w:ascii="Times New Roman" w:eastAsia="Times New Roman" w:hAnsi="Times New Roman" w:cs="Times New Roman"/>
                <w:sz w:val="24"/>
                <w:szCs w:val="24"/>
                <w:lang w:val="uk-UA" w:eastAsia="ru-RU"/>
              </w:rPr>
            </w:pPr>
          </w:p>
          <w:p w:rsidR="00931F71" w:rsidRDefault="00931F71" w:rsidP="000B26ED">
            <w:pPr>
              <w:shd w:val="clear" w:color="auto" w:fill="FFFFFF"/>
              <w:spacing w:after="0" w:line="276" w:lineRule="auto"/>
              <w:jc w:val="both"/>
              <w:rPr>
                <w:rFonts w:ascii="Times New Roman" w:eastAsia="Times New Roman" w:hAnsi="Times New Roman" w:cs="Times New Roman"/>
                <w:sz w:val="24"/>
                <w:szCs w:val="24"/>
                <w:lang w:val="uk-UA" w:eastAsia="ru-RU"/>
              </w:rPr>
            </w:pPr>
          </w:p>
          <w:p w:rsidR="00931F71" w:rsidRDefault="00931F71" w:rsidP="000B26ED">
            <w:pPr>
              <w:shd w:val="clear" w:color="auto" w:fill="FFFFFF"/>
              <w:spacing w:after="0" w:line="276" w:lineRule="auto"/>
              <w:jc w:val="both"/>
              <w:rPr>
                <w:rFonts w:ascii="Times New Roman" w:eastAsia="Times New Roman" w:hAnsi="Times New Roman" w:cs="Times New Roman"/>
                <w:sz w:val="24"/>
                <w:szCs w:val="24"/>
                <w:lang w:val="uk-UA" w:eastAsia="ru-RU"/>
              </w:rPr>
            </w:pPr>
          </w:p>
          <w:p w:rsidR="00931F71" w:rsidRPr="00390B2A" w:rsidRDefault="00931F71" w:rsidP="000B26ED">
            <w:pPr>
              <w:shd w:val="clear" w:color="auto" w:fill="FFFFFF"/>
              <w:spacing w:after="0" w:line="276" w:lineRule="auto"/>
              <w:jc w:val="both"/>
              <w:rPr>
                <w:rFonts w:ascii="Times New Roman" w:eastAsia="Times New Roman" w:hAnsi="Times New Roman" w:cs="Times New Roman"/>
                <w:sz w:val="24"/>
                <w:szCs w:val="24"/>
                <w:lang w:val="uk-UA" w:eastAsia="ru-RU"/>
              </w:rPr>
            </w:pPr>
            <w:r w:rsidRPr="00390B2A">
              <w:rPr>
                <w:rFonts w:ascii="Times New Roman" w:eastAsia="Times New Roman" w:hAnsi="Times New Roman" w:cs="Times New Roman"/>
                <w:sz w:val="24"/>
                <w:szCs w:val="24"/>
                <w:lang w:val="uk-UA" w:eastAsia="ru-RU"/>
              </w:rPr>
              <w:t>Вид контролю: диф.залік</w:t>
            </w:r>
          </w:p>
        </w:tc>
      </w:tr>
      <w:tr w:rsidR="00931F71" w:rsidRPr="00390B2A" w:rsidTr="00931F71">
        <w:trPr>
          <w:trHeight w:val="80"/>
        </w:trPr>
        <w:tc>
          <w:tcPr>
            <w:tcW w:w="22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31F71" w:rsidRPr="00390B2A" w:rsidRDefault="00931F71" w:rsidP="000B26ED">
            <w:pPr>
              <w:spacing w:after="0" w:line="276" w:lineRule="auto"/>
              <w:jc w:val="both"/>
              <w:rPr>
                <w:rFonts w:ascii="Times New Roman" w:eastAsia="Times New Roman" w:hAnsi="Times New Roman" w:cs="Times New Roman"/>
                <w:sz w:val="24"/>
                <w:szCs w:val="24"/>
                <w:lang w:val="uk-UA" w:eastAsia="ru-RU"/>
              </w:rPr>
            </w:pPr>
          </w:p>
        </w:tc>
        <w:tc>
          <w:tcPr>
            <w:tcW w:w="396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31F71" w:rsidRPr="00390B2A" w:rsidRDefault="00931F71" w:rsidP="000B26ED">
            <w:pPr>
              <w:shd w:val="clear" w:color="auto" w:fill="FFFFFF"/>
              <w:spacing w:after="0" w:line="276" w:lineRule="auto"/>
              <w:jc w:val="both"/>
              <w:rPr>
                <w:rFonts w:ascii="Times New Roman" w:eastAsia="Times New Roman" w:hAnsi="Times New Roman" w:cs="Times New Roman"/>
                <w:sz w:val="24"/>
                <w:szCs w:val="24"/>
                <w:lang w:val="uk-UA" w:eastAsia="ru-RU"/>
              </w:rPr>
            </w:pPr>
          </w:p>
        </w:tc>
        <w:tc>
          <w:tcPr>
            <w:tcW w:w="3034" w:type="dxa"/>
            <w:vMerge/>
            <w:tcBorders>
              <w:left w:val="nil"/>
              <w:bottom w:val="single" w:sz="8" w:space="0" w:color="auto"/>
              <w:right w:val="single" w:sz="8" w:space="0" w:color="auto"/>
            </w:tcBorders>
            <w:shd w:val="clear" w:color="auto" w:fill="FFFFFF"/>
            <w:tcMar>
              <w:top w:w="0" w:type="dxa"/>
              <w:left w:w="40" w:type="dxa"/>
              <w:bottom w:w="0" w:type="dxa"/>
              <w:right w:w="40" w:type="dxa"/>
            </w:tcMar>
          </w:tcPr>
          <w:p w:rsidR="00931F71" w:rsidRPr="00390B2A" w:rsidRDefault="00931F71" w:rsidP="000B26ED">
            <w:pPr>
              <w:shd w:val="clear" w:color="auto" w:fill="FFFFFF"/>
              <w:spacing w:after="0" w:line="276" w:lineRule="auto"/>
              <w:jc w:val="both"/>
              <w:rPr>
                <w:rFonts w:ascii="Times New Roman" w:eastAsia="Times New Roman" w:hAnsi="Times New Roman" w:cs="Times New Roman"/>
                <w:sz w:val="24"/>
                <w:szCs w:val="24"/>
                <w:lang w:val="uk-UA" w:eastAsia="ru-RU"/>
              </w:rPr>
            </w:pPr>
          </w:p>
        </w:tc>
      </w:tr>
    </w:tbl>
    <w:p w:rsidR="00F341E4" w:rsidRPr="00F341E4" w:rsidRDefault="00F341E4" w:rsidP="000B26ED">
      <w:pPr>
        <w:shd w:val="clear" w:color="auto" w:fill="FFFFFF"/>
        <w:spacing w:after="0" w:line="276" w:lineRule="auto"/>
        <w:ind w:firstLine="709"/>
        <w:jc w:val="both"/>
        <w:rPr>
          <w:rFonts w:ascii="Times New Roman" w:eastAsia="Times New Roman" w:hAnsi="Times New Roman" w:cs="Times New Roman"/>
          <w:b/>
          <w:bCs/>
          <w:sz w:val="28"/>
          <w:szCs w:val="28"/>
          <w:lang w:val="uk-UA" w:eastAsia="ru-RU"/>
        </w:rPr>
      </w:pPr>
      <w:r w:rsidRPr="00F341E4">
        <w:rPr>
          <w:rFonts w:ascii="Times New Roman" w:eastAsia="Times New Roman" w:hAnsi="Times New Roman" w:cs="Times New Roman"/>
          <w:b/>
          <w:bCs/>
          <w:sz w:val="28"/>
          <w:szCs w:val="28"/>
          <w:lang w:val="uk-UA" w:eastAsia="ru-RU"/>
        </w:rPr>
        <w:t>5</w:t>
      </w:r>
      <w:r w:rsidR="00390B2A">
        <w:rPr>
          <w:rFonts w:ascii="Times New Roman" w:eastAsia="Times New Roman" w:hAnsi="Times New Roman" w:cs="Times New Roman"/>
          <w:b/>
          <w:bCs/>
          <w:sz w:val="28"/>
          <w:szCs w:val="28"/>
          <w:lang w:val="uk-UA" w:eastAsia="ru-RU"/>
        </w:rPr>
        <w:t xml:space="preserve">.2. Програма </w:t>
      </w:r>
      <w:r w:rsidRPr="00F341E4">
        <w:rPr>
          <w:rFonts w:ascii="Times New Roman" w:eastAsia="Times New Roman" w:hAnsi="Times New Roman" w:cs="Times New Roman"/>
          <w:b/>
          <w:bCs/>
          <w:sz w:val="28"/>
          <w:szCs w:val="28"/>
          <w:lang w:val="uk-UA" w:eastAsia="ru-RU"/>
        </w:rPr>
        <w:t xml:space="preserve">виробничої практики. </w:t>
      </w:r>
    </w:p>
    <w:p w:rsidR="00390B2A" w:rsidRPr="00390B2A" w:rsidRDefault="00390B2A" w:rsidP="000B26ED">
      <w:pPr>
        <w:spacing w:after="0" w:line="276" w:lineRule="auto"/>
        <w:ind w:firstLine="567"/>
        <w:jc w:val="both"/>
        <w:rPr>
          <w:rFonts w:ascii="Times New Roman" w:eastAsia="Times New Roman" w:hAnsi="Times New Roman" w:cs="Times New Roman"/>
          <w:sz w:val="28"/>
          <w:szCs w:val="28"/>
          <w:lang w:val="uk-UA" w:eastAsia="ru-RU"/>
        </w:rPr>
      </w:pPr>
      <w:r w:rsidRPr="00390B2A">
        <w:rPr>
          <w:rFonts w:ascii="Times New Roman" w:eastAsia="Times New Roman" w:hAnsi="Times New Roman" w:cs="Times New Roman"/>
          <w:sz w:val="28"/>
          <w:szCs w:val="28"/>
          <w:lang w:val="uk-UA" w:eastAsia="ru-RU"/>
        </w:rPr>
        <w:t xml:space="preserve">Виробнича (педагогічна) практика є однією з практик у підготовці учителя хімії загальноосвітнього навчального закладу. Вона передбачає удосконалення і застосування теоретичних знань і початкових вмінь, здійснення навчально-виховної роботи з учнями 7-9 класів в усіх різновидностях її змісту, методів і форм. На першому тижні проводиться ознайомлюючи практика, в наступні тижні здобувач вищої освіти дає уроки самостійно, веде виховну роботу помічника класного керівника. </w:t>
      </w:r>
    </w:p>
    <w:p w:rsidR="00390B2A" w:rsidRPr="00390B2A" w:rsidRDefault="00390B2A" w:rsidP="000B26ED">
      <w:pPr>
        <w:spacing w:after="0" w:line="276" w:lineRule="auto"/>
        <w:ind w:firstLine="567"/>
        <w:jc w:val="both"/>
        <w:rPr>
          <w:rFonts w:ascii="Times New Roman" w:eastAsia="Times New Roman" w:hAnsi="Times New Roman" w:cs="Times New Roman"/>
          <w:color w:val="000000"/>
          <w:sz w:val="28"/>
          <w:szCs w:val="28"/>
          <w:lang w:val="uk-UA" w:eastAsia="ru-RU"/>
        </w:rPr>
      </w:pPr>
      <w:r w:rsidRPr="00390B2A">
        <w:rPr>
          <w:rFonts w:ascii="Times New Roman" w:eastAsia="Times New Roman" w:hAnsi="Times New Roman" w:cs="Times New Roman"/>
          <w:sz w:val="28"/>
          <w:szCs w:val="28"/>
          <w:lang w:val="uk-UA" w:eastAsia="ru-RU"/>
        </w:rPr>
        <w:t>До</w:t>
      </w:r>
      <w:r w:rsidRPr="00390B2A">
        <w:rPr>
          <w:rFonts w:ascii="Times New Roman" w:eastAsia="Times New Roman" w:hAnsi="Times New Roman" w:cs="Times New Roman"/>
          <w:b/>
          <w:sz w:val="28"/>
          <w:szCs w:val="28"/>
          <w:lang w:val="uk-UA" w:eastAsia="ru-RU"/>
        </w:rPr>
        <w:t xml:space="preserve"> </w:t>
      </w:r>
      <w:r w:rsidRPr="00390B2A">
        <w:rPr>
          <w:rFonts w:ascii="Times New Roman" w:eastAsia="Times New Roman" w:hAnsi="Times New Roman" w:cs="Times New Roman"/>
          <w:sz w:val="28"/>
          <w:szCs w:val="28"/>
          <w:lang w:val="uk-UA" w:eastAsia="ru-RU"/>
        </w:rPr>
        <w:t>завдань практики</w:t>
      </w:r>
      <w:r w:rsidRPr="00390B2A">
        <w:rPr>
          <w:rFonts w:ascii="Times New Roman" w:eastAsia="Times New Roman" w:hAnsi="Times New Roman" w:cs="Times New Roman"/>
          <w:b/>
          <w:sz w:val="28"/>
          <w:szCs w:val="28"/>
          <w:lang w:val="uk-UA" w:eastAsia="ru-RU"/>
        </w:rPr>
        <w:t xml:space="preserve"> </w:t>
      </w:r>
      <w:r w:rsidRPr="00390B2A">
        <w:rPr>
          <w:rFonts w:ascii="Times New Roman" w:eastAsia="Times New Roman" w:hAnsi="Times New Roman" w:cs="Times New Roman"/>
          <w:sz w:val="28"/>
          <w:szCs w:val="28"/>
          <w:lang w:val="uk-UA" w:eastAsia="ru-RU"/>
        </w:rPr>
        <w:t xml:space="preserve">входить: практична підготовка до  роботи  вчителем хімії й класного керівника; застосування  сучасних методів, форм та засобів навчання в галузі майбутньої професії, з досвідом роботи фахівців за спеціальністю; оволодіння сучасними технологіями навчання; формування та поглиблення професійних умінь і навичок, необхідних для успішної діяльності вчителя хімії, набуття досвіду власної творчої діяльності; </w:t>
      </w:r>
      <w:r w:rsidRPr="00390B2A">
        <w:rPr>
          <w:rFonts w:ascii="Times New Roman" w:eastAsia="Times New Roman" w:hAnsi="Times New Roman" w:cs="Times New Roman"/>
          <w:color w:val="000000"/>
          <w:sz w:val="28"/>
          <w:szCs w:val="28"/>
          <w:lang w:val="uk-UA" w:eastAsia="ru-RU"/>
        </w:rPr>
        <w:t>поглиблення і закріплення знань, одержаних в університеті, застосовування цих знань на практиці у навчально-виховній роботі з учнями; ознайомлення з інноваційними технологіями в роботі вчителя; підготовка до проведення різного типу уроків із застосуванням різноманітних методів, методичних прийомів; виконання індивідуальних завдань.</w:t>
      </w:r>
    </w:p>
    <w:p w:rsidR="00390B2A" w:rsidRPr="00390B2A" w:rsidRDefault="00390B2A" w:rsidP="000B26ED">
      <w:pPr>
        <w:spacing w:after="0" w:line="276" w:lineRule="auto"/>
        <w:ind w:firstLine="567"/>
        <w:jc w:val="both"/>
        <w:rPr>
          <w:rFonts w:ascii="Times New Roman" w:eastAsia="Times New Roman" w:hAnsi="Times New Roman" w:cs="Times New Roman"/>
          <w:b/>
          <w:sz w:val="28"/>
          <w:szCs w:val="28"/>
          <w:lang w:val="uk-UA" w:eastAsia="ru-RU"/>
        </w:rPr>
      </w:pPr>
      <w:r w:rsidRPr="00390B2A">
        <w:rPr>
          <w:rFonts w:ascii="Times New Roman" w:eastAsia="Times New Roman" w:hAnsi="Times New Roman" w:cs="Times New Roman"/>
          <w:b/>
          <w:sz w:val="28"/>
          <w:szCs w:val="28"/>
          <w:lang w:val="uk-UA" w:eastAsia="ru-RU"/>
        </w:rPr>
        <w:t>БЛОК 1. Навчально-виховна робота.</w:t>
      </w:r>
    </w:p>
    <w:p w:rsidR="00390B2A" w:rsidRPr="00390B2A" w:rsidRDefault="00390B2A" w:rsidP="000B26ED">
      <w:pPr>
        <w:spacing w:after="0" w:line="276" w:lineRule="auto"/>
        <w:ind w:firstLine="567"/>
        <w:jc w:val="both"/>
        <w:rPr>
          <w:rFonts w:ascii="Times New Roman" w:eastAsia="Times New Roman" w:hAnsi="Times New Roman" w:cs="Times New Roman"/>
          <w:sz w:val="28"/>
          <w:szCs w:val="28"/>
          <w:lang w:val="uk-UA" w:eastAsia="ru-RU"/>
        </w:rPr>
      </w:pPr>
      <w:r w:rsidRPr="00390B2A">
        <w:rPr>
          <w:rFonts w:ascii="Times New Roman" w:eastAsia="Times New Roman" w:hAnsi="Times New Roman" w:cs="Times New Roman"/>
          <w:sz w:val="28"/>
          <w:szCs w:val="28"/>
          <w:u w:val="single"/>
          <w:lang w:val="uk-UA" w:eastAsia="ru-RU"/>
        </w:rPr>
        <w:t>Тема 1.</w:t>
      </w:r>
      <w:r w:rsidRPr="00390B2A">
        <w:rPr>
          <w:rFonts w:ascii="Times New Roman" w:eastAsia="Times New Roman" w:hAnsi="Times New Roman" w:cs="Times New Roman"/>
          <w:sz w:val="28"/>
          <w:szCs w:val="28"/>
          <w:lang w:val="uk-UA" w:eastAsia="ru-RU"/>
        </w:rPr>
        <w:t xml:space="preserve"> Підготовка до уроків хімії.</w:t>
      </w:r>
    </w:p>
    <w:p w:rsidR="00390B2A" w:rsidRPr="00390B2A" w:rsidRDefault="00390B2A" w:rsidP="000B26ED">
      <w:pPr>
        <w:spacing w:after="0" w:line="276" w:lineRule="auto"/>
        <w:ind w:firstLine="567"/>
        <w:jc w:val="both"/>
        <w:rPr>
          <w:rFonts w:ascii="Times New Roman" w:eastAsia="Times New Roman" w:hAnsi="Times New Roman" w:cs="Times New Roman"/>
          <w:sz w:val="28"/>
          <w:szCs w:val="28"/>
          <w:lang w:val="uk-UA" w:eastAsia="ru-RU"/>
        </w:rPr>
      </w:pPr>
      <w:r w:rsidRPr="00390B2A">
        <w:rPr>
          <w:rFonts w:ascii="Times New Roman" w:eastAsia="Times New Roman" w:hAnsi="Times New Roman" w:cs="Times New Roman"/>
          <w:sz w:val="28"/>
          <w:szCs w:val="28"/>
          <w:lang w:val="uk-UA" w:eastAsia="ru-RU"/>
        </w:rPr>
        <w:t>Розробка конспектів уроків з хімії на основі проблемного вивчення відповідних  параграфів шкільних підручників, хімічної та методичної літератури, вибір для уроку змісту навчального матеріалу, методів і засобів навчання, дидактичного матеріалу.</w:t>
      </w:r>
    </w:p>
    <w:p w:rsidR="00390B2A" w:rsidRPr="00390B2A" w:rsidRDefault="00390B2A" w:rsidP="000B26ED">
      <w:pPr>
        <w:spacing w:after="0" w:line="276" w:lineRule="auto"/>
        <w:ind w:firstLine="567"/>
        <w:jc w:val="both"/>
        <w:rPr>
          <w:rFonts w:ascii="Times New Roman" w:eastAsia="Times New Roman" w:hAnsi="Times New Roman" w:cs="Times New Roman"/>
          <w:sz w:val="28"/>
          <w:szCs w:val="28"/>
          <w:lang w:val="uk-UA" w:eastAsia="ru-RU"/>
        </w:rPr>
      </w:pPr>
      <w:r w:rsidRPr="00390B2A">
        <w:rPr>
          <w:rFonts w:ascii="Times New Roman" w:eastAsia="Times New Roman" w:hAnsi="Times New Roman" w:cs="Times New Roman"/>
          <w:sz w:val="28"/>
          <w:szCs w:val="28"/>
          <w:u w:val="single"/>
          <w:lang w:val="uk-UA" w:eastAsia="ru-RU"/>
        </w:rPr>
        <w:t>Тема 2.</w:t>
      </w:r>
      <w:r w:rsidRPr="00390B2A">
        <w:rPr>
          <w:rFonts w:ascii="Times New Roman" w:eastAsia="Times New Roman" w:hAnsi="Times New Roman" w:cs="Times New Roman"/>
          <w:sz w:val="28"/>
          <w:szCs w:val="28"/>
          <w:lang w:val="uk-UA" w:eastAsia="ru-RU"/>
        </w:rPr>
        <w:t xml:space="preserve"> Компоненти роботи над уроками.</w:t>
      </w:r>
    </w:p>
    <w:p w:rsidR="00390B2A" w:rsidRPr="00390B2A" w:rsidRDefault="00390B2A" w:rsidP="000B26ED">
      <w:pPr>
        <w:spacing w:after="0" w:line="276" w:lineRule="auto"/>
        <w:ind w:firstLine="567"/>
        <w:jc w:val="both"/>
        <w:rPr>
          <w:rFonts w:ascii="Times New Roman" w:eastAsia="Times New Roman" w:hAnsi="Times New Roman" w:cs="Times New Roman"/>
          <w:sz w:val="28"/>
          <w:szCs w:val="28"/>
          <w:lang w:val="uk-UA" w:eastAsia="ru-RU"/>
        </w:rPr>
      </w:pPr>
      <w:r w:rsidRPr="00390B2A">
        <w:rPr>
          <w:rFonts w:ascii="Times New Roman" w:eastAsia="Times New Roman" w:hAnsi="Times New Roman" w:cs="Times New Roman"/>
          <w:sz w:val="28"/>
          <w:szCs w:val="28"/>
          <w:lang w:val="uk-UA" w:eastAsia="ru-RU"/>
        </w:rPr>
        <w:lastRenderedPageBreak/>
        <w:t>Використання логіко-дидактичного аналізу тем з хімії, що випали на період практики і логіко-структурного аналізу уроків за тематичним планом.</w:t>
      </w:r>
    </w:p>
    <w:p w:rsidR="00390B2A" w:rsidRPr="00390B2A" w:rsidRDefault="00390B2A" w:rsidP="000B26ED">
      <w:pPr>
        <w:spacing w:after="0" w:line="276" w:lineRule="auto"/>
        <w:ind w:firstLine="567"/>
        <w:jc w:val="both"/>
        <w:rPr>
          <w:rFonts w:ascii="Times New Roman" w:eastAsia="Times New Roman" w:hAnsi="Times New Roman" w:cs="Times New Roman"/>
          <w:sz w:val="28"/>
          <w:szCs w:val="28"/>
          <w:lang w:val="uk-UA" w:eastAsia="ru-RU"/>
        </w:rPr>
      </w:pPr>
      <w:r w:rsidRPr="00390B2A">
        <w:rPr>
          <w:rFonts w:ascii="Times New Roman" w:eastAsia="Times New Roman" w:hAnsi="Times New Roman" w:cs="Times New Roman"/>
          <w:sz w:val="28"/>
          <w:szCs w:val="28"/>
          <w:lang w:val="uk-UA" w:eastAsia="ru-RU"/>
        </w:rPr>
        <w:t>Тематичне планування з одержання системи уроків, встановлення між ними зв’язку по змісту, знаннях, цілях, методах проведення, підбору необхідних засобів. Планування уроку з опорою на тематичний план.</w:t>
      </w:r>
    </w:p>
    <w:p w:rsidR="00390B2A" w:rsidRPr="00390B2A" w:rsidRDefault="00390B2A" w:rsidP="000B26ED">
      <w:pPr>
        <w:spacing w:after="0" w:line="276" w:lineRule="auto"/>
        <w:ind w:firstLine="567"/>
        <w:jc w:val="both"/>
        <w:rPr>
          <w:rFonts w:ascii="Times New Roman" w:eastAsia="Times New Roman" w:hAnsi="Times New Roman" w:cs="Times New Roman"/>
          <w:sz w:val="28"/>
          <w:szCs w:val="28"/>
          <w:lang w:val="uk-UA" w:eastAsia="ru-RU"/>
        </w:rPr>
      </w:pPr>
      <w:r w:rsidRPr="00390B2A">
        <w:rPr>
          <w:rFonts w:ascii="Times New Roman" w:eastAsia="Times New Roman" w:hAnsi="Times New Roman" w:cs="Times New Roman"/>
          <w:sz w:val="28"/>
          <w:szCs w:val="28"/>
          <w:lang w:val="uk-UA" w:eastAsia="ru-RU"/>
        </w:rPr>
        <w:t>Оформлення плану уроку та складання плану-конспекту.</w:t>
      </w:r>
    </w:p>
    <w:p w:rsidR="00390B2A" w:rsidRPr="00390B2A" w:rsidRDefault="00390B2A" w:rsidP="000B26ED">
      <w:pPr>
        <w:spacing w:after="0" w:line="276" w:lineRule="auto"/>
        <w:ind w:firstLine="567"/>
        <w:jc w:val="both"/>
        <w:rPr>
          <w:rFonts w:ascii="Times New Roman" w:eastAsia="Times New Roman" w:hAnsi="Times New Roman" w:cs="Times New Roman"/>
          <w:sz w:val="28"/>
          <w:szCs w:val="28"/>
          <w:lang w:val="uk-UA" w:eastAsia="ru-RU"/>
        </w:rPr>
      </w:pPr>
      <w:r w:rsidRPr="00390B2A">
        <w:rPr>
          <w:rFonts w:ascii="Times New Roman" w:eastAsia="Times New Roman" w:hAnsi="Times New Roman" w:cs="Times New Roman"/>
          <w:sz w:val="28"/>
          <w:szCs w:val="28"/>
          <w:u w:val="single"/>
          <w:lang w:val="uk-UA" w:eastAsia="ru-RU"/>
        </w:rPr>
        <w:t>Тема 3</w:t>
      </w:r>
      <w:r w:rsidRPr="00390B2A">
        <w:rPr>
          <w:rFonts w:ascii="Times New Roman" w:eastAsia="Times New Roman" w:hAnsi="Times New Roman" w:cs="Times New Roman"/>
          <w:sz w:val="28"/>
          <w:szCs w:val="28"/>
          <w:lang w:val="uk-UA" w:eastAsia="ru-RU"/>
        </w:rPr>
        <w:t>. Проведення уроків хімії.</w:t>
      </w:r>
    </w:p>
    <w:p w:rsidR="00390B2A" w:rsidRPr="00390B2A" w:rsidRDefault="00390B2A" w:rsidP="000B26ED">
      <w:pPr>
        <w:spacing w:after="0" w:line="276" w:lineRule="auto"/>
        <w:ind w:firstLine="567"/>
        <w:jc w:val="both"/>
        <w:rPr>
          <w:rFonts w:ascii="Times New Roman" w:eastAsia="Times New Roman" w:hAnsi="Times New Roman" w:cs="Times New Roman"/>
          <w:sz w:val="28"/>
          <w:szCs w:val="28"/>
          <w:lang w:val="uk-UA" w:eastAsia="ru-RU"/>
        </w:rPr>
      </w:pPr>
      <w:r w:rsidRPr="00390B2A">
        <w:rPr>
          <w:rFonts w:ascii="Times New Roman" w:eastAsia="Times New Roman" w:hAnsi="Times New Roman" w:cs="Times New Roman"/>
          <w:sz w:val="28"/>
          <w:szCs w:val="28"/>
          <w:lang w:val="uk-UA" w:eastAsia="ru-RU"/>
        </w:rPr>
        <w:t>Проведення уроків хімії в різних класах на науково-методичному рівні, самоаналіз педагогічної діяльності. Аналізування результатів уроку, а також конкретні ситуації, котрі виникають в ході навчання. Підведення підсумків уроку, його аналіз. Самоаналіз уроку.</w:t>
      </w:r>
    </w:p>
    <w:p w:rsidR="00390B2A" w:rsidRPr="00390B2A" w:rsidRDefault="00390B2A" w:rsidP="000B26ED">
      <w:pPr>
        <w:spacing w:after="0" w:line="276" w:lineRule="auto"/>
        <w:ind w:firstLine="567"/>
        <w:jc w:val="both"/>
        <w:rPr>
          <w:rFonts w:ascii="Times New Roman" w:eastAsia="Times New Roman" w:hAnsi="Times New Roman" w:cs="Times New Roman"/>
          <w:b/>
          <w:sz w:val="28"/>
          <w:szCs w:val="28"/>
          <w:lang w:val="uk-UA" w:eastAsia="ru-RU"/>
        </w:rPr>
      </w:pPr>
      <w:r w:rsidRPr="00390B2A">
        <w:rPr>
          <w:rFonts w:ascii="Times New Roman" w:eastAsia="Times New Roman" w:hAnsi="Times New Roman" w:cs="Times New Roman"/>
          <w:b/>
          <w:sz w:val="28"/>
          <w:szCs w:val="28"/>
          <w:lang w:val="uk-UA" w:eastAsia="ru-RU"/>
        </w:rPr>
        <w:t>БЛОК 2. Позакласна робота з хімії.</w:t>
      </w:r>
    </w:p>
    <w:p w:rsidR="00390B2A" w:rsidRPr="00390B2A" w:rsidRDefault="00390B2A" w:rsidP="000B26ED">
      <w:pPr>
        <w:spacing w:after="0" w:line="276" w:lineRule="auto"/>
        <w:ind w:firstLine="567"/>
        <w:jc w:val="both"/>
        <w:rPr>
          <w:rFonts w:ascii="Times New Roman" w:eastAsia="Times New Roman" w:hAnsi="Times New Roman" w:cs="Times New Roman"/>
          <w:sz w:val="28"/>
          <w:szCs w:val="28"/>
          <w:lang w:val="uk-UA" w:eastAsia="ru-RU"/>
        </w:rPr>
      </w:pPr>
      <w:r w:rsidRPr="00390B2A">
        <w:rPr>
          <w:rFonts w:ascii="Times New Roman" w:eastAsia="Times New Roman" w:hAnsi="Times New Roman" w:cs="Times New Roman"/>
          <w:sz w:val="28"/>
          <w:szCs w:val="28"/>
          <w:u w:val="single"/>
          <w:lang w:val="uk-UA" w:eastAsia="ru-RU"/>
        </w:rPr>
        <w:t>Тема 4</w:t>
      </w:r>
      <w:r w:rsidRPr="00390B2A">
        <w:rPr>
          <w:rFonts w:ascii="Times New Roman" w:eastAsia="Times New Roman" w:hAnsi="Times New Roman" w:cs="Times New Roman"/>
          <w:sz w:val="28"/>
          <w:szCs w:val="28"/>
          <w:lang w:val="uk-UA" w:eastAsia="ru-RU"/>
        </w:rPr>
        <w:t>. Розробка позакласних заходів.</w:t>
      </w:r>
    </w:p>
    <w:p w:rsidR="00390B2A" w:rsidRPr="00390B2A" w:rsidRDefault="00390B2A" w:rsidP="000B26ED">
      <w:pPr>
        <w:spacing w:after="0" w:line="276" w:lineRule="auto"/>
        <w:ind w:firstLine="567"/>
        <w:jc w:val="both"/>
        <w:rPr>
          <w:rFonts w:ascii="Times New Roman" w:eastAsia="Times New Roman" w:hAnsi="Times New Roman" w:cs="Times New Roman"/>
          <w:sz w:val="28"/>
          <w:szCs w:val="28"/>
          <w:lang w:val="uk-UA" w:eastAsia="ru-RU"/>
        </w:rPr>
      </w:pPr>
      <w:r w:rsidRPr="00390B2A">
        <w:rPr>
          <w:rFonts w:ascii="Times New Roman" w:eastAsia="Times New Roman" w:hAnsi="Times New Roman" w:cs="Times New Roman"/>
          <w:sz w:val="28"/>
          <w:szCs w:val="28"/>
          <w:lang w:val="uk-UA" w:eastAsia="ru-RU"/>
        </w:rPr>
        <w:t>Підготовка вечора, конференції чи іншого заходу. Вибір та обґрунтування тематики, змісту, методики проведення. Проведення позакласного заходу для одного класу. Аналіз та порівняння змісту і методів проведення масових заходів.</w:t>
      </w:r>
    </w:p>
    <w:p w:rsidR="00390B2A" w:rsidRPr="00390B2A" w:rsidRDefault="00390B2A" w:rsidP="000B26ED">
      <w:pPr>
        <w:spacing w:after="0" w:line="276" w:lineRule="auto"/>
        <w:ind w:firstLine="567"/>
        <w:jc w:val="both"/>
        <w:rPr>
          <w:rFonts w:ascii="Times New Roman" w:eastAsia="Times New Roman" w:hAnsi="Times New Roman" w:cs="Times New Roman"/>
          <w:sz w:val="28"/>
          <w:szCs w:val="28"/>
          <w:lang w:val="uk-UA" w:eastAsia="ru-RU"/>
        </w:rPr>
      </w:pPr>
      <w:r w:rsidRPr="00390B2A">
        <w:rPr>
          <w:rFonts w:ascii="Times New Roman" w:eastAsia="Times New Roman" w:hAnsi="Times New Roman" w:cs="Times New Roman"/>
          <w:sz w:val="28"/>
          <w:szCs w:val="28"/>
          <w:lang w:val="uk-UA" w:eastAsia="ru-RU"/>
        </w:rPr>
        <w:t>Проведення факультативу (якщо є така нагода).</w:t>
      </w:r>
    </w:p>
    <w:p w:rsidR="00390B2A" w:rsidRPr="00390B2A" w:rsidRDefault="00390B2A" w:rsidP="000B26ED">
      <w:pPr>
        <w:spacing w:after="0" w:line="276" w:lineRule="auto"/>
        <w:ind w:firstLine="567"/>
        <w:jc w:val="both"/>
        <w:rPr>
          <w:rFonts w:ascii="Times New Roman" w:eastAsia="Times New Roman" w:hAnsi="Times New Roman" w:cs="Times New Roman"/>
          <w:b/>
          <w:sz w:val="28"/>
          <w:szCs w:val="28"/>
          <w:lang w:val="uk-UA" w:eastAsia="ru-RU"/>
        </w:rPr>
      </w:pPr>
      <w:r w:rsidRPr="00390B2A">
        <w:rPr>
          <w:rFonts w:ascii="Times New Roman" w:eastAsia="Times New Roman" w:hAnsi="Times New Roman" w:cs="Times New Roman"/>
          <w:b/>
          <w:sz w:val="28"/>
          <w:szCs w:val="28"/>
          <w:lang w:val="uk-UA" w:eastAsia="ru-RU"/>
        </w:rPr>
        <w:t>БЛОК 3. Дослідницька робота студентів.</w:t>
      </w:r>
    </w:p>
    <w:p w:rsidR="00390B2A" w:rsidRPr="00390B2A" w:rsidRDefault="00390B2A" w:rsidP="000B26ED">
      <w:pPr>
        <w:spacing w:after="0" w:line="276" w:lineRule="auto"/>
        <w:ind w:firstLine="567"/>
        <w:jc w:val="both"/>
        <w:rPr>
          <w:rFonts w:ascii="Times New Roman" w:eastAsia="Times New Roman" w:hAnsi="Times New Roman" w:cs="Times New Roman"/>
          <w:sz w:val="28"/>
          <w:szCs w:val="28"/>
          <w:lang w:val="uk-UA" w:eastAsia="ru-RU"/>
        </w:rPr>
      </w:pPr>
      <w:r w:rsidRPr="00390B2A">
        <w:rPr>
          <w:rFonts w:ascii="Times New Roman" w:eastAsia="Times New Roman" w:hAnsi="Times New Roman" w:cs="Times New Roman"/>
          <w:sz w:val="28"/>
          <w:szCs w:val="28"/>
          <w:u w:val="single"/>
          <w:lang w:val="uk-UA" w:eastAsia="ru-RU"/>
        </w:rPr>
        <w:t>Тема 5.</w:t>
      </w:r>
      <w:r w:rsidRPr="00390B2A">
        <w:rPr>
          <w:rFonts w:ascii="Times New Roman" w:eastAsia="Times New Roman" w:hAnsi="Times New Roman" w:cs="Times New Roman"/>
          <w:sz w:val="28"/>
          <w:szCs w:val="28"/>
          <w:lang w:val="uk-UA" w:eastAsia="ru-RU"/>
        </w:rPr>
        <w:t xml:space="preserve"> Конструювання навчально-виховного процесу. Науково-дослідна робота студентів.</w:t>
      </w:r>
    </w:p>
    <w:p w:rsidR="00390B2A" w:rsidRPr="00390B2A" w:rsidRDefault="00390B2A" w:rsidP="000B26ED">
      <w:pPr>
        <w:spacing w:after="0" w:line="276" w:lineRule="auto"/>
        <w:ind w:firstLine="567"/>
        <w:jc w:val="both"/>
        <w:rPr>
          <w:rFonts w:ascii="Times New Roman" w:eastAsia="Times New Roman" w:hAnsi="Times New Roman" w:cs="Times New Roman"/>
          <w:sz w:val="28"/>
          <w:szCs w:val="28"/>
          <w:lang w:val="uk-UA" w:eastAsia="ru-RU"/>
        </w:rPr>
      </w:pPr>
      <w:r w:rsidRPr="00390B2A">
        <w:rPr>
          <w:rFonts w:ascii="Times New Roman" w:eastAsia="Times New Roman" w:hAnsi="Times New Roman" w:cs="Times New Roman"/>
          <w:sz w:val="28"/>
          <w:szCs w:val="28"/>
          <w:lang w:val="uk-UA" w:eastAsia="ru-RU"/>
        </w:rPr>
        <w:t>Вивчення досвіду роботи вчителя хімії. Складання програми навчання учнів в своєму класі, реалізація якої дозволить досягти бажаного результату навчання.  Складання методичних розробок для кожного уроку хімії в своєму класі з розкриттям змісту, методів, засобів досягнення мети дослідження. Проведення експериментальних уроків у відповідності з наміченою програмою досліджень. Аналіз результатів у порівнянні з першою перевірочною роботою, підбиття підсумків.</w:t>
      </w:r>
    </w:p>
    <w:p w:rsidR="00F341E4" w:rsidRPr="00F341E4" w:rsidRDefault="00F341E4" w:rsidP="000B26ED">
      <w:pPr>
        <w:spacing w:after="0" w:line="276" w:lineRule="auto"/>
        <w:ind w:firstLine="709"/>
        <w:jc w:val="both"/>
        <w:rPr>
          <w:rFonts w:ascii="Times New Roman" w:eastAsia="Times New Roman" w:hAnsi="Times New Roman" w:cs="Times New Roman"/>
          <w:b/>
          <w:sz w:val="28"/>
          <w:szCs w:val="28"/>
          <w:lang w:val="uk-UA" w:eastAsia="ru-RU"/>
        </w:rPr>
      </w:pPr>
      <w:r w:rsidRPr="00F341E4">
        <w:rPr>
          <w:rFonts w:ascii="Times New Roman" w:eastAsia="Times New Roman" w:hAnsi="Times New Roman" w:cs="Times New Roman"/>
          <w:b/>
          <w:sz w:val="28"/>
          <w:szCs w:val="28"/>
          <w:lang w:val="uk-UA" w:eastAsia="ru-RU"/>
        </w:rPr>
        <w:t>5.3. Індивідуальні завдання</w:t>
      </w:r>
    </w:p>
    <w:p w:rsidR="00390B2A" w:rsidRPr="00390B2A" w:rsidRDefault="00390B2A" w:rsidP="000B26ED">
      <w:pPr>
        <w:spacing w:after="0" w:line="240" w:lineRule="auto"/>
        <w:ind w:firstLine="540"/>
        <w:jc w:val="both"/>
        <w:rPr>
          <w:rFonts w:ascii="Times New Roman" w:eastAsia="Times New Roman" w:hAnsi="Times New Roman" w:cs="Times New Roman"/>
          <w:color w:val="000000"/>
          <w:sz w:val="28"/>
          <w:szCs w:val="28"/>
          <w:lang w:val="uk-UA" w:eastAsia="ru-RU"/>
        </w:rPr>
      </w:pPr>
      <w:r w:rsidRPr="00390B2A">
        <w:rPr>
          <w:rFonts w:ascii="Times New Roman" w:eastAsia="Times New Roman" w:hAnsi="Times New Roman" w:cs="Times New Roman"/>
          <w:color w:val="000000"/>
          <w:sz w:val="28"/>
          <w:szCs w:val="28"/>
          <w:lang w:val="uk-UA" w:eastAsia="ru-RU"/>
        </w:rPr>
        <w:t>З метою формування вмінь і навичок самостійного опрацювання окремих проблем і задач педагогічного процесу здобувачі вищої освіти виконують індивідуальні завдання:</w:t>
      </w:r>
    </w:p>
    <w:tbl>
      <w:tblPr>
        <w:tblStyle w:val="1"/>
        <w:tblW w:w="9776" w:type="dxa"/>
        <w:tblLook w:val="04A0" w:firstRow="1" w:lastRow="0" w:firstColumn="1" w:lastColumn="0" w:noHBand="0" w:noVBand="1"/>
      </w:tblPr>
      <w:tblGrid>
        <w:gridCol w:w="562"/>
        <w:gridCol w:w="9214"/>
      </w:tblGrid>
      <w:tr w:rsidR="00F341E4" w:rsidRPr="00F341E4" w:rsidTr="00390B2A">
        <w:tc>
          <w:tcPr>
            <w:tcW w:w="562" w:type="dxa"/>
          </w:tcPr>
          <w:p w:rsidR="00F341E4" w:rsidRPr="00F341E4" w:rsidRDefault="00F341E4" w:rsidP="000B26ED">
            <w:pPr>
              <w:rPr>
                <w:sz w:val="28"/>
                <w:szCs w:val="28"/>
                <w:lang w:val="uk-UA"/>
              </w:rPr>
            </w:pPr>
            <w:r w:rsidRPr="00F341E4">
              <w:rPr>
                <w:sz w:val="28"/>
                <w:szCs w:val="28"/>
                <w:lang w:val="uk-UA"/>
              </w:rPr>
              <w:t xml:space="preserve">№ з/п </w:t>
            </w:r>
          </w:p>
        </w:tc>
        <w:tc>
          <w:tcPr>
            <w:tcW w:w="9214" w:type="dxa"/>
          </w:tcPr>
          <w:p w:rsidR="00F341E4" w:rsidRPr="00F341E4" w:rsidRDefault="00F341E4" w:rsidP="000B26ED">
            <w:pPr>
              <w:jc w:val="center"/>
              <w:rPr>
                <w:sz w:val="28"/>
                <w:szCs w:val="28"/>
                <w:lang w:val="uk-UA"/>
              </w:rPr>
            </w:pPr>
            <w:r w:rsidRPr="00F341E4">
              <w:rPr>
                <w:sz w:val="28"/>
                <w:szCs w:val="28"/>
                <w:lang w:val="uk-UA"/>
              </w:rPr>
              <w:t>Індиві</w:t>
            </w:r>
            <w:r w:rsidR="00390B2A">
              <w:rPr>
                <w:sz w:val="28"/>
                <w:szCs w:val="28"/>
                <w:lang w:val="uk-UA"/>
              </w:rPr>
              <w:t>дуальне завдання</w:t>
            </w:r>
          </w:p>
        </w:tc>
      </w:tr>
      <w:tr w:rsidR="00F341E4" w:rsidRPr="00F341E4" w:rsidTr="00390B2A">
        <w:tc>
          <w:tcPr>
            <w:tcW w:w="562" w:type="dxa"/>
          </w:tcPr>
          <w:p w:rsidR="00F341E4" w:rsidRPr="00F341E4" w:rsidRDefault="00390B2A" w:rsidP="000B26ED">
            <w:pPr>
              <w:jc w:val="both"/>
              <w:rPr>
                <w:sz w:val="28"/>
                <w:szCs w:val="28"/>
                <w:lang w:val="uk-UA"/>
              </w:rPr>
            </w:pPr>
            <w:r>
              <w:rPr>
                <w:sz w:val="28"/>
                <w:szCs w:val="28"/>
                <w:lang w:val="uk-UA"/>
              </w:rPr>
              <w:t>1</w:t>
            </w:r>
          </w:p>
        </w:tc>
        <w:tc>
          <w:tcPr>
            <w:tcW w:w="9214" w:type="dxa"/>
          </w:tcPr>
          <w:p w:rsidR="00F341E4" w:rsidRPr="00390B2A" w:rsidRDefault="00390B2A" w:rsidP="000B26ED">
            <w:pPr>
              <w:tabs>
                <w:tab w:val="num" w:pos="720"/>
              </w:tabs>
              <w:jc w:val="both"/>
              <w:rPr>
                <w:color w:val="000000"/>
                <w:sz w:val="28"/>
                <w:szCs w:val="28"/>
                <w:lang w:val="uk-UA"/>
              </w:rPr>
            </w:pPr>
            <w:r w:rsidRPr="00390B2A">
              <w:rPr>
                <w:color w:val="000000"/>
                <w:sz w:val="28"/>
                <w:szCs w:val="28"/>
                <w:lang w:val="uk-UA"/>
              </w:rPr>
              <w:t>індивідуально-диференційований підхі</w:t>
            </w:r>
            <w:r>
              <w:rPr>
                <w:color w:val="000000"/>
                <w:sz w:val="28"/>
                <w:szCs w:val="28"/>
                <w:lang w:val="uk-UA"/>
              </w:rPr>
              <w:t>д до організації навчання хімії</w:t>
            </w:r>
          </w:p>
        </w:tc>
      </w:tr>
      <w:tr w:rsidR="00F341E4" w:rsidRPr="00F341E4" w:rsidTr="00390B2A">
        <w:tc>
          <w:tcPr>
            <w:tcW w:w="562" w:type="dxa"/>
          </w:tcPr>
          <w:p w:rsidR="00F341E4" w:rsidRPr="00F341E4" w:rsidRDefault="00390B2A" w:rsidP="000B26ED">
            <w:pPr>
              <w:jc w:val="both"/>
              <w:rPr>
                <w:sz w:val="28"/>
                <w:szCs w:val="28"/>
                <w:lang w:val="uk-UA"/>
              </w:rPr>
            </w:pPr>
            <w:r>
              <w:rPr>
                <w:sz w:val="28"/>
                <w:szCs w:val="28"/>
                <w:lang w:val="uk-UA"/>
              </w:rPr>
              <w:t>2</w:t>
            </w:r>
          </w:p>
        </w:tc>
        <w:tc>
          <w:tcPr>
            <w:tcW w:w="9214" w:type="dxa"/>
          </w:tcPr>
          <w:p w:rsidR="00F341E4" w:rsidRPr="00390B2A" w:rsidRDefault="00390B2A" w:rsidP="000B26ED">
            <w:pPr>
              <w:tabs>
                <w:tab w:val="num" w:pos="720"/>
              </w:tabs>
              <w:jc w:val="both"/>
              <w:rPr>
                <w:color w:val="000000"/>
                <w:sz w:val="28"/>
                <w:szCs w:val="28"/>
                <w:lang w:val="uk-UA"/>
              </w:rPr>
            </w:pPr>
            <w:r w:rsidRPr="00390B2A">
              <w:rPr>
                <w:color w:val="000000"/>
                <w:sz w:val="28"/>
                <w:szCs w:val="28"/>
                <w:lang w:val="uk-UA"/>
              </w:rPr>
              <w:t>розробка нових видів наочних посібників з ок</w:t>
            </w:r>
            <w:r>
              <w:rPr>
                <w:color w:val="000000"/>
                <w:sz w:val="28"/>
                <w:szCs w:val="28"/>
                <w:lang w:val="uk-UA"/>
              </w:rPr>
              <w:t>ремих тем шкільного курсу хімії</w:t>
            </w:r>
          </w:p>
        </w:tc>
      </w:tr>
      <w:tr w:rsidR="00390B2A" w:rsidRPr="00931F71" w:rsidTr="00390B2A">
        <w:tc>
          <w:tcPr>
            <w:tcW w:w="562" w:type="dxa"/>
          </w:tcPr>
          <w:p w:rsidR="00390B2A" w:rsidRPr="00F341E4" w:rsidRDefault="00390B2A" w:rsidP="000B26ED">
            <w:pPr>
              <w:jc w:val="both"/>
              <w:rPr>
                <w:sz w:val="28"/>
                <w:szCs w:val="28"/>
                <w:lang w:val="uk-UA"/>
              </w:rPr>
            </w:pPr>
            <w:r>
              <w:rPr>
                <w:sz w:val="28"/>
                <w:szCs w:val="28"/>
                <w:lang w:val="uk-UA"/>
              </w:rPr>
              <w:t>3</w:t>
            </w:r>
          </w:p>
        </w:tc>
        <w:tc>
          <w:tcPr>
            <w:tcW w:w="9214" w:type="dxa"/>
          </w:tcPr>
          <w:p w:rsidR="00390B2A" w:rsidRPr="00390B2A" w:rsidRDefault="00390B2A" w:rsidP="000B26ED">
            <w:pPr>
              <w:tabs>
                <w:tab w:val="num" w:pos="720"/>
              </w:tabs>
              <w:jc w:val="both"/>
              <w:rPr>
                <w:color w:val="000000"/>
                <w:sz w:val="28"/>
                <w:szCs w:val="28"/>
                <w:lang w:val="uk-UA"/>
              </w:rPr>
            </w:pPr>
            <w:r w:rsidRPr="00390B2A">
              <w:rPr>
                <w:color w:val="000000"/>
                <w:sz w:val="28"/>
                <w:szCs w:val="28"/>
                <w:lang w:val="uk-UA"/>
              </w:rPr>
              <w:t>розробка методів і форм активізації пізнавальної діяль</w:t>
            </w:r>
            <w:r>
              <w:rPr>
                <w:color w:val="000000"/>
                <w:sz w:val="28"/>
                <w:szCs w:val="28"/>
                <w:lang w:val="uk-UA"/>
              </w:rPr>
              <w:t>ності учнів</w:t>
            </w:r>
          </w:p>
        </w:tc>
      </w:tr>
      <w:tr w:rsidR="00390B2A" w:rsidRPr="00F341E4" w:rsidTr="00390B2A">
        <w:tc>
          <w:tcPr>
            <w:tcW w:w="562" w:type="dxa"/>
          </w:tcPr>
          <w:p w:rsidR="00390B2A" w:rsidRPr="00F341E4" w:rsidRDefault="00390B2A" w:rsidP="000B26ED">
            <w:pPr>
              <w:jc w:val="both"/>
              <w:rPr>
                <w:sz w:val="28"/>
                <w:szCs w:val="28"/>
                <w:lang w:val="uk-UA"/>
              </w:rPr>
            </w:pPr>
            <w:r>
              <w:rPr>
                <w:sz w:val="28"/>
                <w:szCs w:val="28"/>
                <w:lang w:val="uk-UA"/>
              </w:rPr>
              <w:t>4</w:t>
            </w:r>
          </w:p>
        </w:tc>
        <w:tc>
          <w:tcPr>
            <w:tcW w:w="9214" w:type="dxa"/>
          </w:tcPr>
          <w:p w:rsidR="00390B2A" w:rsidRPr="00390B2A" w:rsidRDefault="00390B2A" w:rsidP="000B26ED">
            <w:pPr>
              <w:tabs>
                <w:tab w:val="num" w:pos="720"/>
              </w:tabs>
              <w:jc w:val="both"/>
              <w:rPr>
                <w:color w:val="000000"/>
                <w:sz w:val="28"/>
                <w:szCs w:val="28"/>
                <w:lang w:val="uk-UA"/>
              </w:rPr>
            </w:pPr>
            <w:r w:rsidRPr="00390B2A">
              <w:rPr>
                <w:color w:val="000000"/>
                <w:sz w:val="28"/>
                <w:szCs w:val="28"/>
                <w:lang w:val="uk-UA"/>
              </w:rPr>
              <w:t>дидактична розробка змісту екологічного навчання та виховання до ок</w:t>
            </w:r>
            <w:r>
              <w:rPr>
                <w:color w:val="000000"/>
                <w:sz w:val="28"/>
                <w:szCs w:val="28"/>
                <w:lang w:val="uk-UA"/>
              </w:rPr>
              <w:t>ремих тем шкільного курсу хімії</w:t>
            </w:r>
          </w:p>
        </w:tc>
      </w:tr>
      <w:tr w:rsidR="00390B2A" w:rsidRPr="00F341E4" w:rsidTr="00390B2A">
        <w:tc>
          <w:tcPr>
            <w:tcW w:w="562" w:type="dxa"/>
          </w:tcPr>
          <w:p w:rsidR="00390B2A" w:rsidRPr="00F341E4" w:rsidRDefault="00390B2A" w:rsidP="000B26ED">
            <w:pPr>
              <w:jc w:val="both"/>
              <w:rPr>
                <w:sz w:val="28"/>
                <w:szCs w:val="28"/>
                <w:lang w:val="uk-UA"/>
              </w:rPr>
            </w:pPr>
            <w:r>
              <w:rPr>
                <w:sz w:val="28"/>
                <w:szCs w:val="28"/>
                <w:lang w:val="uk-UA"/>
              </w:rPr>
              <w:t>5</w:t>
            </w:r>
          </w:p>
        </w:tc>
        <w:tc>
          <w:tcPr>
            <w:tcW w:w="9214" w:type="dxa"/>
          </w:tcPr>
          <w:p w:rsidR="00390B2A" w:rsidRPr="00390B2A" w:rsidRDefault="00390B2A" w:rsidP="000B26ED">
            <w:pPr>
              <w:tabs>
                <w:tab w:val="num" w:pos="720"/>
              </w:tabs>
              <w:jc w:val="both"/>
              <w:rPr>
                <w:color w:val="000000"/>
                <w:sz w:val="28"/>
                <w:szCs w:val="28"/>
                <w:lang w:val="uk-UA"/>
              </w:rPr>
            </w:pPr>
            <w:r>
              <w:rPr>
                <w:color w:val="000000"/>
                <w:sz w:val="28"/>
                <w:szCs w:val="28"/>
                <w:lang w:val="uk-UA"/>
              </w:rPr>
              <w:t>паспортизація кабінету хімії</w:t>
            </w:r>
          </w:p>
        </w:tc>
      </w:tr>
      <w:tr w:rsidR="00390B2A" w:rsidRPr="00F341E4" w:rsidTr="00390B2A">
        <w:tc>
          <w:tcPr>
            <w:tcW w:w="562" w:type="dxa"/>
          </w:tcPr>
          <w:p w:rsidR="00390B2A" w:rsidRPr="00F341E4" w:rsidRDefault="00390B2A" w:rsidP="000B26ED">
            <w:pPr>
              <w:jc w:val="both"/>
              <w:rPr>
                <w:sz w:val="28"/>
                <w:szCs w:val="28"/>
                <w:lang w:val="uk-UA"/>
              </w:rPr>
            </w:pPr>
            <w:r>
              <w:rPr>
                <w:sz w:val="28"/>
                <w:szCs w:val="28"/>
                <w:lang w:val="uk-UA"/>
              </w:rPr>
              <w:t>6</w:t>
            </w:r>
          </w:p>
        </w:tc>
        <w:tc>
          <w:tcPr>
            <w:tcW w:w="9214" w:type="dxa"/>
          </w:tcPr>
          <w:p w:rsidR="00390B2A" w:rsidRPr="00390B2A" w:rsidRDefault="00390B2A" w:rsidP="000B26ED">
            <w:pPr>
              <w:tabs>
                <w:tab w:val="num" w:pos="720"/>
              </w:tabs>
              <w:jc w:val="both"/>
              <w:rPr>
                <w:color w:val="000000"/>
                <w:sz w:val="28"/>
                <w:szCs w:val="28"/>
                <w:lang w:val="uk-UA"/>
              </w:rPr>
            </w:pPr>
            <w:r w:rsidRPr="00390B2A">
              <w:rPr>
                <w:color w:val="000000"/>
                <w:sz w:val="28"/>
                <w:szCs w:val="28"/>
                <w:lang w:val="uk-UA"/>
              </w:rPr>
              <w:t>складання комп’ютерних програм з навчання та контролю знань учнів з окремих тем шкільного</w:t>
            </w:r>
            <w:r>
              <w:rPr>
                <w:color w:val="000000"/>
                <w:sz w:val="28"/>
                <w:szCs w:val="28"/>
                <w:lang w:val="uk-UA"/>
              </w:rPr>
              <w:t xml:space="preserve"> курсу хімії</w:t>
            </w:r>
          </w:p>
        </w:tc>
      </w:tr>
    </w:tbl>
    <w:p w:rsidR="00390B2A" w:rsidRPr="00390B2A" w:rsidRDefault="00390B2A" w:rsidP="000B26ED">
      <w:pPr>
        <w:spacing w:after="0" w:line="276" w:lineRule="auto"/>
        <w:ind w:firstLine="567"/>
        <w:jc w:val="both"/>
        <w:rPr>
          <w:rFonts w:ascii="Times New Roman" w:eastAsia="Times New Roman" w:hAnsi="Times New Roman" w:cs="Times New Roman"/>
          <w:b/>
          <w:sz w:val="28"/>
          <w:szCs w:val="28"/>
          <w:lang w:val="uk-UA" w:eastAsia="ru-RU"/>
        </w:rPr>
      </w:pPr>
      <w:r w:rsidRPr="00390B2A">
        <w:rPr>
          <w:rFonts w:ascii="Times New Roman" w:eastAsia="Times New Roman" w:hAnsi="Times New Roman" w:cs="Times New Roman"/>
          <w:b/>
          <w:sz w:val="28"/>
          <w:szCs w:val="28"/>
          <w:lang w:val="uk-UA" w:eastAsia="ru-RU"/>
        </w:rPr>
        <w:lastRenderedPageBreak/>
        <w:t>6. Форми і методи контролю</w:t>
      </w:r>
    </w:p>
    <w:p w:rsidR="00390B2A" w:rsidRPr="00390B2A" w:rsidRDefault="00390B2A" w:rsidP="000B26ED">
      <w:pPr>
        <w:snapToGrid w:val="0"/>
        <w:spacing w:after="0" w:line="276" w:lineRule="auto"/>
        <w:ind w:firstLine="567"/>
        <w:jc w:val="both"/>
        <w:rPr>
          <w:rFonts w:ascii="Times New Roman" w:eastAsia="Times New Roman" w:hAnsi="Times New Roman" w:cs="Times New Roman"/>
          <w:color w:val="000000"/>
          <w:sz w:val="28"/>
          <w:szCs w:val="28"/>
          <w:lang w:val="uk-UA" w:eastAsia="ru-RU"/>
        </w:rPr>
      </w:pPr>
      <w:r w:rsidRPr="00390B2A">
        <w:rPr>
          <w:rFonts w:ascii="Times New Roman" w:eastAsia="Times New Roman" w:hAnsi="Times New Roman" w:cs="Times New Roman"/>
          <w:color w:val="000000"/>
          <w:sz w:val="28"/>
          <w:szCs w:val="28"/>
          <w:lang w:val="uk-UA" w:eastAsia="ru-RU"/>
        </w:rPr>
        <w:t>За діяльністю практикантів у школі здійснюється поточний і підсумковий контроль. Поточний контроль здійснюють методисти від кафедр. Він полягає в перевірці планів-конспектів уроків, позакласних заходів; у відвідуванні та аналізі уроків, позакласних заходів, у перевірці взаємовідвідувань практикантів.</w:t>
      </w:r>
    </w:p>
    <w:p w:rsidR="00390B2A" w:rsidRPr="00390B2A" w:rsidRDefault="00390B2A" w:rsidP="000B26ED">
      <w:pPr>
        <w:snapToGrid w:val="0"/>
        <w:spacing w:after="0" w:line="276" w:lineRule="auto"/>
        <w:ind w:firstLine="567"/>
        <w:jc w:val="both"/>
        <w:rPr>
          <w:rFonts w:ascii="Times New Roman" w:eastAsia="Times New Roman" w:hAnsi="Times New Roman" w:cs="Times New Roman"/>
          <w:color w:val="000000"/>
          <w:sz w:val="28"/>
          <w:szCs w:val="28"/>
          <w:lang w:val="uk-UA" w:eastAsia="ru-RU"/>
        </w:rPr>
      </w:pPr>
      <w:r w:rsidRPr="00390B2A">
        <w:rPr>
          <w:rFonts w:ascii="Times New Roman" w:eastAsia="Times New Roman" w:hAnsi="Times New Roman" w:cs="Times New Roman"/>
          <w:color w:val="000000"/>
          <w:sz w:val="28"/>
          <w:szCs w:val="28"/>
          <w:lang w:val="uk-UA" w:eastAsia="ru-RU"/>
        </w:rPr>
        <w:t>Щоденний облік відвідування школи практикант здійснює в щоденнику за підписом керівника від бази практики.</w:t>
      </w:r>
    </w:p>
    <w:p w:rsidR="00390B2A" w:rsidRPr="00390B2A" w:rsidRDefault="00390B2A" w:rsidP="000B26ED">
      <w:pPr>
        <w:snapToGrid w:val="0"/>
        <w:spacing w:after="0" w:line="276" w:lineRule="auto"/>
        <w:ind w:firstLine="567"/>
        <w:jc w:val="both"/>
        <w:rPr>
          <w:rFonts w:ascii="Times New Roman" w:eastAsia="Times New Roman" w:hAnsi="Times New Roman" w:cs="Times New Roman"/>
          <w:color w:val="000000"/>
          <w:sz w:val="28"/>
          <w:szCs w:val="28"/>
          <w:lang w:val="uk-UA" w:eastAsia="ru-RU"/>
        </w:rPr>
      </w:pPr>
      <w:r w:rsidRPr="00390B2A">
        <w:rPr>
          <w:rFonts w:ascii="Times New Roman" w:eastAsia="Times New Roman" w:hAnsi="Times New Roman" w:cs="Times New Roman"/>
          <w:color w:val="000000"/>
          <w:sz w:val="28"/>
          <w:szCs w:val="28"/>
          <w:lang w:val="uk-UA" w:eastAsia="ru-RU"/>
        </w:rPr>
        <w:t xml:space="preserve">Підсумковий контроль за виконанням програми практики здійснюється керівниками від університету, які перевіряють звітну документацію, та під час проведення диференційного заліку. </w:t>
      </w:r>
    </w:p>
    <w:p w:rsidR="00F341E4" w:rsidRPr="00F341E4" w:rsidRDefault="00F341E4" w:rsidP="00931F71">
      <w:pPr>
        <w:shd w:val="clear" w:color="auto" w:fill="FFFFFF"/>
        <w:spacing w:after="0" w:line="276" w:lineRule="auto"/>
        <w:ind w:firstLine="709"/>
        <w:jc w:val="both"/>
        <w:rPr>
          <w:rFonts w:ascii="Times New Roman" w:eastAsia="Times New Roman" w:hAnsi="Times New Roman" w:cs="Times New Roman"/>
          <w:b/>
          <w:sz w:val="28"/>
          <w:szCs w:val="28"/>
          <w:lang w:val="uk-UA" w:eastAsia="ru-RU"/>
        </w:rPr>
      </w:pPr>
      <w:r w:rsidRPr="00F341E4">
        <w:rPr>
          <w:rFonts w:ascii="Times New Roman" w:eastAsia="Times New Roman" w:hAnsi="Times New Roman" w:cs="Times New Roman"/>
          <w:b/>
          <w:sz w:val="28"/>
          <w:szCs w:val="28"/>
          <w:lang w:val="uk-UA" w:eastAsia="ru-RU"/>
        </w:rPr>
        <w:t xml:space="preserve">7. Вимоги щодо оформлення звітної документації про проходження практики. </w:t>
      </w:r>
    </w:p>
    <w:p w:rsidR="00390B2A" w:rsidRPr="00390B2A" w:rsidRDefault="00390B2A" w:rsidP="000B26ED">
      <w:pPr>
        <w:shd w:val="clear" w:color="auto" w:fill="FFFFFF"/>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val="uk-UA" w:eastAsia="ru-RU"/>
        </w:rPr>
      </w:pPr>
      <w:r w:rsidRPr="00390B2A">
        <w:rPr>
          <w:rFonts w:ascii="Times New Roman" w:eastAsia="Times New Roman" w:hAnsi="Times New Roman" w:cs="Times New Roman"/>
          <w:color w:val="000000"/>
          <w:sz w:val="28"/>
          <w:szCs w:val="28"/>
          <w:lang w:val="uk-UA" w:eastAsia="ru-RU"/>
        </w:rPr>
        <w:t>Наприкінці практики здобувачі вищої освіти подають керівникам такі звітні документи:</w:t>
      </w:r>
    </w:p>
    <w:p w:rsidR="00390B2A" w:rsidRPr="00390B2A" w:rsidRDefault="00390B2A" w:rsidP="000B26ED">
      <w:pPr>
        <w:shd w:val="clear" w:color="auto" w:fill="FFFFFF"/>
        <w:autoSpaceDE w:val="0"/>
        <w:autoSpaceDN w:val="0"/>
        <w:adjustRightInd w:val="0"/>
        <w:spacing w:after="0" w:line="276" w:lineRule="auto"/>
        <w:ind w:firstLine="567"/>
        <w:jc w:val="both"/>
        <w:rPr>
          <w:rFonts w:ascii="Times New Roman" w:eastAsia="Times New Roman" w:hAnsi="Times New Roman" w:cs="Times New Roman"/>
          <w:sz w:val="28"/>
          <w:szCs w:val="28"/>
          <w:lang w:val="uk-UA" w:eastAsia="ru-RU"/>
        </w:rPr>
      </w:pPr>
      <w:r w:rsidRPr="00390B2A">
        <w:rPr>
          <w:rFonts w:ascii="Times New Roman" w:eastAsia="Times New Roman" w:hAnsi="Times New Roman" w:cs="Times New Roman"/>
          <w:sz w:val="24"/>
          <w:szCs w:val="24"/>
          <w:lang w:val="uk-UA" w:eastAsia="ru-RU"/>
        </w:rPr>
        <w:t>•</w:t>
      </w:r>
      <w:r w:rsidRPr="00390B2A">
        <w:rPr>
          <w:rFonts w:ascii="Times New Roman" w:eastAsia="Times New Roman" w:hAnsi="Times New Roman" w:cs="Times New Roman"/>
          <w:color w:val="000000"/>
          <w:sz w:val="28"/>
          <w:szCs w:val="28"/>
          <w:lang w:val="uk-UA" w:eastAsia="ru-RU"/>
        </w:rPr>
        <w:t> плани-конспекти проведених 6 залікових уроків;</w:t>
      </w:r>
    </w:p>
    <w:p w:rsidR="00390B2A" w:rsidRPr="00390B2A" w:rsidRDefault="00390B2A" w:rsidP="000B26ED">
      <w:pPr>
        <w:shd w:val="clear" w:color="auto" w:fill="FFFFFF"/>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val="uk-UA" w:eastAsia="ru-RU"/>
        </w:rPr>
      </w:pPr>
      <w:r w:rsidRPr="00390B2A">
        <w:rPr>
          <w:rFonts w:ascii="Times New Roman" w:eastAsia="Times New Roman" w:hAnsi="Times New Roman" w:cs="Times New Roman"/>
          <w:sz w:val="24"/>
          <w:szCs w:val="24"/>
          <w:lang w:val="uk-UA" w:eastAsia="ru-RU"/>
        </w:rPr>
        <w:t>•</w:t>
      </w:r>
      <w:r w:rsidRPr="00390B2A">
        <w:rPr>
          <w:rFonts w:ascii="Times New Roman" w:eastAsia="Times New Roman" w:hAnsi="Times New Roman" w:cs="Times New Roman"/>
          <w:color w:val="000000"/>
          <w:sz w:val="28"/>
          <w:szCs w:val="28"/>
          <w:lang w:val="uk-UA" w:eastAsia="ru-RU"/>
        </w:rPr>
        <w:t> сценарій позакласного заходу з самоаналізом;</w:t>
      </w:r>
    </w:p>
    <w:p w:rsidR="00390B2A" w:rsidRPr="00390B2A" w:rsidRDefault="00390B2A" w:rsidP="000B26ED">
      <w:pPr>
        <w:shd w:val="clear" w:color="auto" w:fill="FFFFFF"/>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val="uk-UA" w:eastAsia="ru-RU"/>
        </w:rPr>
      </w:pPr>
      <w:r w:rsidRPr="00390B2A">
        <w:rPr>
          <w:rFonts w:ascii="Times New Roman" w:eastAsia="Times New Roman" w:hAnsi="Times New Roman" w:cs="Times New Roman"/>
          <w:sz w:val="24"/>
          <w:szCs w:val="24"/>
          <w:lang w:val="uk-UA" w:eastAsia="ru-RU"/>
        </w:rPr>
        <w:t xml:space="preserve">• </w:t>
      </w:r>
      <w:r w:rsidRPr="00390B2A">
        <w:rPr>
          <w:rFonts w:ascii="Times New Roman" w:eastAsia="Times New Roman" w:hAnsi="Times New Roman" w:cs="Times New Roman"/>
          <w:sz w:val="28"/>
          <w:szCs w:val="28"/>
          <w:lang w:val="uk-UA" w:eastAsia="ru-RU"/>
        </w:rPr>
        <w:t>характеристику практиканта за</w:t>
      </w:r>
      <w:r w:rsidRPr="00390B2A">
        <w:rPr>
          <w:rFonts w:ascii="Times New Roman" w:eastAsia="Times New Roman" w:hAnsi="Times New Roman" w:cs="Times New Roman"/>
          <w:sz w:val="24"/>
          <w:szCs w:val="24"/>
          <w:lang w:val="uk-UA" w:eastAsia="ru-RU"/>
        </w:rPr>
        <w:t xml:space="preserve"> </w:t>
      </w:r>
      <w:r w:rsidRPr="00390B2A">
        <w:rPr>
          <w:rFonts w:ascii="Times New Roman" w:eastAsia="Times New Roman" w:hAnsi="Times New Roman" w:cs="Times New Roman"/>
          <w:sz w:val="28"/>
          <w:szCs w:val="28"/>
          <w:lang w:val="uk-UA" w:eastAsia="ru-RU"/>
        </w:rPr>
        <w:t>підписом голови установи;</w:t>
      </w:r>
    </w:p>
    <w:p w:rsidR="00390B2A" w:rsidRPr="00390B2A" w:rsidRDefault="00390B2A" w:rsidP="000B26ED">
      <w:pPr>
        <w:shd w:val="clear" w:color="auto" w:fill="FFFFFF"/>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val="uk-UA" w:eastAsia="ru-RU"/>
        </w:rPr>
      </w:pPr>
      <w:r w:rsidRPr="00390B2A">
        <w:rPr>
          <w:rFonts w:ascii="Times New Roman" w:eastAsia="Times New Roman" w:hAnsi="Times New Roman" w:cs="Times New Roman"/>
          <w:sz w:val="24"/>
          <w:szCs w:val="24"/>
          <w:lang w:val="uk-UA" w:eastAsia="ru-RU"/>
        </w:rPr>
        <w:t>•</w:t>
      </w:r>
      <w:r w:rsidRPr="00390B2A">
        <w:rPr>
          <w:rFonts w:ascii="Times New Roman" w:eastAsia="Times New Roman" w:hAnsi="Times New Roman" w:cs="Times New Roman"/>
          <w:color w:val="000000"/>
          <w:sz w:val="28"/>
          <w:szCs w:val="28"/>
          <w:lang w:val="uk-UA" w:eastAsia="ru-RU"/>
        </w:rPr>
        <w:t> щоденник педпрактики.</w:t>
      </w:r>
    </w:p>
    <w:p w:rsidR="00F341E4" w:rsidRPr="00F341E4" w:rsidRDefault="00F341E4" w:rsidP="000B26ED">
      <w:pPr>
        <w:shd w:val="clear" w:color="auto" w:fill="FFFFFF"/>
        <w:spacing w:after="0" w:line="276" w:lineRule="auto"/>
        <w:ind w:firstLine="709"/>
        <w:jc w:val="both"/>
        <w:rPr>
          <w:rFonts w:ascii="Times New Roman" w:eastAsia="Times New Roman" w:hAnsi="Times New Roman" w:cs="Times New Roman"/>
          <w:b/>
          <w:sz w:val="28"/>
          <w:szCs w:val="28"/>
          <w:lang w:val="uk-UA" w:eastAsia="ru-RU"/>
        </w:rPr>
      </w:pPr>
      <w:r w:rsidRPr="00F341E4">
        <w:rPr>
          <w:rFonts w:ascii="Times New Roman" w:eastAsia="Times New Roman" w:hAnsi="Times New Roman" w:cs="Times New Roman"/>
          <w:b/>
          <w:sz w:val="28"/>
          <w:szCs w:val="28"/>
          <w:lang w:val="uk-UA" w:eastAsia="ru-RU"/>
        </w:rPr>
        <w:t xml:space="preserve">8. Критерії оцінювання. </w:t>
      </w:r>
    </w:p>
    <w:p w:rsidR="00E86ACE" w:rsidRPr="00E86ACE" w:rsidRDefault="00E86ACE" w:rsidP="000B26ED">
      <w:pPr>
        <w:spacing w:after="0" w:line="276" w:lineRule="auto"/>
        <w:ind w:firstLine="567"/>
        <w:jc w:val="both"/>
        <w:rPr>
          <w:rFonts w:ascii="Times New Roman" w:eastAsia="Times New Roman" w:hAnsi="Times New Roman" w:cs="Times New Roman"/>
          <w:sz w:val="28"/>
          <w:szCs w:val="28"/>
          <w:highlight w:val="yellow"/>
          <w:lang w:val="uk-UA" w:eastAsia="ru-RU"/>
        </w:rPr>
      </w:pPr>
      <w:r w:rsidRPr="00E86ACE">
        <w:rPr>
          <w:rFonts w:ascii="Times New Roman" w:eastAsia="Times New Roman" w:hAnsi="Times New Roman" w:cs="Times New Roman"/>
          <w:sz w:val="28"/>
          <w:szCs w:val="28"/>
          <w:highlight w:val="yellow"/>
          <w:lang w:val="uk-UA" w:eastAsia="ru-RU"/>
        </w:rPr>
        <w:t xml:space="preserve">1. Виконання обов’язків здобувача вищої освіти-практиканта та дотримання трудової дисципліни (на основі характеристики зі школи) </w:t>
      </w:r>
      <w:r w:rsidRPr="00E86ACE">
        <w:rPr>
          <w:rFonts w:ascii="Times New Roman" w:eastAsia="Times New Roman" w:hAnsi="Times New Roman" w:cs="Times New Roman"/>
          <w:b/>
          <w:sz w:val="28"/>
          <w:szCs w:val="28"/>
          <w:highlight w:val="yellow"/>
          <w:lang w:val="uk-UA" w:eastAsia="ru-RU"/>
        </w:rPr>
        <w:t>- 2 бали</w:t>
      </w:r>
      <w:r w:rsidRPr="00E86ACE">
        <w:rPr>
          <w:rFonts w:ascii="Times New Roman" w:eastAsia="Times New Roman" w:hAnsi="Times New Roman" w:cs="Times New Roman"/>
          <w:sz w:val="28"/>
          <w:szCs w:val="28"/>
          <w:highlight w:val="yellow"/>
          <w:lang w:val="uk-UA" w:eastAsia="ru-RU"/>
        </w:rPr>
        <w:t xml:space="preserve">; </w:t>
      </w:r>
    </w:p>
    <w:p w:rsidR="00E86ACE" w:rsidRPr="00E86ACE" w:rsidRDefault="00E86ACE" w:rsidP="000B26ED">
      <w:pPr>
        <w:spacing w:after="0" w:line="276" w:lineRule="auto"/>
        <w:ind w:firstLine="567"/>
        <w:jc w:val="both"/>
        <w:rPr>
          <w:rFonts w:ascii="Times New Roman" w:eastAsia="Times New Roman" w:hAnsi="Times New Roman" w:cs="Times New Roman"/>
          <w:b/>
          <w:sz w:val="28"/>
          <w:szCs w:val="28"/>
          <w:highlight w:val="yellow"/>
          <w:lang w:val="uk-UA" w:eastAsia="ru-RU"/>
        </w:rPr>
      </w:pPr>
      <w:r w:rsidRPr="00E86ACE">
        <w:rPr>
          <w:rFonts w:ascii="Times New Roman" w:eastAsia="Times New Roman" w:hAnsi="Times New Roman" w:cs="Times New Roman"/>
          <w:sz w:val="28"/>
          <w:szCs w:val="28"/>
          <w:highlight w:val="yellow"/>
          <w:lang w:val="uk-UA" w:eastAsia="ru-RU"/>
        </w:rPr>
        <w:t>2. Складання календарно-тематичного плану з предмету – 2</w:t>
      </w:r>
      <w:r w:rsidRPr="00E86ACE">
        <w:rPr>
          <w:rFonts w:ascii="Times New Roman" w:eastAsia="Times New Roman" w:hAnsi="Times New Roman" w:cs="Times New Roman"/>
          <w:b/>
          <w:sz w:val="28"/>
          <w:szCs w:val="28"/>
          <w:highlight w:val="yellow"/>
          <w:lang w:val="uk-UA" w:eastAsia="ru-RU"/>
        </w:rPr>
        <w:t xml:space="preserve"> бали;</w:t>
      </w:r>
    </w:p>
    <w:p w:rsidR="00E86ACE" w:rsidRPr="00E86ACE" w:rsidRDefault="00E86ACE" w:rsidP="000B26ED">
      <w:pPr>
        <w:spacing w:after="0" w:line="276" w:lineRule="auto"/>
        <w:ind w:firstLine="567"/>
        <w:jc w:val="both"/>
        <w:rPr>
          <w:rFonts w:ascii="Times New Roman" w:eastAsia="Times New Roman" w:hAnsi="Times New Roman" w:cs="Times New Roman"/>
          <w:b/>
          <w:sz w:val="28"/>
          <w:szCs w:val="28"/>
          <w:highlight w:val="yellow"/>
          <w:lang w:val="uk-UA" w:eastAsia="ru-RU"/>
        </w:rPr>
      </w:pPr>
      <w:r w:rsidRPr="00E86ACE">
        <w:rPr>
          <w:rFonts w:ascii="Times New Roman" w:eastAsia="Times New Roman" w:hAnsi="Times New Roman" w:cs="Times New Roman"/>
          <w:sz w:val="28"/>
          <w:szCs w:val="28"/>
          <w:highlight w:val="yellow"/>
          <w:lang w:val="uk-UA" w:eastAsia="ru-RU"/>
        </w:rPr>
        <w:t xml:space="preserve">3. Плани-конспекти уроків: </w:t>
      </w:r>
      <w:r w:rsidRPr="00E86ACE">
        <w:rPr>
          <w:rFonts w:ascii="Times New Roman" w:eastAsia="Times New Roman" w:hAnsi="Times New Roman" w:cs="Times New Roman"/>
          <w:b/>
          <w:sz w:val="28"/>
          <w:szCs w:val="28"/>
          <w:highlight w:val="yellow"/>
          <w:lang w:val="uk-UA" w:eastAsia="ru-RU"/>
        </w:rPr>
        <w:t>12 балів (2 бали за один план-конспект)</w:t>
      </w:r>
    </w:p>
    <w:p w:rsidR="00E86ACE" w:rsidRPr="00E86ACE" w:rsidRDefault="00E86ACE" w:rsidP="000B26ED">
      <w:pPr>
        <w:spacing w:after="0" w:line="276" w:lineRule="auto"/>
        <w:ind w:firstLine="567"/>
        <w:jc w:val="both"/>
        <w:rPr>
          <w:rFonts w:ascii="Times New Roman" w:eastAsia="Times New Roman" w:hAnsi="Times New Roman" w:cs="Times New Roman"/>
          <w:sz w:val="28"/>
          <w:szCs w:val="28"/>
          <w:highlight w:val="yellow"/>
          <w:lang w:val="uk-UA" w:eastAsia="ru-RU"/>
        </w:rPr>
      </w:pPr>
      <w:r w:rsidRPr="00E86ACE">
        <w:rPr>
          <w:rFonts w:ascii="Times New Roman" w:eastAsia="Times New Roman" w:hAnsi="Times New Roman" w:cs="Times New Roman"/>
          <w:sz w:val="28"/>
          <w:szCs w:val="28"/>
          <w:highlight w:val="yellow"/>
          <w:lang w:val="uk-UA" w:eastAsia="ru-RU"/>
        </w:rPr>
        <w:t>Розробка 6 планів-конспектів уроків за схемою:</w:t>
      </w:r>
    </w:p>
    <w:p w:rsidR="00E86ACE" w:rsidRPr="00E86ACE" w:rsidRDefault="00E86ACE" w:rsidP="000B26ED">
      <w:pPr>
        <w:spacing w:after="0" w:line="276" w:lineRule="auto"/>
        <w:ind w:firstLine="567"/>
        <w:jc w:val="both"/>
        <w:rPr>
          <w:rFonts w:ascii="Times New Roman" w:eastAsia="Times New Roman" w:hAnsi="Times New Roman" w:cs="Times New Roman"/>
          <w:sz w:val="28"/>
          <w:szCs w:val="28"/>
          <w:highlight w:val="yellow"/>
          <w:lang w:val="uk-UA" w:eastAsia="ru-RU"/>
        </w:rPr>
      </w:pPr>
      <w:r w:rsidRPr="00E86ACE">
        <w:rPr>
          <w:rFonts w:ascii="Times New Roman" w:eastAsia="Times New Roman" w:hAnsi="Times New Roman" w:cs="Times New Roman"/>
          <w:sz w:val="28"/>
          <w:szCs w:val="28"/>
          <w:highlight w:val="yellow"/>
          <w:lang w:val="uk-UA" w:eastAsia="ru-RU"/>
        </w:rPr>
        <w:t xml:space="preserve"> - уміння чітко визначити дидактичну мету уроку – 1 бал;</w:t>
      </w:r>
    </w:p>
    <w:p w:rsidR="00E86ACE" w:rsidRPr="00E86ACE" w:rsidRDefault="00E86ACE" w:rsidP="000B26ED">
      <w:pPr>
        <w:spacing w:after="0" w:line="276" w:lineRule="auto"/>
        <w:ind w:firstLine="567"/>
        <w:jc w:val="both"/>
        <w:rPr>
          <w:rFonts w:ascii="Times New Roman" w:eastAsia="Times New Roman" w:hAnsi="Times New Roman" w:cs="Times New Roman"/>
          <w:sz w:val="28"/>
          <w:szCs w:val="28"/>
          <w:highlight w:val="yellow"/>
          <w:lang w:val="uk-UA" w:eastAsia="ru-RU"/>
        </w:rPr>
      </w:pPr>
      <w:r w:rsidRPr="00E86ACE">
        <w:rPr>
          <w:rFonts w:ascii="Times New Roman" w:eastAsia="Times New Roman" w:hAnsi="Times New Roman" w:cs="Times New Roman"/>
          <w:sz w:val="28"/>
          <w:szCs w:val="28"/>
          <w:highlight w:val="yellow"/>
          <w:lang w:val="uk-UA" w:eastAsia="ru-RU"/>
        </w:rPr>
        <w:t xml:space="preserve"> - відповідність типу уроку його дидактичній меті – 1 бал;</w:t>
      </w:r>
    </w:p>
    <w:p w:rsidR="00E86ACE" w:rsidRPr="00E86ACE" w:rsidRDefault="00E86ACE" w:rsidP="000B26ED">
      <w:pPr>
        <w:spacing w:after="0" w:line="276" w:lineRule="auto"/>
        <w:ind w:firstLine="567"/>
        <w:jc w:val="both"/>
        <w:rPr>
          <w:rFonts w:ascii="Times New Roman" w:eastAsia="Times New Roman" w:hAnsi="Times New Roman" w:cs="Times New Roman"/>
          <w:sz w:val="28"/>
          <w:szCs w:val="28"/>
          <w:highlight w:val="yellow"/>
          <w:lang w:val="uk-UA" w:eastAsia="ru-RU"/>
        </w:rPr>
      </w:pPr>
      <w:r w:rsidRPr="00E86ACE">
        <w:rPr>
          <w:rFonts w:ascii="Times New Roman" w:eastAsia="Times New Roman" w:hAnsi="Times New Roman" w:cs="Times New Roman"/>
          <w:sz w:val="28"/>
          <w:szCs w:val="28"/>
          <w:highlight w:val="yellow"/>
          <w:lang w:val="uk-UA" w:eastAsia="ru-RU"/>
        </w:rPr>
        <w:t xml:space="preserve"> - застосування методів, прийомів та інноваційних технологій, відповідних меті уроку – 1 бал.</w:t>
      </w:r>
    </w:p>
    <w:p w:rsidR="00E86ACE" w:rsidRPr="00E86ACE" w:rsidRDefault="00E86ACE" w:rsidP="000B26ED">
      <w:pPr>
        <w:spacing w:after="0" w:line="276" w:lineRule="auto"/>
        <w:ind w:firstLine="567"/>
        <w:jc w:val="both"/>
        <w:rPr>
          <w:rFonts w:ascii="Times New Roman" w:eastAsia="Times New Roman" w:hAnsi="Times New Roman" w:cs="Times New Roman"/>
          <w:sz w:val="28"/>
          <w:szCs w:val="28"/>
          <w:highlight w:val="yellow"/>
          <w:lang w:val="uk-UA" w:eastAsia="ru-RU"/>
        </w:rPr>
      </w:pPr>
      <w:r w:rsidRPr="00E86ACE">
        <w:rPr>
          <w:rFonts w:ascii="Times New Roman" w:eastAsia="Times New Roman" w:hAnsi="Times New Roman" w:cs="Times New Roman"/>
          <w:sz w:val="28"/>
          <w:szCs w:val="28"/>
          <w:highlight w:val="yellow"/>
          <w:lang w:val="uk-UA" w:eastAsia="ru-RU"/>
        </w:rPr>
        <w:t xml:space="preserve">4. Ефективність проведення залікового уроку: за умови відвідування науково-педагогічним працівником-керівником практики від профільної кафедри або вчителем-предметником відповідної спеціальності закладу загальної середньої освіти для здобувачів вищої освіти, які проходять практику за межами м. Мелітополь (надання фото та відеоматеріалу за можливістю): </w:t>
      </w:r>
    </w:p>
    <w:p w:rsidR="00E86ACE" w:rsidRPr="00E86ACE" w:rsidRDefault="00E86ACE" w:rsidP="000B26ED">
      <w:pPr>
        <w:spacing w:after="0" w:line="276" w:lineRule="auto"/>
        <w:ind w:firstLine="567"/>
        <w:jc w:val="both"/>
        <w:rPr>
          <w:rFonts w:ascii="Times New Roman" w:eastAsia="Times New Roman" w:hAnsi="Times New Roman" w:cs="Times New Roman"/>
          <w:sz w:val="28"/>
          <w:szCs w:val="28"/>
          <w:highlight w:val="yellow"/>
          <w:lang w:val="uk-UA" w:eastAsia="ru-RU"/>
        </w:rPr>
      </w:pPr>
      <w:r w:rsidRPr="00E86ACE">
        <w:rPr>
          <w:rFonts w:ascii="Times New Roman" w:eastAsia="Times New Roman" w:hAnsi="Times New Roman" w:cs="Times New Roman"/>
          <w:sz w:val="28"/>
          <w:szCs w:val="28"/>
          <w:highlight w:val="yellow"/>
          <w:lang w:val="uk-UA" w:eastAsia="ru-RU"/>
        </w:rPr>
        <w:t>- реалізація мети уроку, розкриття теми уроку – 1 бал;</w:t>
      </w:r>
    </w:p>
    <w:p w:rsidR="00E86ACE" w:rsidRPr="00E86ACE" w:rsidRDefault="00E86ACE" w:rsidP="000B26ED">
      <w:pPr>
        <w:spacing w:after="0" w:line="276" w:lineRule="auto"/>
        <w:ind w:firstLine="567"/>
        <w:jc w:val="both"/>
        <w:rPr>
          <w:rFonts w:ascii="Times New Roman" w:eastAsia="Times New Roman" w:hAnsi="Times New Roman" w:cs="Times New Roman"/>
          <w:sz w:val="28"/>
          <w:szCs w:val="28"/>
          <w:highlight w:val="yellow"/>
          <w:lang w:val="uk-UA" w:eastAsia="ru-RU"/>
        </w:rPr>
      </w:pPr>
      <w:r w:rsidRPr="00E86ACE">
        <w:rPr>
          <w:rFonts w:ascii="Times New Roman" w:eastAsia="Times New Roman" w:hAnsi="Times New Roman" w:cs="Times New Roman"/>
          <w:sz w:val="28"/>
          <w:szCs w:val="28"/>
          <w:highlight w:val="yellow"/>
          <w:lang w:val="uk-UA" w:eastAsia="ru-RU"/>
        </w:rPr>
        <w:t xml:space="preserve">- знання фактичного матеріалу з теми уроку, вільне володіння матеріалом – 1 бал; </w:t>
      </w:r>
    </w:p>
    <w:p w:rsidR="00E86ACE" w:rsidRPr="00E86ACE" w:rsidRDefault="00E86ACE" w:rsidP="000B26ED">
      <w:pPr>
        <w:spacing w:after="0" w:line="276" w:lineRule="auto"/>
        <w:ind w:firstLine="567"/>
        <w:jc w:val="both"/>
        <w:rPr>
          <w:rFonts w:ascii="Times New Roman" w:eastAsia="Times New Roman" w:hAnsi="Times New Roman" w:cs="Times New Roman"/>
          <w:sz w:val="28"/>
          <w:szCs w:val="28"/>
          <w:highlight w:val="yellow"/>
          <w:lang w:val="uk-UA" w:eastAsia="ru-RU"/>
        </w:rPr>
      </w:pPr>
      <w:r w:rsidRPr="00E86ACE">
        <w:rPr>
          <w:rFonts w:ascii="Times New Roman" w:eastAsia="Times New Roman" w:hAnsi="Times New Roman" w:cs="Times New Roman"/>
          <w:sz w:val="28"/>
          <w:szCs w:val="28"/>
          <w:highlight w:val="yellow"/>
          <w:lang w:val="uk-UA" w:eastAsia="ru-RU"/>
        </w:rPr>
        <w:t xml:space="preserve">- мовленнєва грамотність – 1 бал; </w:t>
      </w:r>
    </w:p>
    <w:p w:rsidR="00E86ACE" w:rsidRPr="00E86ACE" w:rsidRDefault="00E86ACE" w:rsidP="000B26ED">
      <w:pPr>
        <w:spacing w:after="0" w:line="276" w:lineRule="auto"/>
        <w:ind w:firstLine="567"/>
        <w:jc w:val="both"/>
        <w:rPr>
          <w:rFonts w:ascii="Times New Roman" w:eastAsia="Times New Roman" w:hAnsi="Times New Roman" w:cs="Times New Roman"/>
          <w:sz w:val="28"/>
          <w:szCs w:val="28"/>
          <w:highlight w:val="yellow"/>
          <w:lang w:val="uk-UA" w:eastAsia="ru-RU"/>
        </w:rPr>
      </w:pPr>
      <w:r w:rsidRPr="00E86ACE">
        <w:rPr>
          <w:rFonts w:ascii="Times New Roman" w:eastAsia="Times New Roman" w:hAnsi="Times New Roman" w:cs="Times New Roman"/>
          <w:sz w:val="28"/>
          <w:szCs w:val="28"/>
          <w:highlight w:val="yellow"/>
          <w:lang w:val="uk-UA" w:eastAsia="ru-RU"/>
        </w:rPr>
        <w:t>- логічна послідовність етапів уроку, завершеність кожного етапу – 1 бал;</w:t>
      </w:r>
    </w:p>
    <w:p w:rsidR="00E86ACE" w:rsidRPr="00E86ACE" w:rsidRDefault="00E86ACE" w:rsidP="000B26ED">
      <w:pPr>
        <w:spacing w:after="0" w:line="276" w:lineRule="auto"/>
        <w:ind w:firstLine="567"/>
        <w:jc w:val="both"/>
        <w:rPr>
          <w:rFonts w:ascii="Times New Roman" w:eastAsia="Times New Roman" w:hAnsi="Times New Roman" w:cs="Times New Roman"/>
          <w:sz w:val="28"/>
          <w:szCs w:val="28"/>
          <w:highlight w:val="yellow"/>
          <w:lang w:val="uk-UA" w:eastAsia="ru-RU"/>
        </w:rPr>
      </w:pPr>
      <w:r w:rsidRPr="00E86ACE">
        <w:rPr>
          <w:rFonts w:ascii="Times New Roman" w:eastAsia="Times New Roman" w:hAnsi="Times New Roman" w:cs="Times New Roman"/>
          <w:sz w:val="28"/>
          <w:szCs w:val="28"/>
          <w:highlight w:val="yellow"/>
          <w:lang w:val="uk-UA" w:eastAsia="ru-RU"/>
        </w:rPr>
        <w:t xml:space="preserve"> - раціональне використання часу на уроці – 1 бал; </w:t>
      </w:r>
    </w:p>
    <w:p w:rsidR="00E86ACE" w:rsidRPr="00E86ACE" w:rsidRDefault="00E86ACE" w:rsidP="000B26ED">
      <w:pPr>
        <w:spacing w:after="0" w:line="276" w:lineRule="auto"/>
        <w:ind w:firstLine="567"/>
        <w:jc w:val="both"/>
        <w:rPr>
          <w:rFonts w:ascii="Times New Roman" w:eastAsia="Times New Roman" w:hAnsi="Times New Roman" w:cs="Times New Roman"/>
          <w:sz w:val="28"/>
          <w:szCs w:val="28"/>
          <w:highlight w:val="yellow"/>
          <w:lang w:val="uk-UA" w:eastAsia="ru-RU"/>
        </w:rPr>
      </w:pPr>
      <w:r w:rsidRPr="00E86ACE">
        <w:rPr>
          <w:rFonts w:ascii="Times New Roman" w:eastAsia="Times New Roman" w:hAnsi="Times New Roman" w:cs="Times New Roman"/>
          <w:sz w:val="28"/>
          <w:szCs w:val="28"/>
          <w:highlight w:val="yellow"/>
          <w:lang w:val="uk-UA" w:eastAsia="ru-RU"/>
        </w:rPr>
        <w:t xml:space="preserve">- уміння тримати увагу учнів, володіти класом – 1 бал; </w:t>
      </w:r>
    </w:p>
    <w:p w:rsidR="00E86ACE" w:rsidRPr="00E86ACE" w:rsidRDefault="00E86ACE" w:rsidP="000B26ED">
      <w:pPr>
        <w:spacing w:after="0" w:line="276" w:lineRule="auto"/>
        <w:ind w:firstLine="567"/>
        <w:jc w:val="both"/>
        <w:rPr>
          <w:rFonts w:ascii="Times New Roman" w:eastAsia="Times New Roman" w:hAnsi="Times New Roman" w:cs="Times New Roman"/>
          <w:sz w:val="28"/>
          <w:szCs w:val="28"/>
          <w:highlight w:val="yellow"/>
          <w:lang w:val="uk-UA" w:eastAsia="ru-RU"/>
        </w:rPr>
      </w:pPr>
      <w:r w:rsidRPr="00E86ACE">
        <w:rPr>
          <w:rFonts w:ascii="Times New Roman" w:eastAsia="Times New Roman" w:hAnsi="Times New Roman" w:cs="Times New Roman"/>
          <w:sz w:val="28"/>
          <w:szCs w:val="28"/>
          <w:highlight w:val="yellow"/>
          <w:lang w:val="uk-UA" w:eastAsia="ru-RU"/>
        </w:rPr>
        <w:lastRenderedPageBreak/>
        <w:t xml:space="preserve">- контроль за знаннями та оцінювання відповідей учнів, мотивування оцінок – 1 бал; </w:t>
      </w:r>
    </w:p>
    <w:p w:rsidR="00E86ACE" w:rsidRPr="00E86ACE" w:rsidRDefault="00E86ACE" w:rsidP="000B26ED">
      <w:pPr>
        <w:spacing w:after="0" w:line="276" w:lineRule="auto"/>
        <w:ind w:firstLine="567"/>
        <w:jc w:val="both"/>
        <w:rPr>
          <w:rFonts w:ascii="Times New Roman" w:eastAsia="Times New Roman" w:hAnsi="Times New Roman" w:cs="Times New Roman"/>
          <w:sz w:val="28"/>
          <w:szCs w:val="28"/>
          <w:highlight w:val="yellow"/>
          <w:lang w:val="uk-UA" w:eastAsia="ru-RU"/>
        </w:rPr>
      </w:pPr>
      <w:r w:rsidRPr="00E86ACE">
        <w:rPr>
          <w:rFonts w:ascii="Times New Roman" w:eastAsia="Times New Roman" w:hAnsi="Times New Roman" w:cs="Times New Roman"/>
          <w:sz w:val="28"/>
          <w:szCs w:val="28"/>
          <w:highlight w:val="yellow"/>
          <w:lang w:val="uk-UA" w:eastAsia="ru-RU"/>
        </w:rPr>
        <w:t xml:space="preserve">- доцільність використання наочності, ТЗН, інтерактивних засобів навчання – 1 бал; </w:t>
      </w:r>
    </w:p>
    <w:p w:rsidR="00E86ACE" w:rsidRPr="00E86ACE" w:rsidRDefault="00E86ACE" w:rsidP="000B26ED">
      <w:pPr>
        <w:spacing w:after="0" w:line="276" w:lineRule="auto"/>
        <w:ind w:firstLine="567"/>
        <w:jc w:val="both"/>
        <w:rPr>
          <w:rFonts w:ascii="Times New Roman" w:eastAsia="Times New Roman" w:hAnsi="Times New Roman" w:cs="Times New Roman"/>
          <w:b/>
          <w:sz w:val="28"/>
          <w:szCs w:val="28"/>
          <w:highlight w:val="yellow"/>
          <w:lang w:val="uk-UA" w:eastAsia="ru-RU"/>
        </w:rPr>
      </w:pPr>
      <w:r w:rsidRPr="00E86ACE">
        <w:rPr>
          <w:rFonts w:ascii="Times New Roman" w:eastAsia="Times New Roman" w:hAnsi="Times New Roman" w:cs="Times New Roman"/>
          <w:sz w:val="28"/>
          <w:szCs w:val="28"/>
          <w:highlight w:val="yellow"/>
          <w:lang w:val="uk-UA" w:eastAsia="ru-RU"/>
        </w:rPr>
        <w:t xml:space="preserve">- уміння перебудуватися відносно навчальної ситуації, уміння створювати проблемно-пошукові ситуації в класі – 1 бал. </w:t>
      </w:r>
      <w:r w:rsidRPr="00E86ACE">
        <w:rPr>
          <w:rFonts w:ascii="Times New Roman" w:eastAsia="Times New Roman" w:hAnsi="Times New Roman" w:cs="Times New Roman"/>
          <w:b/>
          <w:sz w:val="28"/>
          <w:szCs w:val="28"/>
          <w:highlight w:val="yellow"/>
          <w:lang w:val="uk-UA" w:eastAsia="ru-RU"/>
        </w:rPr>
        <w:t>Максимальна кількість - 9 балів.</w:t>
      </w:r>
    </w:p>
    <w:p w:rsidR="00E86ACE" w:rsidRPr="00E86ACE" w:rsidRDefault="00E86ACE" w:rsidP="000B26ED">
      <w:pPr>
        <w:spacing w:after="0" w:line="276" w:lineRule="auto"/>
        <w:ind w:firstLine="567"/>
        <w:jc w:val="both"/>
        <w:rPr>
          <w:rFonts w:ascii="Times New Roman" w:eastAsia="Times New Roman" w:hAnsi="Times New Roman" w:cs="Times New Roman"/>
          <w:sz w:val="28"/>
          <w:szCs w:val="28"/>
          <w:highlight w:val="yellow"/>
          <w:lang w:val="uk-UA" w:eastAsia="ru-RU"/>
        </w:rPr>
      </w:pPr>
      <w:r w:rsidRPr="00E86ACE">
        <w:rPr>
          <w:rFonts w:ascii="Times New Roman" w:eastAsia="Times New Roman" w:hAnsi="Times New Roman" w:cs="Times New Roman"/>
          <w:sz w:val="28"/>
          <w:szCs w:val="28"/>
          <w:highlight w:val="yellow"/>
          <w:lang w:val="uk-UA" w:eastAsia="ru-RU"/>
        </w:rPr>
        <w:t xml:space="preserve">5. Аналіз відвіданого уроку інших здобувачів вищої освіти-практикантів або вчителя – </w:t>
      </w:r>
      <w:r w:rsidRPr="00E86ACE">
        <w:rPr>
          <w:rFonts w:ascii="Times New Roman" w:eastAsia="Times New Roman" w:hAnsi="Times New Roman" w:cs="Times New Roman"/>
          <w:b/>
          <w:sz w:val="28"/>
          <w:szCs w:val="28"/>
          <w:highlight w:val="yellow"/>
          <w:lang w:val="uk-UA" w:eastAsia="ru-RU"/>
        </w:rPr>
        <w:t>1 бал.</w:t>
      </w:r>
    </w:p>
    <w:p w:rsidR="00E86ACE" w:rsidRPr="00E86ACE" w:rsidRDefault="00E86ACE" w:rsidP="000B26ED">
      <w:pPr>
        <w:spacing w:after="0" w:line="276" w:lineRule="auto"/>
        <w:ind w:firstLine="567"/>
        <w:jc w:val="both"/>
        <w:rPr>
          <w:rFonts w:ascii="Times New Roman" w:eastAsia="Times New Roman" w:hAnsi="Times New Roman" w:cs="Times New Roman"/>
          <w:sz w:val="28"/>
          <w:szCs w:val="28"/>
          <w:highlight w:val="yellow"/>
          <w:lang w:val="uk-UA" w:eastAsia="ru-RU"/>
        </w:rPr>
      </w:pPr>
      <w:r w:rsidRPr="00E86ACE">
        <w:rPr>
          <w:rFonts w:ascii="Times New Roman" w:eastAsia="Times New Roman" w:hAnsi="Times New Roman" w:cs="Times New Roman"/>
          <w:sz w:val="28"/>
          <w:szCs w:val="28"/>
          <w:highlight w:val="yellow"/>
          <w:lang w:val="uk-UA" w:eastAsia="ru-RU"/>
        </w:rPr>
        <w:t xml:space="preserve">6. Самоаналіз залікового уроку з рецензією та оцінкою вчителя – </w:t>
      </w:r>
      <w:r w:rsidRPr="00E86ACE">
        <w:rPr>
          <w:rFonts w:ascii="Times New Roman" w:eastAsia="Times New Roman" w:hAnsi="Times New Roman" w:cs="Times New Roman"/>
          <w:b/>
          <w:sz w:val="28"/>
          <w:szCs w:val="28"/>
          <w:highlight w:val="yellow"/>
          <w:lang w:val="uk-UA" w:eastAsia="ru-RU"/>
        </w:rPr>
        <w:t>2 бали</w:t>
      </w:r>
      <w:r w:rsidRPr="00E86ACE">
        <w:rPr>
          <w:rFonts w:ascii="Times New Roman" w:eastAsia="Times New Roman" w:hAnsi="Times New Roman" w:cs="Times New Roman"/>
          <w:sz w:val="28"/>
          <w:szCs w:val="28"/>
          <w:highlight w:val="yellow"/>
          <w:lang w:val="uk-UA" w:eastAsia="ru-RU"/>
        </w:rPr>
        <w:t xml:space="preserve">. </w:t>
      </w:r>
    </w:p>
    <w:p w:rsidR="00E86ACE" w:rsidRPr="00E86ACE" w:rsidRDefault="00E86ACE" w:rsidP="000B26ED">
      <w:pPr>
        <w:spacing w:after="0" w:line="276" w:lineRule="auto"/>
        <w:ind w:firstLine="567"/>
        <w:jc w:val="both"/>
        <w:rPr>
          <w:rFonts w:ascii="Times New Roman" w:eastAsia="Times New Roman" w:hAnsi="Times New Roman" w:cs="Times New Roman"/>
          <w:sz w:val="28"/>
          <w:szCs w:val="28"/>
          <w:highlight w:val="yellow"/>
          <w:lang w:val="uk-UA" w:eastAsia="ru-RU"/>
        </w:rPr>
      </w:pPr>
      <w:r w:rsidRPr="00E86ACE">
        <w:rPr>
          <w:rFonts w:ascii="Times New Roman" w:eastAsia="Times New Roman" w:hAnsi="Times New Roman" w:cs="Times New Roman"/>
          <w:sz w:val="28"/>
          <w:szCs w:val="28"/>
          <w:highlight w:val="yellow"/>
          <w:lang w:val="uk-UA" w:eastAsia="ru-RU"/>
        </w:rPr>
        <w:t xml:space="preserve">7. Виготовлення наочності: наочних матеріалів та необхідних ТЗН – </w:t>
      </w:r>
      <w:r w:rsidRPr="00E86ACE">
        <w:rPr>
          <w:rFonts w:ascii="Times New Roman" w:eastAsia="Times New Roman" w:hAnsi="Times New Roman" w:cs="Times New Roman"/>
          <w:b/>
          <w:sz w:val="28"/>
          <w:szCs w:val="28"/>
          <w:highlight w:val="yellow"/>
          <w:lang w:val="uk-UA" w:eastAsia="ru-RU"/>
        </w:rPr>
        <w:t>2 бали</w:t>
      </w:r>
      <w:r w:rsidRPr="00E86ACE">
        <w:rPr>
          <w:rFonts w:ascii="Times New Roman" w:eastAsia="Times New Roman" w:hAnsi="Times New Roman" w:cs="Times New Roman"/>
          <w:sz w:val="28"/>
          <w:szCs w:val="28"/>
          <w:highlight w:val="yellow"/>
          <w:lang w:val="uk-UA" w:eastAsia="ru-RU"/>
        </w:rPr>
        <w:t>.</w:t>
      </w:r>
    </w:p>
    <w:p w:rsidR="00E86ACE" w:rsidRPr="00E86ACE" w:rsidRDefault="00E86ACE" w:rsidP="000B26ED">
      <w:pPr>
        <w:spacing w:after="0" w:line="276" w:lineRule="auto"/>
        <w:ind w:firstLine="567"/>
        <w:jc w:val="both"/>
        <w:rPr>
          <w:rFonts w:ascii="Times New Roman" w:eastAsia="Times New Roman" w:hAnsi="Times New Roman" w:cs="Times New Roman"/>
          <w:b/>
          <w:sz w:val="28"/>
          <w:szCs w:val="28"/>
          <w:lang w:val="uk-UA" w:eastAsia="ru-RU"/>
        </w:rPr>
      </w:pPr>
      <w:r w:rsidRPr="00E86ACE">
        <w:rPr>
          <w:rFonts w:ascii="Times New Roman" w:eastAsia="Times New Roman" w:hAnsi="Times New Roman" w:cs="Times New Roman"/>
          <w:b/>
          <w:sz w:val="28"/>
          <w:szCs w:val="28"/>
          <w:highlight w:val="yellow"/>
          <w:lang w:val="uk-UA" w:eastAsia="ru-RU"/>
        </w:rPr>
        <w:t>Загальна кількість балів – 30.</w:t>
      </w:r>
      <w:r w:rsidRPr="00E86ACE">
        <w:rPr>
          <w:rFonts w:ascii="Times New Roman" w:eastAsia="Times New Roman" w:hAnsi="Times New Roman" w:cs="Times New Roman"/>
          <w:b/>
          <w:sz w:val="28"/>
          <w:szCs w:val="28"/>
          <w:lang w:val="uk-UA" w:eastAsia="ru-RU"/>
        </w:rPr>
        <w:t xml:space="preserve"> </w:t>
      </w:r>
    </w:p>
    <w:p w:rsidR="00E86ACE" w:rsidRPr="00E86ACE" w:rsidRDefault="00E86ACE" w:rsidP="000B26ED">
      <w:pPr>
        <w:spacing w:after="0" w:line="276" w:lineRule="auto"/>
        <w:ind w:firstLine="567"/>
        <w:jc w:val="both"/>
        <w:rPr>
          <w:rFonts w:ascii="Times New Roman" w:eastAsia="Times New Roman" w:hAnsi="Times New Roman" w:cs="Times New Roman"/>
          <w:b/>
          <w:sz w:val="28"/>
          <w:szCs w:val="28"/>
          <w:lang w:val="uk-UA" w:eastAsia="ru-RU"/>
        </w:rPr>
      </w:pPr>
      <w:r w:rsidRPr="00E86ACE">
        <w:rPr>
          <w:rFonts w:ascii="Times New Roman" w:eastAsia="Times New Roman" w:hAnsi="Times New Roman" w:cs="Times New Roman"/>
          <w:b/>
          <w:sz w:val="28"/>
          <w:szCs w:val="28"/>
          <w:lang w:val="uk-UA" w:eastAsia="ru-RU"/>
        </w:rPr>
        <w:t>9. Підведення підсумків</w:t>
      </w:r>
    </w:p>
    <w:p w:rsidR="00E86ACE" w:rsidRPr="000B26ED" w:rsidRDefault="00E86ACE" w:rsidP="000B26ED">
      <w:pPr>
        <w:pStyle w:val="a4"/>
        <w:ind w:firstLine="567"/>
        <w:jc w:val="both"/>
        <w:rPr>
          <w:rFonts w:ascii="Times New Roman" w:hAnsi="Times New Roman" w:cs="Times New Roman"/>
          <w:sz w:val="28"/>
          <w:szCs w:val="28"/>
          <w:lang w:val="uk-UA" w:eastAsia="ru-RU"/>
        </w:rPr>
      </w:pPr>
      <w:r w:rsidRPr="000B26ED">
        <w:rPr>
          <w:rFonts w:ascii="Times New Roman" w:hAnsi="Times New Roman" w:cs="Times New Roman"/>
          <w:sz w:val="28"/>
          <w:szCs w:val="28"/>
          <w:lang w:val="uk-UA" w:eastAsia="ru-RU"/>
        </w:rPr>
        <w:t>Звіт про проведену під час практики роботу практиканти представляють комісії, що складається з викладачів хіміко-біологічного факультету, які керували роботою практикантів та викладачів від кафедр психології і педагогіки та педагогічної майстерності. Комісія заслуховує звіт, оцінює роботу практикантів і залежно від кількості отриманих балів здобувачу вищої освіти виставляють диференційовану оцінку за результатами педагогічної практики згідно кредитно-модульної системи.</w:t>
      </w:r>
    </w:p>
    <w:p w:rsidR="00E86ACE" w:rsidRPr="000B26ED" w:rsidRDefault="00E86ACE" w:rsidP="000B26ED">
      <w:pPr>
        <w:pStyle w:val="a4"/>
        <w:ind w:firstLine="567"/>
        <w:jc w:val="both"/>
        <w:rPr>
          <w:rFonts w:ascii="Times New Roman" w:hAnsi="Times New Roman" w:cs="Times New Roman"/>
          <w:b/>
          <w:bCs/>
          <w:sz w:val="28"/>
          <w:szCs w:val="28"/>
          <w:lang w:val="uk-UA" w:eastAsia="ru-RU"/>
        </w:rPr>
      </w:pPr>
      <w:r w:rsidRPr="000B26ED">
        <w:rPr>
          <w:rFonts w:ascii="Times New Roman" w:hAnsi="Times New Roman" w:cs="Times New Roman"/>
          <w:sz w:val="28"/>
          <w:szCs w:val="28"/>
          <w:lang w:val="uk-UA" w:eastAsia="ru-RU"/>
        </w:rPr>
        <w:t>Результати педагогічної практики керівник практики заносить до заліково-екзаменаційної відомості і залікової книжки здобувача вищої освіти.</w:t>
      </w:r>
    </w:p>
    <w:p w:rsidR="00E86ACE" w:rsidRPr="000B26ED" w:rsidRDefault="00E86ACE" w:rsidP="000B26ED">
      <w:pPr>
        <w:pStyle w:val="a4"/>
        <w:ind w:firstLine="567"/>
        <w:jc w:val="both"/>
        <w:rPr>
          <w:rFonts w:ascii="Times New Roman" w:hAnsi="Times New Roman" w:cs="Times New Roman"/>
          <w:sz w:val="28"/>
          <w:szCs w:val="28"/>
          <w:lang w:val="uk-UA" w:eastAsia="ru-RU"/>
        </w:rPr>
      </w:pPr>
      <w:r w:rsidRPr="000B26ED">
        <w:rPr>
          <w:rFonts w:ascii="Times New Roman" w:hAnsi="Times New Roman" w:cs="Times New Roman"/>
          <w:sz w:val="28"/>
          <w:szCs w:val="28"/>
          <w:lang w:val="uk-UA" w:eastAsia="ru-RU"/>
        </w:rPr>
        <w:t>Студента, який не виконав програму практики і отримав незадовільні відгуки керівників практики або отримав незадовільну оцінку направляють на проходження практики повторно. Він здійснює перездачу практики за встановленою процедурою.</w:t>
      </w:r>
    </w:p>
    <w:p w:rsidR="00E86ACE" w:rsidRPr="00E86ACE" w:rsidRDefault="00E86ACE" w:rsidP="000B26ED">
      <w:pPr>
        <w:spacing w:after="0" w:line="276" w:lineRule="auto"/>
        <w:ind w:firstLine="567"/>
        <w:jc w:val="both"/>
        <w:rPr>
          <w:rFonts w:ascii="Times New Roman" w:eastAsia="Times New Roman" w:hAnsi="Times New Roman" w:cs="Times New Roman"/>
          <w:b/>
          <w:bCs/>
          <w:sz w:val="28"/>
          <w:szCs w:val="28"/>
          <w:lang w:val="uk-UA" w:eastAsia="ru-RU"/>
        </w:rPr>
      </w:pPr>
      <w:r w:rsidRPr="00E86ACE">
        <w:rPr>
          <w:rFonts w:ascii="Times New Roman" w:eastAsia="Times New Roman" w:hAnsi="Times New Roman" w:cs="Times New Roman"/>
          <w:b/>
          <w:bCs/>
          <w:sz w:val="28"/>
          <w:szCs w:val="28"/>
          <w:lang w:val="uk-UA" w:eastAsia="ru-RU"/>
        </w:rPr>
        <w:t>Шкала оцінювання: національна та ECTS</w:t>
      </w:r>
    </w:p>
    <w:tbl>
      <w:tblPr>
        <w:tblpPr w:leftFromText="180" w:rightFromText="180" w:vertAnchor="text" w:horzAnchor="margin" w:tblpY="152"/>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E86ACE" w:rsidRPr="00E86ACE" w:rsidTr="004E0894">
        <w:trPr>
          <w:trHeight w:val="450"/>
        </w:trPr>
        <w:tc>
          <w:tcPr>
            <w:tcW w:w="2137" w:type="dxa"/>
            <w:vMerge w:val="restart"/>
            <w:vAlign w:val="center"/>
          </w:tcPr>
          <w:p w:rsidR="00E86ACE" w:rsidRPr="00E86ACE" w:rsidRDefault="00E86ACE" w:rsidP="000B26ED">
            <w:pPr>
              <w:spacing w:after="0" w:line="276" w:lineRule="auto"/>
              <w:jc w:val="both"/>
              <w:rPr>
                <w:rFonts w:ascii="Times New Roman" w:eastAsia="Times New Roman" w:hAnsi="Times New Roman" w:cs="Times New Roman"/>
                <w:sz w:val="26"/>
                <w:szCs w:val="26"/>
                <w:lang w:val="uk-UA" w:eastAsia="ru-RU"/>
              </w:rPr>
            </w:pPr>
            <w:r w:rsidRPr="00E86ACE">
              <w:rPr>
                <w:rFonts w:ascii="Times New Roman" w:eastAsia="Times New Roman" w:hAnsi="Times New Roman" w:cs="Times New Roman"/>
                <w:sz w:val="26"/>
                <w:szCs w:val="26"/>
                <w:lang w:val="uk-UA" w:eastAsia="ru-RU"/>
              </w:rPr>
              <w:t>Сума балів за всі види навчальної діяльності</w:t>
            </w:r>
          </w:p>
        </w:tc>
        <w:tc>
          <w:tcPr>
            <w:tcW w:w="1357" w:type="dxa"/>
            <w:vMerge w:val="restart"/>
            <w:vAlign w:val="center"/>
          </w:tcPr>
          <w:p w:rsidR="00E86ACE" w:rsidRPr="00E86ACE" w:rsidRDefault="00E86ACE" w:rsidP="000B26ED">
            <w:pPr>
              <w:spacing w:after="0" w:line="276" w:lineRule="auto"/>
              <w:jc w:val="both"/>
              <w:rPr>
                <w:rFonts w:ascii="Times New Roman" w:eastAsia="Times New Roman" w:hAnsi="Times New Roman" w:cs="Times New Roman"/>
                <w:sz w:val="26"/>
                <w:szCs w:val="26"/>
                <w:lang w:val="uk-UA" w:eastAsia="ru-RU"/>
              </w:rPr>
            </w:pPr>
            <w:r w:rsidRPr="00E86ACE">
              <w:rPr>
                <w:rFonts w:ascii="Times New Roman" w:eastAsia="Times New Roman" w:hAnsi="Times New Roman" w:cs="Times New Roman"/>
                <w:sz w:val="26"/>
                <w:szCs w:val="26"/>
                <w:lang w:val="uk-UA" w:eastAsia="ru-RU"/>
              </w:rPr>
              <w:t>Оцінка</w:t>
            </w:r>
            <w:r w:rsidRPr="00E86ACE">
              <w:rPr>
                <w:rFonts w:ascii="Times New Roman" w:eastAsia="Times New Roman" w:hAnsi="Times New Roman" w:cs="Times New Roman"/>
                <w:b/>
                <w:sz w:val="26"/>
                <w:szCs w:val="26"/>
                <w:lang w:val="uk-UA" w:eastAsia="ru-RU"/>
              </w:rPr>
              <w:t xml:space="preserve"> </w:t>
            </w:r>
            <w:r w:rsidRPr="00E86ACE">
              <w:rPr>
                <w:rFonts w:ascii="Times New Roman" w:eastAsia="Times New Roman" w:hAnsi="Times New Roman" w:cs="Times New Roman"/>
                <w:sz w:val="26"/>
                <w:szCs w:val="26"/>
                <w:lang w:val="uk-UA" w:eastAsia="ru-RU"/>
              </w:rPr>
              <w:t>ECTS</w:t>
            </w:r>
          </w:p>
        </w:tc>
        <w:tc>
          <w:tcPr>
            <w:tcW w:w="5862" w:type="dxa"/>
            <w:gridSpan w:val="2"/>
            <w:vAlign w:val="center"/>
          </w:tcPr>
          <w:p w:rsidR="00E86ACE" w:rsidRPr="00E86ACE" w:rsidRDefault="00E86ACE" w:rsidP="000B26ED">
            <w:pPr>
              <w:spacing w:after="0" w:line="276" w:lineRule="auto"/>
              <w:ind w:firstLine="567"/>
              <w:jc w:val="both"/>
              <w:rPr>
                <w:rFonts w:ascii="Times New Roman" w:eastAsia="Times New Roman" w:hAnsi="Times New Roman" w:cs="Times New Roman"/>
                <w:sz w:val="26"/>
                <w:szCs w:val="26"/>
                <w:lang w:val="uk-UA" w:eastAsia="ru-RU"/>
              </w:rPr>
            </w:pPr>
            <w:r w:rsidRPr="00E86ACE">
              <w:rPr>
                <w:rFonts w:ascii="Times New Roman" w:eastAsia="Times New Roman" w:hAnsi="Times New Roman" w:cs="Times New Roman"/>
                <w:sz w:val="26"/>
                <w:szCs w:val="26"/>
                <w:lang w:val="uk-UA" w:eastAsia="ru-RU"/>
              </w:rPr>
              <w:t>Оцінка за національною шкалою</w:t>
            </w:r>
          </w:p>
        </w:tc>
      </w:tr>
      <w:tr w:rsidR="00E86ACE" w:rsidRPr="00E86ACE" w:rsidTr="004E0894">
        <w:trPr>
          <w:trHeight w:val="450"/>
        </w:trPr>
        <w:tc>
          <w:tcPr>
            <w:tcW w:w="2137" w:type="dxa"/>
            <w:vMerge/>
            <w:vAlign w:val="center"/>
          </w:tcPr>
          <w:p w:rsidR="00E86ACE" w:rsidRPr="00E86ACE" w:rsidRDefault="00E86ACE" w:rsidP="000B26ED">
            <w:pPr>
              <w:spacing w:after="0" w:line="276" w:lineRule="auto"/>
              <w:ind w:firstLine="567"/>
              <w:jc w:val="both"/>
              <w:rPr>
                <w:rFonts w:ascii="Times New Roman" w:eastAsia="Times New Roman" w:hAnsi="Times New Roman" w:cs="Times New Roman"/>
                <w:sz w:val="26"/>
                <w:szCs w:val="26"/>
                <w:lang w:val="uk-UA" w:eastAsia="ru-RU"/>
              </w:rPr>
            </w:pPr>
          </w:p>
        </w:tc>
        <w:tc>
          <w:tcPr>
            <w:tcW w:w="1357" w:type="dxa"/>
            <w:vMerge/>
            <w:vAlign w:val="center"/>
          </w:tcPr>
          <w:p w:rsidR="00E86ACE" w:rsidRPr="00E86ACE" w:rsidRDefault="00E86ACE" w:rsidP="000B26ED">
            <w:pPr>
              <w:spacing w:after="0" w:line="276" w:lineRule="auto"/>
              <w:ind w:firstLine="567"/>
              <w:jc w:val="both"/>
              <w:rPr>
                <w:rFonts w:ascii="Times New Roman" w:eastAsia="Times New Roman" w:hAnsi="Times New Roman" w:cs="Times New Roman"/>
                <w:sz w:val="26"/>
                <w:szCs w:val="26"/>
                <w:lang w:val="uk-UA" w:eastAsia="ru-RU"/>
              </w:rPr>
            </w:pPr>
          </w:p>
        </w:tc>
        <w:tc>
          <w:tcPr>
            <w:tcW w:w="3168" w:type="dxa"/>
            <w:vAlign w:val="center"/>
          </w:tcPr>
          <w:p w:rsidR="00E86ACE" w:rsidRPr="00E86ACE" w:rsidRDefault="00E86ACE" w:rsidP="000B26ED">
            <w:pPr>
              <w:spacing w:after="0" w:line="276" w:lineRule="auto"/>
              <w:ind w:right="-144"/>
              <w:rPr>
                <w:rFonts w:ascii="Times New Roman" w:eastAsia="Times New Roman" w:hAnsi="Times New Roman" w:cs="Times New Roman"/>
                <w:sz w:val="26"/>
                <w:szCs w:val="26"/>
                <w:lang w:val="uk-UA" w:eastAsia="ru-RU"/>
              </w:rPr>
            </w:pPr>
            <w:r w:rsidRPr="00E86ACE">
              <w:rPr>
                <w:rFonts w:ascii="Times New Roman" w:eastAsia="Times New Roman" w:hAnsi="Times New Roman" w:cs="Times New Roman"/>
                <w:sz w:val="26"/>
                <w:szCs w:val="26"/>
                <w:lang w:val="uk-UA" w:eastAsia="ru-RU"/>
              </w:rPr>
              <w:t>для екзамену, курсового проекту (роботи), практики</w:t>
            </w:r>
          </w:p>
        </w:tc>
        <w:tc>
          <w:tcPr>
            <w:tcW w:w="2694" w:type="dxa"/>
            <w:shd w:val="clear" w:color="auto" w:fill="auto"/>
          </w:tcPr>
          <w:p w:rsidR="00E86ACE" w:rsidRPr="00E86ACE" w:rsidRDefault="00E86ACE" w:rsidP="000B26ED">
            <w:pPr>
              <w:spacing w:after="0" w:line="276" w:lineRule="auto"/>
              <w:ind w:firstLine="567"/>
              <w:jc w:val="both"/>
              <w:rPr>
                <w:rFonts w:ascii="Times New Roman" w:eastAsia="Times New Roman" w:hAnsi="Times New Roman" w:cs="Times New Roman"/>
                <w:sz w:val="26"/>
                <w:szCs w:val="26"/>
                <w:lang w:val="uk-UA" w:eastAsia="ru-RU"/>
              </w:rPr>
            </w:pPr>
            <w:r w:rsidRPr="00E86ACE">
              <w:rPr>
                <w:rFonts w:ascii="Times New Roman" w:eastAsia="Times New Roman" w:hAnsi="Times New Roman" w:cs="Times New Roman"/>
                <w:sz w:val="26"/>
                <w:szCs w:val="26"/>
                <w:lang w:val="uk-UA" w:eastAsia="ru-RU"/>
              </w:rPr>
              <w:t>для заліку</w:t>
            </w:r>
          </w:p>
        </w:tc>
      </w:tr>
      <w:tr w:rsidR="00E86ACE" w:rsidRPr="00E86ACE" w:rsidTr="004E0894">
        <w:tc>
          <w:tcPr>
            <w:tcW w:w="2137" w:type="dxa"/>
            <w:vAlign w:val="center"/>
          </w:tcPr>
          <w:p w:rsidR="00E86ACE" w:rsidRPr="00E86ACE" w:rsidRDefault="00E86ACE" w:rsidP="000B26ED">
            <w:pPr>
              <w:spacing w:after="0" w:line="276" w:lineRule="auto"/>
              <w:ind w:left="180" w:firstLine="567"/>
              <w:jc w:val="both"/>
              <w:rPr>
                <w:rFonts w:ascii="Times New Roman" w:eastAsia="Times New Roman" w:hAnsi="Times New Roman" w:cs="Times New Roman"/>
                <w:b/>
                <w:sz w:val="26"/>
                <w:szCs w:val="26"/>
                <w:lang w:val="uk-UA" w:eastAsia="ru-RU"/>
              </w:rPr>
            </w:pPr>
            <w:r w:rsidRPr="00E86ACE">
              <w:rPr>
                <w:rFonts w:ascii="Times New Roman" w:eastAsia="Times New Roman" w:hAnsi="Times New Roman" w:cs="Times New Roman"/>
                <w:sz w:val="26"/>
                <w:szCs w:val="26"/>
                <w:lang w:val="uk-UA" w:eastAsia="ru-RU"/>
              </w:rPr>
              <w:t>90 – 100</w:t>
            </w:r>
          </w:p>
        </w:tc>
        <w:tc>
          <w:tcPr>
            <w:tcW w:w="1357" w:type="dxa"/>
            <w:vAlign w:val="center"/>
          </w:tcPr>
          <w:p w:rsidR="00E86ACE" w:rsidRPr="00E86ACE" w:rsidRDefault="00E86ACE" w:rsidP="000B26ED">
            <w:pPr>
              <w:spacing w:after="0" w:line="276" w:lineRule="auto"/>
              <w:ind w:firstLine="567"/>
              <w:jc w:val="both"/>
              <w:rPr>
                <w:rFonts w:ascii="Times New Roman" w:eastAsia="Times New Roman" w:hAnsi="Times New Roman" w:cs="Times New Roman"/>
                <w:b/>
                <w:sz w:val="26"/>
                <w:szCs w:val="26"/>
                <w:lang w:val="uk-UA" w:eastAsia="ru-RU"/>
              </w:rPr>
            </w:pPr>
            <w:r w:rsidRPr="00E86ACE">
              <w:rPr>
                <w:rFonts w:ascii="Times New Roman" w:eastAsia="Times New Roman" w:hAnsi="Times New Roman" w:cs="Times New Roman"/>
                <w:b/>
                <w:sz w:val="26"/>
                <w:szCs w:val="26"/>
                <w:lang w:val="uk-UA" w:eastAsia="ru-RU"/>
              </w:rPr>
              <w:t>А</w:t>
            </w:r>
          </w:p>
        </w:tc>
        <w:tc>
          <w:tcPr>
            <w:tcW w:w="3168" w:type="dxa"/>
            <w:vAlign w:val="center"/>
          </w:tcPr>
          <w:p w:rsidR="00E86ACE" w:rsidRPr="00E86ACE" w:rsidRDefault="00E86ACE" w:rsidP="000B26ED">
            <w:pPr>
              <w:spacing w:after="0" w:line="276" w:lineRule="auto"/>
              <w:ind w:firstLine="567"/>
              <w:jc w:val="both"/>
              <w:rPr>
                <w:rFonts w:ascii="Times New Roman" w:eastAsia="Times New Roman" w:hAnsi="Times New Roman" w:cs="Times New Roman"/>
                <w:sz w:val="26"/>
                <w:szCs w:val="26"/>
                <w:lang w:val="uk-UA" w:eastAsia="ru-RU"/>
              </w:rPr>
            </w:pPr>
            <w:r w:rsidRPr="00E86ACE">
              <w:rPr>
                <w:rFonts w:ascii="Times New Roman" w:eastAsia="Times New Roman" w:hAnsi="Times New Roman" w:cs="Times New Roman"/>
                <w:sz w:val="26"/>
                <w:szCs w:val="26"/>
                <w:lang w:val="uk-UA" w:eastAsia="ru-RU"/>
              </w:rPr>
              <w:t xml:space="preserve">відмінно  </w:t>
            </w:r>
          </w:p>
        </w:tc>
        <w:tc>
          <w:tcPr>
            <w:tcW w:w="2694" w:type="dxa"/>
            <w:vMerge w:val="restart"/>
          </w:tcPr>
          <w:p w:rsidR="00E86ACE" w:rsidRPr="00E86ACE" w:rsidRDefault="00E86ACE" w:rsidP="000B26ED">
            <w:pPr>
              <w:spacing w:after="0" w:line="276" w:lineRule="auto"/>
              <w:ind w:firstLine="567"/>
              <w:jc w:val="both"/>
              <w:rPr>
                <w:rFonts w:ascii="Times New Roman" w:eastAsia="Times New Roman" w:hAnsi="Times New Roman" w:cs="Times New Roman"/>
                <w:sz w:val="26"/>
                <w:szCs w:val="26"/>
                <w:lang w:val="uk-UA" w:eastAsia="ru-RU"/>
              </w:rPr>
            </w:pPr>
          </w:p>
          <w:p w:rsidR="00E86ACE" w:rsidRPr="00E86ACE" w:rsidRDefault="00E86ACE" w:rsidP="000B26ED">
            <w:pPr>
              <w:spacing w:after="0" w:line="276" w:lineRule="auto"/>
              <w:ind w:firstLine="567"/>
              <w:jc w:val="both"/>
              <w:rPr>
                <w:rFonts w:ascii="Times New Roman" w:eastAsia="Times New Roman" w:hAnsi="Times New Roman" w:cs="Times New Roman"/>
                <w:sz w:val="26"/>
                <w:szCs w:val="26"/>
                <w:lang w:val="uk-UA" w:eastAsia="ru-RU"/>
              </w:rPr>
            </w:pPr>
          </w:p>
          <w:p w:rsidR="00E86ACE" w:rsidRPr="00E86ACE" w:rsidRDefault="00E86ACE" w:rsidP="000B26ED">
            <w:pPr>
              <w:spacing w:after="0" w:line="276" w:lineRule="auto"/>
              <w:ind w:firstLine="567"/>
              <w:jc w:val="both"/>
              <w:rPr>
                <w:rFonts w:ascii="Times New Roman" w:eastAsia="Times New Roman" w:hAnsi="Times New Roman" w:cs="Times New Roman"/>
                <w:sz w:val="26"/>
                <w:szCs w:val="26"/>
                <w:lang w:val="uk-UA" w:eastAsia="ru-RU"/>
              </w:rPr>
            </w:pPr>
            <w:r w:rsidRPr="00E86ACE">
              <w:rPr>
                <w:rFonts w:ascii="Times New Roman" w:eastAsia="Times New Roman" w:hAnsi="Times New Roman" w:cs="Times New Roman"/>
                <w:sz w:val="26"/>
                <w:szCs w:val="26"/>
                <w:lang w:val="uk-UA" w:eastAsia="ru-RU"/>
              </w:rPr>
              <w:t>зараховано</w:t>
            </w:r>
          </w:p>
        </w:tc>
      </w:tr>
      <w:tr w:rsidR="00E86ACE" w:rsidRPr="00E86ACE" w:rsidTr="004E0894">
        <w:trPr>
          <w:trHeight w:val="194"/>
        </w:trPr>
        <w:tc>
          <w:tcPr>
            <w:tcW w:w="2137" w:type="dxa"/>
            <w:vAlign w:val="center"/>
          </w:tcPr>
          <w:p w:rsidR="00E86ACE" w:rsidRPr="00E86ACE" w:rsidRDefault="00E86ACE" w:rsidP="000B26ED">
            <w:pPr>
              <w:spacing w:after="0" w:line="276" w:lineRule="auto"/>
              <w:ind w:left="180" w:firstLine="567"/>
              <w:jc w:val="both"/>
              <w:rPr>
                <w:rFonts w:ascii="Times New Roman" w:eastAsia="Times New Roman" w:hAnsi="Times New Roman" w:cs="Times New Roman"/>
                <w:sz w:val="26"/>
                <w:szCs w:val="26"/>
                <w:lang w:val="uk-UA" w:eastAsia="ru-RU"/>
              </w:rPr>
            </w:pPr>
            <w:r w:rsidRPr="00E86ACE">
              <w:rPr>
                <w:rFonts w:ascii="Times New Roman" w:eastAsia="Times New Roman" w:hAnsi="Times New Roman" w:cs="Times New Roman"/>
                <w:sz w:val="26"/>
                <w:szCs w:val="26"/>
                <w:lang w:val="uk-UA" w:eastAsia="ru-RU"/>
              </w:rPr>
              <w:t>82-89</w:t>
            </w:r>
          </w:p>
        </w:tc>
        <w:tc>
          <w:tcPr>
            <w:tcW w:w="1357" w:type="dxa"/>
            <w:vAlign w:val="center"/>
          </w:tcPr>
          <w:p w:rsidR="00E86ACE" w:rsidRPr="00E86ACE" w:rsidRDefault="00E86ACE" w:rsidP="000B26ED">
            <w:pPr>
              <w:spacing w:after="0" w:line="276" w:lineRule="auto"/>
              <w:ind w:firstLine="567"/>
              <w:jc w:val="both"/>
              <w:rPr>
                <w:rFonts w:ascii="Times New Roman" w:eastAsia="Times New Roman" w:hAnsi="Times New Roman" w:cs="Times New Roman"/>
                <w:b/>
                <w:sz w:val="26"/>
                <w:szCs w:val="26"/>
                <w:lang w:val="uk-UA" w:eastAsia="ru-RU"/>
              </w:rPr>
            </w:pPr>
            <w:r w:rsidRPr="00E86ACE">
              <w:rPr>
                <w:rFonts w:ascii="Times New Roman" w:eastAsia="Times New Roman" w:hAnsi="Times New Roman" w:cs="Times New Roman"/>
                <w:b/>
                <w:sz w:val="26"/>
                <w:szCs w:val="26"/>
                <w:lang w:val="uk-UA" w:eastAsia="ru-RU"/>
              </w:rPr>
              <w:t>В</w:t>
            </w:r>
          </w:p>
        </w:tc>
        <w:tc>
          <w:tcPr>
            <w:tcW w:w="3168" w:type="dxa"/>
            <w:vMerge w:val="restart"/>
            <w:vAlign w:val="center"/>
          </w:tcPr>
          <w:p w:rsidR="00E86ACE" w:rsidRPr="00E86ACE" w:rsidRDefault="00E86ACE" w:rsidP="000B26ED">
            <w:pPr>
              <w:spacing w:after="0" w:line="276" w:lineRule="auto"/>
              <w:ind w:firstLine="567"/>
              <w:jc w:val="both"/>
              <w:rPr>
                <w:rFonts w:ascii="Times New Roman" w:eastAsia="Times New Roman" w:hAnsi="Times New Roman" w:cs="Times New Roman"/>
                <w:sz w:val="26"/>
                <w:szCs w:val="26"/>
                <w:lang w:val="uk-UA" w:eastAsia="ru-RU"/>
              </w:rPr>
            </w:pPr>
            <w:r w:rsidRPr="00E86ACE">
              <w:rPr>
                <w:rFonts w:ascii="Times New Roman" w:eastAsia="Times New Roman" w:hAnsi="Times New Roman" w:cs="Times New Roman"/>
                <w:sz w:val="26"/>
                <w:szCs w:val="26"/>
                <w:lang w:val="uk-UA" w:eastAsia="ru-RU"/>
              </w:rPr>
              <w:t xml:space="preserve">добре </w:t>
            </w:r>
          </w:p>
        </w:tc>
        <w:tc>
          <w:tcPr>
            <w:tcW w:w="2694" w:type="dxa"/>
            <w:vMerge/>
          </w:tcPr>
          <w:p w:rsidR="00E86ACE" w:rsidRPr="00E86ACE" w:rsidRDefault="00E86ACE" w:rsidP="000B26ED">
            <w:pPr>
              <w:spacing w:after="0" w:line="276" w:lineRule="auto"/>
              <w:ind w:firstLine="567"/>
              <w:jc w:val="both"/>
              <w:rPr>
                <w:rFonts w:ascii="Times New Roman" w:eastAsia="Times New Roman" w:hAnsi="Times New Roman" w:cs="Times New Roman"/>
                <w:sz w:val="26"/>
                <w:szCs w:val="26"/>
                <w:lang w:val="uk-UA" w:eastAsia="ru-RU"/>
              </w:rPr>
            </w:pPr>
          </w:p>
        </w:tc>
      </w:tr>
      <w:tr w:rsidR="00E86ACE" w:rsidRPr="00E86ACE" w:rsidTr="004E0894">
        <w:tc>
          <w:tcPr>
            <w:tcW w:w="2137" w:type="dxa"/>
            <w:vAlign w:val="center"/>
          </w:tcPr>
          <w:p w:rsidR="00E86ACE" w:rsidRPr="00E86ACE" w:rsidRDefault="00E86ACE" w:rsidP="000B26ED">
            <w:pPr>
              <w:spacing w:after="0" w:line="276" w:lineRule="auto"/>
              <w:ind w:left="180" w:firstLine="567"/>
              <w:jc w:val="both"/>
              <w:rPr>
                <w:rFonts w:ascii="Times New Roman" w:eastAsia="Times New Roman" w:hAnsi="Times New Roman" w:cs="Times New Roman"/>
                <w:sz w:val="26"/>
                <w:szCs w:val="26"/>
                <w:lang w:val="uk-UA" w:eastAsia="ru-RU"/>
              </w:rPr>
            </w:pPr>
            <w:r w:rsidRPr="00E86ACE">
              <w:rPr>
                <w:rFonts w:ascii="Times New Roman" w:eastAsia="Times New Roman" w:hAnsi="Times New Roman" w:cs="Times New Roman"/>
                <w:sz w:val="26"/>
                <w:szCs w:val="26"/>
                <w:lang w:val="uk-UA" w:eastAsia="ru-RU"/>
              </w:rPr>
              <w:t>74-81</w:t>
            </w:r>
          </w:p>
        </w:tc>
        <w:tc>
          <w:tcPr>
            <w:tcW w:w="1357" w:type="dxa"/>
            <w:vAlign w:val="center"/>
          </w:tcPr>
          <w:p w:rsidR="00E86ACE" w:rsidRPr="00E86ACE" w:rsidRDefault="00E86ACE" w:rsidP="000B26ED">
            <w:pPr>
              <w:spacing w:after="0" w:line="276" w:lineRule="auto"/>
              <w:ind w:firstLine="567"/>
              <w:jc w:val="both"/>
              <w:rPr>
                <w:rFonts w:ascii="Times New Roman" w:eastAsia="Times New Roman" w:hAnsi="Times New Roman" w:cs="Times New Roman"/>
                <w:b/>
                <w:sz w:val="26"/>
                <w:szCs w:val="26"/>
                <w:lang w:val="uk-UA" w:eastAsia="ru-RU"/>
              </w:rPr>
            </w:pPr>
            <w:r w:rsidRPr="00E86ACE">
              <w:rPr>
                <w:rFonts w:ascii="Times New Roman" w:eastAsia="Times New Roman" w:hAnsi="Times New Roman" w:cs="Times New Roman"/>
                <w:b/>
                <w:sz w:val="26"/>
                <w:szCs w:val="26"/>
                <w:lang w:val="uk-UA" w:eastAsia="ru-RU"/>
              </w:rPr>
              <w:t>С</w:t>
            </w:r>
          </w:p>
        </w:tc>
        <w:tc>
          <w:tcPr>
            <w:tcW w:w="3168" w:type="dxa"/>
            <w:vMerge/>
            <w:vAlign w:val="center"/>
          </w:tcPr>
          <w:p w:rsidR="00E86ACE" w:rsidRPr="00E86ACE" w:rsidRDefault="00E86ACE" w:rsidP="000B26ED">
            <w:pPr>
              <w:spacing w:after="0" w:line="276" w:lineRule="auto"/>
              <w:ind w:firstLine="567"/>
              <w:jc w:val="both"/>
              <w:rPr>
                <w:rFonts w:ascii="Times New Roman" w:eastAsia="Times New Roman" w:hAnsi="Times New Roman" w:cs="Times New Roman"/>
                <w:sz w:val="26"/>
                <w:szCs w:val="26"/>
                <w:lang w:val="uk-UA" w:eastAsia="ru-RU"/>
              </w:rPr>
            </w:pPr>
          </w:p>
        </w:tc>
        <w:tc>
          <w:tcPr>
            <w:tcW w:w="2694" w:type="dxa"/>
            <w:vMerge/>
          </w:tcPr>
          <w:p w:rsidR="00E86ACE" w:rsidRPr="00E86ACE" w:rsidRDefault="00E86ACE" w:rsidP="000B26ED">
            <w:pPr>
              <w:spacing w:after="0" w:line="276" w:lineRule="auto"/>
              <w:ind w:firstLine="567"/>
              <w:jc w:val="both"/>
              <w:rPr>
                <w:rFonts w:ascii="Times New Roman" w:eastAsia="Times New Roman" w:hAnsi="Times New Roman" w:cs="Times New Roman"/>
                <w:sz w:val="26"/>
                <w:szCs w:val="26"/>
                <w:lang w:val="uk-UA" w:eastAsia="ru-RU"/>
              </w:rPr>
            </w:pPr>
          </w:p>
        </w:tc>
      </w:tr>
      <w:tr w:rsidR="00E86ACE" w:rsidRPr="00E86ACE" w:rsidTr="004E0894">
        <w:tc>
          <w:tcPr>
            <w:tcW w:w="2137" w:type="dxa"/>
            <w:vAlign w:val="center"/>
          </w:tcPr>
          <w:p w:rsidR="00E86ACE" w:rsidRPr="00E86ACE" w:rsidRDefault="00E86ACE" w:rsidP="000B26ED">
            <w:pPr>
              <w:spacing w:after="0" w:line="276" w:lineRule="auto"/>
              <w:ind w:left="180" w:firstLine="567"/>
              <w:jc w:val="both"/>
              <w:rPr>
                <w:rFonts w:ascii="Times New Roman" w:eastAsia="Times New Roman" w:hAnsi="Times New Roman" w:cs="Times New Roman"/>
                <w:sz w:val="26"/>
                <w:szCs w:val="26"/>
                <w:lang w:val="uk-UA" w:eastAsia="ru-RU"/>
              </w:rPr>
            </w:pPr>
            <w:r w:rsidRPr="00E86ACE">
              <w:rPr>
                <w:rFonts w:ascii="Times New Roman" w:eastAsia="Times New Roman" w:hAnsi="Times New Roman" w:cs="Times New Roman"/>
                <w:sz w:val="26"/>
                <w:szCs w:val="26"/>
                <w:lang w:val="uk-UA" w:eastAsia="ru-RU"/>
              </w:rPr>
              <w:t>64-73</w:t>
            </w:r>
          </w:p>
        </w:tc>
        <w:tc>
          <w:tcPr>
            <w:tcW w:w="1357" w:type="dxa"/>
            <w:vAlign w:val="center"/>
          </w:tcPr>
          <w:p w:rsidR="00E86ACE" w:rsidRPr="00E86ACE" w:rsidRDefault="00E86ACE" w:rsidP="000B26ED">
            <w:pPr>
              <w:spacing w:after="0" w:line="276" w:lineRule="auto"/>
              <w:ind w:firstLine="567"/>
              <w:jc w:val="both"/>
              <w:rPr>
                <w:rFonts w:ascii="Times New Roman" w:eastAsia="Times New Roman" w:hAnsi="Times New Roman" w:cs="Times New Roman"/>
                <w:b/>
                <w:sz w:val="26"/>
                <w:szCs w:val="26"/>
                <w:lang w:val="uk-UA" w:eastAsia="ru-RU"/>
              </w:rPr>
            </w:pPr>
            <w:r w:rsidRPr="00E86ACE">
              <w:rPr>
                <w:rFonts w:ascii="Times New Roman" w:eastAsia="Times New Roman" w:hAnsi="Times New Roman" w:cs="Times New Roman"/>
                <w:b/>
                <w:sz w:val="26"/>
                <w:szCs w:val="26"/>
                <w:lang w:val="uk-UA" w:eastAsia="ru-RU"/>
              </w:rPr>
              <w:t>D</w:t>
            </w:r>
          </w:p>
        </w:tc>
        <w:tc>
          <w:tcPr>
            <w:tcW w:w="3168" w:type="dxa"/>
            <w:vMerge w:val="restart"/>
            <w:vAlign w:val="center"/>
          </w:tcPr>
          <w:p w:rsidR="00E86ACE" w:rsidRPr="00E86ACE" w:rsidRDefault="00E86ACE" w:rsidP="000B26ED">
            <w:pPr>
              <w:spacing w:after="0" w:line="276" w:lineRule="auto"/>
              <w:ind w:firstLine="567"/>
              <w:jc w:val="both"/>
              <w:rPr>
                <w:rFonts w:ascii="Times New Roman" w:eastAsia="Times New Roman" w:hAnsi="Times New Roman" w:cs="Times New Roman"/>
                <w:sz w:val="26"/>
                <w:szCs w:val="26"/>
                <w:lang w:val="uk-UA" w:eastAsia="ru-RU"/>
              </w:rPr>
            </w:pPr>
            <w:r w:rsidRPr="00E86ACE">
              <w:rPr>
                <w:rFonts w:ascii="Times New Roman" w:eastAsia="Times New Roman" w:hAnsi="Times New Roman" w:cs="Times New Roman"/>
                <w:sz w:val="26"/>
                <w:szCs w:val="26"/>
                <w:lang w:val="uk-UA" w:eastAsia="ru-RU"/>
              </w:rPr>
              <w:t xml:space="preserve">задовільно </w:t>
            </w:r>
          </w:p>
        </w:tc>
        <w:tc>
          <w:tcPr>
            <w:tcW w:w="2694" w:type="dxa"/>
            <w:vMerge/>
          </w:tcPr>
          <w:p w:rsidR="00E86ACE" w:rsidRPr="00E86ACE" w:rsidRDefault="00E86ACE" w:rsidP="000B26ED">
            <w:pPr>
              <w:spacing w:after="0" w:line="276" w:lineRule="auto"/>
              <w:ind w:firstLine="567"/>
              <w:jc w:val="both"/>
              <w:rPr>
                <w:rFonts w:ascii="Times New Roman" w:eastAsia="Times New Roman" w:hAnsi="Times New Roman" w:cs="Times New Roman"/>
                <w:sz w:val="26"/>
                <w:szCs w:val="26"/>
                <w:lang w:val="uk-UA" w:eastAsia="ru-RU"/>
              </w:rPr>
            </w:pPr>
          </w:p>
        </w:tc>
      </w:tr>
      <w:tr w:rsidR="00E86ACE" w:rsidRPr="00E86ACE" w:rsidTr="004E0894">
        <w:tc>
          <w:tcPr>
            <w:tcW w:w="2137" w:type="dxa"/>
            <w:vAlign w:val="center"/>
          </w:tcPr>
          <w:p w:rsidR="00E86ACE" w:rsidRPr="00E86ACE" w:rsidRDefault="00E86ACE" w:rsidP="000B26ED">
            <w:pPr>
              <w:spacing w:after="0" w:line="276" w:lineRule="auto"/>
              <w:ind w:left="180" w:firstLine="567"/>
              <w:jc w:val="both"/>
              <w:rPr>
                <w:rFonts w:ascii="Times New Roman" w:eastAsia="Times New Roman" w:hAnsi="Times New Roman" w:cs="Times New Roman"/>
                <w:sz w:val="26"/>
                <w:szCs w:val="26"/>
                <w:lang w:val="uk-UA" w:eastAsia="ru-RU"/>
              </w:rPr>
            </w:pPr>
            <w:r w:rsidRPr="00E86ACE">
              <w:rPr>
                <w:rFonts w:ascii="Times New Roman" w:eastAsia="Times New Roman" w:hAnsi="Times New Roman" w:cs="Times New Roman"/>
                <w:sz w:val="26"/>
                <w:szCs w:val="26"/>
                <w:lang w:val="uk-UA" w:eastAsia="ru-RU"/>
              </w:rPr>
              <w:t>60-63</w:t>
            </w:r>
          </w:p>
        </w:tc>
        <w:tc>
          <w:tcPr>
            <w:tcW w:w="1357" w:type="dxa"/>
            <w:vAlign w:val="center"/>
          </w:tcPr>
          <w:p w:rsidR="00E86ACE" w:rsidRPr="00E86ACE" w:rsidRDefault="00E86ACE" w:rsidP="000B26ED">
            <w:pPr>
              <w:spacing w:after="0" w:line="276" w:lineRule="auto"/>
              <w:ind w:firstLine="567"/>
              <w:jc w:val="both"/>
              <w:rPr>
                <w:rFonts w:ascii="Times New Roman" w:eastAsia="Times New Roman" w:hAnsi="Times New Roman" w:cs="Times New Roman"/>
                <w:b/>
                <w:sz w:val="26"/>
                <w:szCs w:val="26"/>
                <w:lang w:val="uk-UA" w:eastAsia="ru-RU"/>
              </w:rPr>
            </w:pPr>
            <w:r w:rsidRPr="00E86ACE">
              <w:rPr>
                <w:rFonts w:ascii="Times New Roman" w:eastAsia="Times New Roman" w:hAnsi="Times New Roman" w:cs="Times New Roman"/>
                <w:b/>
                <w:sz w:val="26"/>
                <w:szCs w:val="26"/>
                <w:lang w:val="uk-UA" w:eastAsia="ru-RU"/>
              </w:rPr>
              <w:t xml:space="preserve">Е </w:t>
            </w:r>
          </w:p>
        </w:tc>
        <w:tc>
          <w:tcPr>
            <w:tcW w:w="3168" w:type="dxa"/>
            <w:vMerge/>
            <w:vAlign w:val="center"/>
          </w:tcPr>
          <w:p w:rsidR="00E86ACE" w:rsidRPr="00E86ACE" w:rsidRDefault="00E86ACE" w:rsidP="000B26ED">
            <w:pPr>
              <w:spacing w:after="0" w:line="276" w:lineRule="auto"/>
              <w:ind w:firstLine="567"/>
              <w:jc w:val="both"/>
              <w:rPr>
                <w:rFonts w:ascii="Times New Roman" w:eastAsia="Times New Roman" w:hAnsi="Times New Roman" w:cs="Times New Roman"/>
                <w:sz w:val="26"/>
                <w:szCs w:val="26"/>
                <w:lang w:val="uk-UA" w:eastAsia="ru-RU"/>
              </w:rPr>
            </w:pPr>
          </w:p>
        </w:tc>
        <w:tc>
          <w:tcPr>
            <w:tcW w:w="2694" w:type="dxa"/>
            <w:vMerge/>
          </w:tcPr>
          <w:p w:rsidR="00E86ACE" w:rsidRPr="00E86ACE" w:rsidRDefault="00E86ACE" w:rsidP="000B26ED">
            <w:pPr>
              <w:spacing w:after="0" w:line="276" w:lineRule="auto"/>
              <w:ind w:firstLine="567"/>
              <w:jc w:val="both"/>
              <w:rPr>
                <w:rFonts w:ascii="Times New Roman" w:eastAsia="Times New Roman" w:hAnsi="Times New Roman" w:cs="Times New Roman"/>
                <w:sz w:val="26"/>
                <w:szCs w:val="26"/>
                <w:lang w:val="uk-UA" w:eastAsia="ru-RU"/>
              </w:rPr>
            </w:pPr>
          </w:p>
        </w:tc>
      </w:tr>
      <w:tr w:rsidR="00E86ACE" w:rsidRPr="00E86ACE" w:rsidTr="004E0894">
        <w:tc>
          <w:tcPr>
            <w:tcW w:w="2137" w:type="dxa"/>
            <w:vAlign w:val="center"/>
          </w:tcPr>
          <w:p w:rsidR="00E86ACE" w:rsidRPr="00E86ACE" w:rsidRDefault="00E86ACE" w:rsidP="000B26ED">
            <w:pPr>
              <w:spacing w:after="0" w:line="276" w:lineRule="auto"/>
              <w:ind w:left="180" w:firstLine="567"/>
              <w:jc w:val="both"/>
              <w:rPr>
                <w:rFonts w:ascii="Times New Roman" w:eastAsia="Times New Roman" w:hAnsi="Times New Roman" w:cs="Times New Roman"/>
                <w:sz w:val="26"/>
                <w:szCs w:val="26"/>
                <w:lang w:val="uk-UA" w:eastAsia="ru-RU"/>
              </w:rPr>
            </w:pPr>
            <w:r w:rsidRPr="00E86ACE">
              <w:rPr>
                <w:rFonts w:ascii="Times New Roman" w:eastAsia="Times New Roman" w:hAnsi="Times New Roman" w:cs="Times New Roman"/>
                <w:sz w:val="26"/>
                <w:szCs w:val="26"/>
                <w:lang w:val="uk-UA" w:eastAsia="ru-RU"/>
              </w:rPr>
              <w:t>35-59</w:t>
            </w:r>
          </w:p>
        </w:tc>
        <w:tc>
          <w:tcPr>
            <w:tcW w:w="1357" w:type="dxa"/>
            <w:vAlign w:val="center"/>
          </w:tcPr>
          <w:p w:rsidR="00E86ACE" w:rsidRPr="00E86ACE" w:rsidRDefault="00E86ACE" w:rsidP="000B26ED">
            <w:pPr>
              <w:spacing w:after="0" w:line="276" w:lineRule="auto"/>
              <w:ind w:firstLine="567"/>
              <w:jc w:val="both"/>
              <w:rPr>
                <w:rFonts w:ascii="Times New Roman" w:eastAsia="Times New Roman" w:hAnsi="Times New Roman" w:cs="Times New Roman"/>
                <w:b/>
                <w:sz w:val="26"/>
                <w:szCs w:val="26"/>
                <w:lang w:val="uk-UA" w:eastAsia="ru-RU"/>
              </w:rPr>
            </w:pPr>
            <w:r w:rsidRPr="00E86ACE">
              <w:rPr>
                <w:rFonts w:ascii="Times New Roman" w:eastAsia="Times New Roman" w:hAnsi="Times New Roman" w:cs="Times New Roman"/>
                <w:b/>
                <w:sz w:val="26"/>
                <w:szCs w:val="26"/>
                <w:lang w:val="uk-UA" w:eastAsia="ru-RU"/>
              </w:rPr>
              <w:t>FX</w:t>
            </w:r>
          </w:p>
        </w:tc>
        <w:tc>
          <w:tcPr>
            <w:tcW w:w="3168" w:type="dxa"/>
            <w:vAlign w:val="center"/>
          </w:tcPr>
          <w:p w:rsidR="00E86ACE" w:rsidRPr="00E86ACE" w:rsidRDefault="00E86ACE" w:rsidP="000B26ED">
            <w:pPr>
              <w:spacing w:after="0" w:line="276" w:lineRule="auto"/>
              <w:rPr>
                <w:rFonts w:ascii="Times New Roman" w:eastAsia="Times New Roman" w:hAnsi="Times New Roman" w:cs="Times New Roman"/>
                <w:sz w:val="26"/>
                <w:szCs w:val="26"/>
                <w:lang w:val="uk-UA" w:eastAsia="ru-RU"/>
              </w:rPr>
            </w:pPr>
            <w:r w:rsidRPr="00E86ACE">
              <w:rPr>
                <w:rFonts w:ascii="Times New Roman" w:eastAsia="Times New Roman" w:hAnsi="Times New Roman" w:cs="Times New Roman"/>
                <w:sz w:val="26"/>
                <w:szCs w:val="26"/>
                <w:lang w:val="uk-UA" w:eastAsia="ru-RU"/>
              </w:rPr>
              <w:t>незадовільно з можливістю повторного складання</w:t>
            </w:r>
          </w:p>
        </w:tc>
        <w:tc>
          <w:tcPr>
            <w:tcW w:w="2694" w:type="dxa"/>
          </w:tcPr>
          <w:p w:rsidR="00E86ACE" w:rsidRPr="00E86ACE" w:rsidRDefault="00E86ACE" w:rsidP="000B26ED">
            <w:pPr>
              <w:spacing w:after="0" w:line="276" w:lineRule="auto"/>
              <w:rPr>
                <w:rFonts w:ascii="Times New Roman" w:eastAsia="Times New Roman" w:hAnsi="Times New Roman" w:cs="Times New Roman"/>
                <w:sz w:val="26"/>
                <w:szCs w:val="26"/>
                <w:lang w:val="uk-UA" w:eastAsia="ru-RU"/>
              </w:rPr>
            </w:pPr>
            <w:r w:rsidRPr="00E86ACE">
              <w:rPr>
                <w:rFonts w:ascii="Times New Roman" w:eastAsia="Times New Roman" w:hAnsi="Times New Roman" w:cs="Times New Roman"/>
                <w:sz w:val="26"/>
                <w:szCs w:val="26"/>
                <w:lang w:val="uk-UA" w:eastAsia="ru-RU"/>
              </w:rPr>
              <w:t>не зараховано з можливістю повторного складання</w:t>
            </w:r>
          </w:p>
        </w:tc>
      </w:tr>
      <w:tr w:rsidR="00E86ACE" w:rsidRPr="00E86ACE" w:rsidTr="004E0894">
        <w:trPr>
          <w:trHeight w:val="708"/>
        </w:trPr>
        <w:tc>
          <w:tcPr>
            <w:tcW w:w="2137" w:type="dxa"/>
            <w:vAlign w:val="center"/>
          </w:tcPr>
          <w:p w:rsidR="00E86ACE" w:rsidRPr="00E86ACE" w:rsidRDefault="00E86ACE" w:rsidP="000B26ED">
            <w:pPr>
              <w:spacing w:after="0" w:line="276" w:lineRule="auto"/>
              <w:ind w:left="180" w:firstLine="567"/>
              <w:jc w:val="both"/>
              <w:rPr>
                <w:rFonts w:ascii="Times New Roman" w:eastAsia="Times New Roman" w:hAnsi="Times New Roman" w:cs="Times New Roman"/>
                <w:sz w:val="26"/>
                <w:szCs w:val="26"/>
                <w:lang w:val="uk-UA" w:eastAsia="ru-RU"/>
              </w:rPr>
            </w:pPr>
            <w:r w:rsidRPr="00E86ACE">
              <w:rPr>
                <w:rFonts w:ascii="Times New Roman" w:eastAsia="Times New Roman" w:hAnsi="Times New Roman" w:cs="Times New Roman"/>
                <w:sz w:val="26"/>
                <w:szCs w:val="26"/>
                <w:lang w:val="uk-UA" w:eastAsia="ru-RU"/>
              </w:rPr>
              <w:t>0-34</w:t>
            </w:r>
          </w:p>
        </w:tc>
        <w:tc>
          <w:tcPr>
            <w:tcW w:w="1357" w:type="dxa"/>
            <w:vAlign w:val="center"/>
          </w:tcPr>
          <w:p w:rsidR="00E86ACE" w:rsidRPr="00E86ACE" w:rsidRDefault="00E86ACE" w:rsidP="000B26ED">
            <w:pPr>
              <w:spacing w:after="0" w:line="276" w:lineRule="auto"/>
              <w:ind w:firstLine="567"/>
              <w:jc w:val="both"/>
              <w:rPr>
                <w:rFonts w:ascii="Times New Roman" w:eastAsia="Times New Roman" w:hAnsi="Times New Roman" w:cs="Times New Roman"/>
                <w:b/>
                <w:sz w:val="26"/>
                <w:szCs w:val="26"/>
                <w:lang w:val="uk-UA" w:eastAsia="ru-RU"/>
              </w:rPr>
            </w:pPr>
            <w:r w:rsidRPr="00E86ACE">
              <w:rPr>
                <w:rFonts w:ascii="Times New Roman" w:eastAsia="Times New Roman" w:hAnsi="Times New Roman" w:cs="Times New Roman"/>
                <w:b/>
                <w:sz w:val="26"/>
                <w:szCs w:val="26"/>
                <w:lang w:val="uk-UA" w:eastAsia="ru-RU"/>
              </w:rPr>
              <w:t>F</w:t>
            </w:r>
          </w:p>
        </w:tc>
        <w:tc>
          <w:tcPr>
            <w:tcW w:w="3168" w:type="dxa"/>
            <w:vAlign w:val="center"/>
          </w:tcPr>
          <w:p w:rsidR="00E86ACE" w:rsidRPr="00E86ACE" w:rsidRDefault="00E86ACE" w:rsidP="000B26ED">
            <w:pPr>
              <w:spacing w:after="0" w:line="276" w:lineRule="auto"/>
              <w:rPr>
                <w:rFonts w:ascii="Times New Roman" w:eastAsia="Times New Roman" w:hAnsi="Times New Roman" w:cs="Times New Roman"/>
                <w:sz w:val="26"/>
                <w:szCs w:val="26"/>
                <w:lang w:val="uk-UA" w:eastAsia="ru-RU"/>
              </w:rPr>
            </w:pPr>
            <w:r w:rsidRPr="00E86ACE">
              <w:rPr>
                <w:rFonts w:ascii="Times New Roman" w:eastAsia="Times New Roman" w:hAnsi="Times New Roman" w:cs="Times New Roman"/>
                <w:sz w:val="26"/>
                <w:szCs w:val="26"/>
                <w:lang w:val="uk-UA" w:eastAsia="ru-RU"/>
              </w:rPr>
              <w:t>незадовільно з обов’язковим повторним вивченням дисципліни</w:t>
            </w:r>
          </w:p>
        </w:tc>
        <w:tc>
          <w:tcPr>
            <w:tcW w:w="2694" w:type="dxa"/>
          </w:tcPr>
          <w:p w:rsidR="00E86ACE" w:rsidRPr="00E86ACE" w:rsidRDefault="00E86ACE" w:rsidP="000B26ED">
            <w:pPr>
              <w:spacing w:after="0" w:line="276" w:lineRule="auto"/>
              <w:rPr>
                <w:rFonts w:ascii="Times New Roman" w:eastAsia="Times New Roman" w:hAnsi="Times New Roman" w:cs="Times New Roman"/>
                <w:sz w:val="26"/>
                <w:szCs w:val="26"/>
                <w:lang w:val="uk-UA" w:eastAsia="ru-RU"/>
              </w:rPr>
            </w:pPr>
            <w:r w:rsidRPr="00E86ACE">
              <w:rPr>
                <w:rFonts w:ascii="Times New Roman" w:eastAsia="Times New Roman" w:hAnsi="Times New Roman" w:cs="Times New Roman"/>
                <w:sz w:val="26"/>
                <w:szCs w:val="26"/>
                <w:lang w:val="uk-UA" w:eastAsia="ru-RU"/>
              </w:rPr>
              <w:t>не зараховано з обов’язковим повторним вивченням дисципліни</w:t>
            </w:r>
          </w:p>
        </w:tc>
      </w:tr>
    </w:tbl>
    <w:p w:rsidR="000B26ED" w:rsidRDefault="000B26ED" w:rsidP="000B26ED">
      <w:pPr>
        <w:spacing w:line="276" w:lineRule="auto"/>
        <w:ind w:firstLine="567"/>
        <w:jc w:val="both"/>
        <w:rPr>
          <w:rFonts w:ascii="Times New Roman" w:eastAsia="Times New Roman" w:hAnsi="Times New Roman" w:cs="Times New Roman"/>
          <w:b/>
          <w:sz w:val="28"/>
          <w:szCs w:val="28"/>
          <w:lang w:val="uk-UA" w:eastAsia="ru-RU"/>
        </w:rPr>
      </w:pPr>
    </w:p>
    <w:p w:rsidR="00E86ACE" w:rsidRPr="00E86ACE" w:rsidRDefault="00E86ACE" w:rsidP="000B26ED">
      <w:pPr>
        <w:spacing w:line="276" w:lineRule="auto"/>
        <w:ind w:firstLine="567"/>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10. </w:t>
      </w:r>
      <w:r w:rsidRPr="00E86ACE">
        <w:rPr>
          <w:rFonts w:ascii="Times New Roman" w:eastAsia="Times New Roman" w:hAnsi="Times New Roman" w:cs="Times New Roman"/>
          <w:b/>
          <w:sz w:val="28"/>
          <w:szCs w:val="28"/>
          <w:lang w:val="uk-UA" w:eastAsia="ru-RU"/>
        </w:rPr>
        <w:t>Перелік навчально-методичної літератури</w:t>
      </w:r>
    </w:p>
    <w:p w:rsidR="00E86ACE" w:rsidRPr="00E86ACE" w:rsidRDefault="00E86ACE" w:rsidP="000B26ED">
      <w:pPr>
        <w:numPr>
          <w:ilvl w:val="0"/>
          <w:numId w:val="4"/>
        </w:numPr>
        <w:tabs>
          <w:tab w:val="clear" w:pos="1380"/>
          <w:tab w:val="num" w:pos="-3420"/>
        </w:tabs>
        <w:spacing w:after="0" w:line="276" w:lineRule="auto"/>
        <w:ind w:left="0" w:firstLine="284"/>
        <w:jc w:val="both"/>
        <w:rPr>
          <w:rFonts w:ascii="Times New Roman" w:eastAsia="Times New Roman" w:hAnsi="Times New Roman" w:cs="Times New Roman"/>
          <w:sz w:val="28"/>
          <w:szCs w:val="28"/>
          <w:lang w:val="uk-UA" w:eastAsia="ru-RU"/>
        </w:rPr>
      </w:pPr>
      <w:r w:rsidRPr="00E86ACE">
        <w:rPr>
          <w:rFonts w:ascii="Times New Roman" w:eastAsia="Times New Roman" w:hAnsi="Times New Roman" w:cs="Times New Roman"/>
          <w:sz w:val="28"/>
          <w:szCs w:val="28"/>
          <w:lang w:val="uk-UA" w:eastAsia="ru-RU"/>
        </w:rPr>
        <w:t>Базелюк І.І., Величко Л.П., Титаренко Н.В. Довідкові матеріали з хімії. – К.: Ірпінь: ВТФ «Перун», 1998. – 224 с.</w:t>
      </w:r>
    </w:p>
    <w:p w:rsidR="00E86ACE" w:rsidRPr="00E86ACE" w:rsidRDefault="00E86ACE" w:rsidP="000B26ED">
      <w:pPr>
        <w:numPr>
          <w:ilvl w:val="0"/>
          <w:numId w:val="4"/>
        </w:numPr>
        <w:tabs>
          <w:tab w:val="clear" w:pos="1380"/>
          <w:tab w:val="num" w:pos="-3420"/>
        </w:tabs>
        <w:spacing w:after="0" w:line="276" w:lineRule="auto"/>
        <w:ind w:left="0" w:firstLine="284"/>
        <w:jc w:val="both"/>
        <w:rPr>
          <w:rFonts w:ascii="Times New Roman" w:eastAsia="Times New Roman" w:hAnsi="Times New Roman" w:cs="Times New Roman"/>
          <w:sz w:val="28"/>
          <w:szCs w:val="28"/>
          <w:lang w:val="uk-UA" w:eastAsia="ru-RU"/>
        </w:rPr>
      </w:pPr>
      <w:r w:rsidRPr="00E86ACE">
        <w:rPr>
          <w:rFonts w:ascii="Times New Roman" w:eastAsia="Times New Roman" w:hAnsi="Times New Roman" w:cs="Times New Roman"/>
          <w:sz w:val="28"/>
          <w:szCs w:val="28"/>
          <w:lang w:val="uk-UA" w:eastAsia="ru-RU"/>
        </w:rPr>
        <w:t>Боєчко Ф.Ф., Найдан В.М., Грабовий А.К. Лабораторно-практичні заняття з органічної хімії. – К.: Рад.шк., 1984. – 160 с.</w:t>
      </w:r>
    </w:p>
    <w:p w:rsidR="00E86ACE" w:rsidRPr="00E86ACE" w:rsidRDefault="00E86ACE" w:rsidP="000B26ED">
      <w:pPr>
        <w:numPr>
          <w:ilvl w:val="0"/>
          <w:numId w:val="4"/>
        </w:numPr>
        <w:tabs>
          <w:tab w:val="clear" w:pos="1380"/>
          <w:tab w:val="num" w:pos="-3420"/>
        </w:tabs>
        <w:spacing w:after="0" w:line="276" w:lineRule="auto"/>
        <w:ind w:left="0" w:firstLine="284"/>
        <w:jc w:val="both"/>
        <w:rPr>
          <w:rFonts w:ascii="Times New Roman" w:eastAsia="Times New Roman" w:hAnsi="Times New Roman" w:cs="Times New Roman"/>
          <w:sz w:val="28"/>
          <w:szCs w:val="28"/>
          <w:lang w:val="uk-UA" w:eastAsia="ru-RU"/>
        </w:rPr>
      </w:pPr>
      <w:r w:rsidRPr="00E86ACE">
        <w:rPr>
          <w:rFonts w:ascii="Times New Roman" w:eastAsia="Times New Roman" w:hAnsi="Times New Roman" w:cs="Times New Roman"/>
          <w:sz w:val="28"/>
          <w:szCs w:val="28"/>
          <w:lang w:val="uk-UA" w:eastAsia="ru-RU"/>
        </w:rPr>
        <w:t>Буринська Н.М. Викладання хімії у 8-9 класах загальноосвітньої школи. – К.: ВТФ «Перун», 2000. – 144 с.</w:t>
      </w:r>
    </w:p>
    <w:p w:rsidR="00E86ACE" w:rsidRPr="00E86ACE" w:rsidRDefault="00E86ACE" w:rsidP="000B26ED">
      <w:pPr>
        <w:numPr>
          <w:ilvl w:val="0"/>
          <w:numId w:val="4"/>
        </w:numPr>
        <w:tabs>
          <w:tab w:val="clear" w:pos="1380"/>
          <w:tab w:val="num" w:pos="-3420"/>
        </w:tabs>
        <w:spacing w:after="0" w:line="276" w:lineRule="auto"/>
        <w:ind w:left="0" w:firstLine="284"/>
        <w:jc w:val="both"/>
        <w:rPr>
          <w:rFonts w:ascii="Times New Roman" w:eastAsia="Times New Roman" w:hAnsi="Times New Roman" w:cs="Times New Roman"/>
          <w:sz w:val="28"/>
          <w:szCs w:val="28"/>
          <w:lang w:val="uk-UA" w:eastAsia="ru-RU"/>
        </w:rPr>
      </w:pPr>
      <w:r w:rsidRPr="00E86ACE">
        <w:rPr>
          <w:rFonts w:ascii="Times New Roman" w:eastAsia="Times New Roman" w:hAnsi="Times New Roman" w:cs="Times New Roman"/>
          <w:sz w:val="28"/>
          <w:szCs w:val="28"/>
          <w:lang w:val="uk-UA" w:eastAsia="ru-RU"/>
        </w:rPr>
        <w:t>Буринська Н.М. Виробничі екскурсії з хімії. – К.: Рад.шк., 1987. – 256 с.</w:t>
      </w:r>
    </w:p>
    <w:p w:rsidR="00E86ACE" w:rsidRPr="00E86ACE" w:rsidRDefault="00E86ACE" w:rsidP="000B26ED">
      <w:pPr>
        <w:numPr>
          <w:ilvl w:val="0"/>
          <w:numId w:val="4"/>
        </w:numPr>
        <w:tabs>
          <w:tab w:val="clear" w:pos="1380"/>
          <w:tab w:val="num" w:pos="-3420"/>
        </w:tabs>
        <w:spacing w:after="0" w:line="276" w:lineRule="auto"/>
        <w:ind w:left="0" w:firstLine="284"/>
        <w:jc w:val="both"/>
        <w:rPr>
          <w:rFonts w:ascii="Times New Roman" w:eastAsia="Times New Roman" w:hAnsi="Times New Roman" w:cs="Times New Roman"/>
          <w:sz w:val="28"/>
          <w:szCs w:val="28"/>
          <w:lang w:val="uk-UA" w:eastAsia="ru-RU"/>
        </w:rPr>
      </w:pPr>
      <w:r w:rsidRPr="00E86ACE">
        <w:rPr>
          <w:rFonts w:ascii="Times New Roman" w:eastAsia="Times New Roman" w:hAnsi="Times New Roman" w:cs="Times New Roman"/>
          <w:sz w:val="28"/>
          <w:szCs w:val="28"/>
          <w:lang w:val="uk-UA" w:eastAsia="ru-RU"/>
        </w:rPr>
        <w:t>Буринська Н.М. Методика викладання хімії /теоретичні основи/. – К.: Вища шк.., 1987. – 256 с.</w:t>
      </w:r>
    </w:p>
    <w:p w:rsidR="00E86ACE" w:rsidRPr="00E86ACE" w:rsidRDefault="00E86ACE" w:rsidP="000B26ED">
      <w:pPr>
        <w:numPr>
          <w:ilvl w:val="0"/>
          <w:numId w:val="4"/>
        </w:numPr>
        <w:tabs>
          <w:tab w:val="clear" w:pos="1380"/>
          <w:tab w:val="num" w:pos="-3420"/>
        </w:tabs>
        <w:spacing w:after="0" w:line="276" w:lineRule="auto"/>
        <w:ind w:left="0" w:firstLine="284"/>
        <w:jc w:val="both"/>
        <w:rPr>
          <w:rFonts w:ascii="Times New Roman" w:eastAsia="Times New Roman" w:hAnsi="Times New Roman" w:cs="Times New Roman"/>
          <w:sz w:val="28"/>
          <w:szCs w:val="28"/>
          <w:lang w:val="uk-UA" w:eastAsia="ru-RU"/>
        </w:rPr>
      </w:pPr>
      <w:r w:rsidRPr="00E86ACE">
        <w:rPr>
          <w:rFonts w:ascii="Times New Roman" w:eastAsia="Times New Roman" w:hAnsi="Times New Roman" w:cs="Times New Roman"/>
          <w:sz w:val="28"/>
          <w:szCs w:val="28"/>
          <w:lang w:val="uk-UA" w:eastAsia="ru-RU"/>
        </w:rPr>
        <w:t>Грабецкий А.А., Зазнобина Л.С.. Назарова Т.С. Использование средств обучения на уроках химии. – М.: Просвещение,  1988. – 160 с.</w:t>
      </w:r>
    </w:p>
    <w:p w:rsidR="00E86ACE" w:rsidRPr="00E86ACE" w:rsidRDefault="00E86ACE" w:rsidP="000B26ED">
      <w:pPr>
        <w:numPr>
          <w:ilvl w:val="0"/>
          <w:numId w:val="4"/>
        </w:numPr>
        <w:tabs>
          <w:tab w:val="clear" w:pos="1380"/>
          <w:tab w:val="num" w:pos="-3420"/>
        </w:tabs>
        <w:spacing w:after="0" w:line="276" w:lineRule="auto"/>
        <w:ind w:left="0" w:firstLine="284"/>
        <w:jc w:val="both"/>
        <w:rPr>
          <w:rFonts w:ascii="Times New Roman" w:eastAsia="Times New Roman" w:hAnsi="Times New Roman" w:cs="Times New Roman"/>
          <w:sz w:val="28"/>
          <w:szCs w:val="28"/>
          <w:lang w:val="uk-UA" w:eastAsia="ru-RU"/>
        </w:rPr>
      </w:pPr>
      <w:r w:rsidRPr="00E86ACE">
        <w:rPr>
          <w:rFonts w:ascii="Times New Roman" w:eastAsia="Times New Roman" w:hAnsi="Times New Roman" w:cs="Times New Roman"/>
          <w:sz w:val="28"/>
          <w:szCs w:val="28"/>
          <w:lang w:val="uk-UA" w:eastAsia="ru-RU"/>
        </w:rPr>
        <w:t>Гузик Н.П. Обучение органической химии. – М.: Просвещение, 1988. – 224 с.</w:t>
      </w:r>
    </w:p>
    <w:p w:rsidR="00E86ACE" w:rsidRPr="00E86ACE" w:rsidRDefault="00E86ACE" w:rsidP="000B26ED">
      <w:pPr>
        <w:numPr>
          <w:ilvl w:val="0"/>
          <w:numId w:val="4"/>
        </w:numPr>
        <w:tabs>
          <w:tab w:val="clear" w:pos="1380"/>
          <w:tab w:val="num" w:pos="-3420"/>
        </w:tabs>
        <w:spacing w:after="0" w:line="276" w:lineRule="auto"/>
        <w:ind w:left="0" w:firstLine="284"/>
        <w:jc w:val="both"/>
        <w:rPr>
          <w:rFonts w:ascii="Times New Roman" w:eastAsia="Times New Roman" w:hAnsi="Times New Roman" w:cs="Times New Roman"/>
          <w:sz w:val="28"/>
          <w:szCs w:val="28"/>
          <w:lang w:val="uk-UA" w:eastAsia="ru-RU"/>
        </w:rPr>
      </w:pPr>
      <w:r w:rsidRPr="00E86ACE">
        <w:rPr>
          <w:rFonts w:ascii="Times New Roman" w:eastAsia="Times New Roman" w:hAnsi="Times New Roman" w:cs="Times New Roman"/>
          <w:sz w:val="28"/>
          <w:szCs w:val="28"/>
          <w:lang w:val="uk-UA" w:eastAsia="ru-RU"/>
        </w:rPr>
        <w:t>Книга вчителя хімії: Довідково-методичне видання / Укл.: С.В. Василенко, О.В. Єресько. – Х.: ТОРСІНГ ПЛЮС, 2005. – 272 с.</w:t>
      </w:r>
    </w:p>
    <w:p w:rsidR="00E86ACE" w:rsidRPr="00E86ACE" w:rsidRDefault="00E86ACE" w:rsidP="000B26ED">
      <w:pPr>
        <w:numPr>
          <w:ilvl w:val="0"/>
          <w:numId w:val="4"/>
        </w:numPr>
        <w:tabs>
          <w:tab w:val="clear" w:pos="1380"/>
          <w:tab w:val="num" w:pos="-3420"/>
        </w:tabs>
        <w:spacing w:after="0" w:line="276" w:lineRule="auto"/>
        <w:ind w:left="0" w:firstLine="284"/>
        <w:jc w:val="both"/>
        <w:rPr>
          <w:rFonts w:ascii="Times New Roman" w:eastAsia="Times New Roman" w:hAnsi="Times New Roman" w:cs="Times New Roman"/>
          <w:sz w:val="28"/>
          <w:szCs w:val="28"/>
          <w:lang w:val="uk-UA" w:eastAsia="ru-RU"/>
        </w:rPr>
      </w:pPr>
      <w:r w:rsidRPr="00E86ACE">
        <w:rPr>
          <w:rFonts w:ascii="Times New Roman" w:eastAsia="Times New Roman" w:hAnsi="Times New Roman" w:cs="Times New Roman"/>
          <w:sz w:val="28"/>
          <w:szCs w:val="28"/>
          <w:lang w:val="uk-UA" w:eastAsia="ru-RU"/>
        </w:rPr>
        <w:t>Максимов О.С. Педагогічна технологія: історико-методологічний аналіз // Біологія і хімія в школі. – 2001. - № 1. – С. 7-12.</w:t>
      </w:r>
    </w:p>
    <w:p w:rsidR="00E86ACE" w:rsidRPr="00E86ACE" w:rsidRDefault="00E86ACE" w:rsidP="000B26ED">
      <w:pPr>
        <w:numPr>
          <w:ilvl w:val="0"/>
          <w:numId w:val="4"/>
        </w:numPr>
        <w:tabs>
          <w:tab w:val="clear" w:pos="1380"/>
          <w:tab w:val="num" w:pos="-3420"/>
        </w:tabs>
        <w:spacing w:after="0" w:line="276" w:lineRule="auto"/>
        <w:ind w:left="0" w:firstLine="284"/>
        <w:jc w:val="both"/>
        <w:rPr>
          <w:rFonts w:ascii="Times New Roman" w:eastAsia="Times New Roman" w:hAnsi="Times New Roman" w:cs="Times New Roman"/>
          <w:sz w:val="28"/>
          <w:szCs w:val="28"/>
          <w:lang w:val="uk-UA" w:eastAsia="ru-RU"/>
        </w:rPr>
      </w:pPr>
      <w:r w:rsidRPr="00E86ACE">
        <w:rPr>
          <w:rFonts w:ascii="Times New Roman" w:eastAsia="Times New Roman" w:hAnsi="Times New Roman" w:cs="Times New Roman"/>
          <w:sz w:val="28"/>
          <w:szCs w:val="28"/>
          <w:lang w:val="uk-UA" w:eastAsia="ru-RU"/>
        </w:rPr>
        <w:t>Максимов О.С. Рейтинг у системі оцінювання знань // Біологія і хімія в школі. 2000. - № 4. – С. 17-20.</w:t>
      </w:r>
    </w:p>
    <w:p w:rsidR="00E86ACE" w:rsidRPr="00E86ACE" w:rsidRDefault="00E86ACE" w:rsidP="000B26ED">
      <w:pPr>
        <w:numPr>
          <w:ilvl w:val="0"/>
          <w:numId w:val="4"/>
        </w:numPr>
        <w:tabs>
          <w:tab w:val="clear" w:pos="1380"/>
          <w:tab w:val="num" w:pos="-3420"/>
        </w:tabs>
        <w:spacing w:after="0" w:line="276" w:lineRule="auto"/>
        <w:ind w:left="0" w:firstLine="284"/>
        <w:jc w:val="both"/>
        <w:rPr>
          <w:rFonts w:ascii="Times New Roman" w:eastAsia="Times New Roman" w:hAnsi="Times New Roman" w:cs="Times New Roman"/>
          <w:sz w:val="28"/>
          <w:szCs w:val="28"/>
          <w:lang w:val="uk-UA" w:eastAsia="ru-RU"/>
        </w:rPr>
      </w:pPr>
      <w:r w:rsidRPr="00E86ACE">
        <w:rPr>
          <w:rFonts w:ascii="Times New Roman" w:eastAsia="Times New Roman" w:hAnsi="Times New Roman" w:cs="Times New Roman"/>
          <w:sz w:val="28"/>
          <w:szCs w:val="28"/>
          <w:lang w:val="uk-UA" w:eastAsia="ru-RU"/>
        </w:rPr>
        <w:t>Максимов О.С. Методика викладання хімії. Практикум. – К.: Вища школа, 2004. – 167 с.</w:t>
      </w:r>
    </w:p>
    <w:p w:rsidR="00E86ACE" w:rsidRPr="00E86ACE" w:rsidRDefault="00E86ACE" w:rsidP="000B26ED">
      <w:pPr>
        <w:numPr>
          <w:ilvl w:val="0"/>
          <w:numId w:val="4"/>
        </w:numPr>
        <w:tabs>
          <w:tab w:val="clear" w:pos="1380"/>
        </w:tabs>
        <w:spacing w:after="0" w:line="276" w:lineRule="auto"/>
        <w:ind w:left="0" w:firstLine="284"/>
        <w:jc w:val="both"/>
        <w:rPr>
          <w:rFonts w:ascii="Times New Roman" w:eastAsia="Calibri" w:hAnsi="Times New Roman" w:cs="Times New Roman"/>
          <w:sz w:val="28"/>
          <w:szCs w:val="28"/>
          <w:lang w:val="uk-UA"/>
        </w:rPr>
      </w:pPr>
      <w:r w:rsidRPr="00E86ACE">
        <w:rPr>
          <w:rFonts w:ascii="Times New Roman" w:eastAsia="Calibri" w:hAnsi="Times New Roman" w:cs="Times New Roman"/>
          <w:sz w:val="28"/>
          <w:szCs w:val="28"/>
          <w:lang w:val="uk-UA"/>
        </w:rPr>
        <w:t>Максимов О.С., Шевчук Т.О. Історія хімії: Підручник для студентів хім..спеціальностей ВНЗ І-</w:t>
      </w:r>
      <w:r w:rsidRPr="00E86ACE">
        <w:rPr>
          <w:rFonts w:ascii="Times New Roman" w:eastAsia="Calibri" w:hAnsi="Times New Roman" w:cs="Times New Roman"/>
          <w:sz w:val="28"/>
          <w:szCs w:val="28"/>
          <w:lang w:val="en-US"/>
        </w:rPr>
        <w:t>IV</w:t>
      </w:r>
      <w:r w:rsidRPr="00E86ACE">
        <w:rPr>
          <w:rFonts w:ascii="Times New Roman" w:eastAsia="Calibri" w:hAnsi="Times New Roman" w:cs="Times New Roman"/>
          <w:sz w:val="28"/>
          <w:szCs w:val="28"/>
          <w:lang w:val="uk-UA"/>
        </w:rPr>
        <w:t xml:space="preserve"> рівнів акредитації – Мелітополь, Друкарня «Люкс», 2010. – 288 с.</w:t>
      </w:r>
    </w:p>
    <w:p w:rsidR="00E86ACE" w:rsidRPr="00E86ACE" w:rsidRDefault="00E86ACE" w:rsidP="000B26ED">
      <w:pPr>
        <w:numPr>
          <w:ilvl w:val="0"/>
          <w:numId w:val="4"/>
        </w:numPr>
        <w:tabs>
          <w:tab w:val="clear" w:pos="1380"/>
        </w:tabs>
        <w:spacing w:after="0" w:line="276" w:lineRule="auto"/>
        <w:ind w:left="0" w:firstLine="284"/>
        <w:jc w:val="both"/>
        <w:rPr>
          <w:rFonts w:ascii="Times New Roman" w:eastAsia="Calibri" w:hAnsi="Times New Roman" w:cs="Times New Roman"/>
          <w:sz w:val="28"/>
          <w:szCs w:val="28"/>
          <w:lang w:val="uk-UA"/>
        </w:rPr>
      </w:pPr>
      <w:r w:rsidRPr="00E86ACE">
        <w:rPr>
          <w:rFonts w:ascii="Times New Roman" w:eastAsia="Calibri" w:hAnsi="Times New Roman" w:cs="Times New Roman"/>
          <w:sz w:val="28"/>
          <w:szCs w:val="28"/>
        </w:rPr>
        <w:t>Методика викладання шкільного курсу хі</w:t>
      </w:r>
      <w:proofErr w:type="gramStart"/>
      <w:r w:rsidRPr="00E86ACE">
        <w:rPr>
          <w:rFonts w:ascii="Times New Roman" w:eastAsia="Calibri" w:hAnsi="Times New Roman" w:cs="Times New Roman"/>
          <w:sz w:val="28"/>
          <w:szCs w:val="28"/>
        </w:rPr>
        <w:t>м</w:t>
      </w:r>
      <w:proofErr w:type="gramEnd"/>
      <w:r w:rsidRPr="00E86ACE">
        <w:rPr>
          <w:rFonts w:ascii="Times New Roman" w:eastAsia="Calibri" w:hAnsi="Times New Roman" w:cs="Times New Roman"/>
          <w:sz w:val="28"/>
          <w:szCs w:val="28"/>
        </w:rPr>
        <w:t>ії / Н.М. Буринська, Л.П. Величко, Л.А. Липова та ін. За ред.. Н.М. Буринської. – К.: Освіта, 1991. – 350 с.</w:t>
      </w:r>
    </w:p>
    <w:p w:rsidR="00E86ACE" w:rsidRPr="00E86ACE" w:rsidRDefault="00E86ACE" w:rsidP="000B26ED">
      <w:pPr>
        <w:numPr>
          <w:ilvl w:val="0"/>
          <w:numId w:val="4"/>
        </w:numPr>
        <w:tabs>
          <w:tab w:val="clear" w:pos="1380"/>
        </w:tabs>
        <w:spacing w:after="0" w:line="276" w:lineRule="auto"/>
        <w:ind w:left="0" w:firstLine="284"/>
        <w:jc w:val="both"/>
        <w:rPr>
          <w:rFonts w:ascii="Times New Roman" w:eastAsia="Calibri" w:hAnsi="Times New Roman" w:cs="Times New Roman"/>
          <w:sz w:val="28"/>
          <w:szCs w:val="28"/>
          <w:lang w:val="uk-UA"/>
        </w:rPr>
      </w:pPr>
      <w:r w:rsidRPr="00E86ACE">
        <w:rPr>
          <w:rFonts w:ascii="Times New Roman" w:eastAsia="Calibri" w:hAnsi="Times New Roman" w:cs="Times New Roman"/>
          <w:sz w:val="28"/>
          <w:szCs w:val="28"/>
        </w:rPr>
        <w:t>Методика преподавания химии / Н.Е. Кузнецова, В.П. Гаркунов, Д.П. Ерыгин и др. Под ред. Н.Е. Кузнецовой. – М.: Просвещение, 1984. – 145 с.</w:t>
      </w:r>
    </w:p>
    <w:p w:rsidR="00E86ACE" w:rsidRPr="00E86ACE" w:rsidRDefault="00E86ACE" w:rsidP="000B26ED">
      <w:pPr>
        <w:numPr>
          <w:ilvl w:val="0"/>
          <w:numId w:val="4"/>
        </w:numPr>
        <w:tabs>
          <w:tab w:val="clear" w:pos="1380"/>
        </w:tabs>
        <w:spacing w:after="0" w:line="276" w:lineRule="auto"/>
        <w:ind w:left="0" w:firstLine="284"/>
        <w:jc w:val="both"/>
        <w:rPr>
          <w:rFonts w:ascii="Times New Roman" w:eastAsia="Calibri" w:hAnsi="Times New Roman" w:cs="Times New Roman"/>
          <w:sz w:val="28"/>
          <w:szCs w:val="28"/>
          <w:lang w:val="uk-UA"/>
        </w:rPr>
      </w:pPr>
      <w:r w:rsidRPr="00E86ACE">
        <w:rPr>
          <w:rFonts w:ascii="Times New Roman" w:eastAsia="Calibri" w:hAnsi="Times New Roman" w:cs="Times New Roman"/>
          <w:sz w:val="28"/>
          <w:szCs w:val="28"/>
        </w:rPr>
        <w:t>Методические рекомендации по подготовке к уроку химии / Сост. А.С. Максимов, О.И. Шафеева. – Мелитополь, МГПИ, 1990. – 28 с.</w:t>
      </w:r>
    </w:p>
    <w:p w:rsidR="00E86ACE" w:rsidRPr="00E86ACE" w:rsidRDefault="00E86ACE" w:rsidP="000B26ED">
      <w:pPr>
        <w:numPr>
          <w:ilvl w:val="0"/>
          <w:numId w:val="4"/>
        </w:numPr>
        <w:tabs>
          <w:tab w:val="clear" w:pos="1380"/>
        </w:tabs>
        <w:spacing w:after="0" w:line="276" w:lineRule="auto"/>
        <w:ind w:left="0" w:firstLine="284"/>
        <w:jc w:val="both"/>
        <w:rPr>
          <w:rFonts w:ascii="Times New Roman" w:eastAsia="Calibri" w:hAnsi="Times New Roman" w:cs="Times New Roman"/>
          <w:sz w:val="28"/>
          <w:szCs w:val="28"/>
          <w:lang w:val="uk-UA"/>
        </w:rPr>
      </w:pPr>
      <w:r w:rsidRPr="00E86ACE">
        <w:rPr>
          <w:rFonts w:ascii="Times New Roman" w:eastAsia="Calibri" w:hAnsi="Times New Roman" w:cs="Times New Roman"/>
          <w:sz w:val="28"/>
          <w:szCs w:val="28"/>
        </w:rPr>
        <w:t>Найдан В.М., Грабовий А.К. Використання засобів навчання на уроках хімії. – К.: Радянська школа, 1998. – 218 с.</w:t>
      </w:r>
    </w:p>
    <w:p w:rsidR="00E86ACE" w:rsidRPr="00E86ACE" w:rsidRDefault="00E86ACE" w:rsidP="000B26ED">
      <w:pPr>
        <w:numPr>
          <w:ilvl w:val="0"/>
          <w:numId w:val="4"/>
        </w:numPr>
        <w:tabs>
          <w:tab w:val="clear" w:pos="1380"/>
        </w:tabs>
        <w:spacing w:after="0" w:line="276" w:lineRule="auto"/>
        <w:ind w:left="0" w:firstLine="284"/>
        <w:jc w:val="both"/>
        <w:rPr>
          <w:rFonts w:ascii="Times New Roman" w:eastAsia="Calibri" w:hAnsi="Times New Roman" w:cs="Times New Roman"/>
          <w:sz w:val="28"/>
          <w:szCs w:val="28"/>
          <w:lang w:val="uk-UA"/>
        </w:rPr>
      </w:pPr>
      <w:r w:rsidRPr="00E86ACE">
        <w:rPr>
          <w:rFonts w:ascii="Times New Roman" w:eastAsia="Calibri" w:hAnsi="Times New Roman" w:cs="Times New Roman"/>
          <w:sz w:val="28"/>
          <w:szCs w:val="28"/>
        </w:rPr>
        <w:t>Обучение химии в 7 классе / Под ред. А.С. Корощенко. – М.: Просвещение, 1988. – 160 с.</w:t>
      </w:r>
    </w:p>
    <w:p w:rsidR="00E86ACE" w:rsidRPr="00E86ACE" w:rsidRDefault="00E86ACE" w:rsidP="000B26ED">
      <w:pPr>
        <w:numPr>
          <w:ilvl w:val="0"/>
          <w:numId w:val="4"/>
        </w:numPr>
        <w:tabs>
          <w:tab w:val="clear" w:pos="1380"/>
        </w:tabs>
        <w:spacing w:after="0" w:line="276" w:lineRule="auto"/>
        <w:ind w:left="0" w:firstLine="284"/>
        <w:jc w:val="both"/>
        <w:rPr>
          <w:rFonts w:ascii="Times New Roman" w:eastAsia="Calibri" w:hAnsi="Times New Roman" w:cs="Times New Roman"/>
          <w:sz w:val="28"/>
          <w:szCs w:val="28"/>
          <w:lang w:val="uk-UA"/>
        </w:rPr>
      </w:pPr>
      <w:r w:rsidRPr="00E86ACE">
        <w:rPr>
          <w:rFonts w:ascii="Times New Roman" w:eastAsia="Calibri" w:hAnsi="Times New Roman" w:cs="Times New Roman"/>
          <w:sz w:val="28"/>
          <w:szCs w:val="28"/>
        </w:rPr>
        <w:t>Обучение химии в 9 классе / Под ред</w:t>
      </w:r>
      <w:proofErr w:type="gramStart"/>
      <w:r w:rsidRPr="00E86ACE">
        <w:rPr>
          <w:rFonts w:ascii="Times New Roman" w:eastAsia="Calibri" w:hAnsi="Times New Roman" w:cs="Times New Roman"/>
          <w:sz w:val="28"/>
          <w:szCs w:val="28"/>
        </w:rPr>
        <w:t xml:space="preserve">.. </w:t>
      </w:r>
      <w:proofErr w:type="gramEnd"/>
      <w:r w:rsidRPr="00E86ACE">
        <w:rPr>
          <w:rFonts w:ascii="Times New Roman" w:eastAsia="Calibri" w:hAnsi="Times New Roman" w:cs="Times New Roman"/>
          <w:sz w:val="28"/>
          <w:szCs w:val="28"/>
        </w:rPr>
        <w:t>М.В. Зуевой. – М.: Просвещение, 1990. – 176 с.</w:t>
      </w:r>
    </w:p>
    <w:p w:rsidR="00E86ACE" w:rsidRPr="00E86ACE" w:rsidRDefault="00E86ACE" w:rsidP="000B26ED">
      <w:pPr>
        <w:numPr>
          <w:ilvl w:val="0"/>
          <w:numId w:val="4"/>
        </w:numPr>
        <w:tabs>
          <w:tab w:val="clear" w:pos="1380"/>
        </w:tabs>
        <w:spacing w:after="0" w:line="276" w:lineRule="auto"/>
        <w:ind w:left="0" w:firstLine="284"/>
        <w:jc w:val="both"/>
        <w:rPr>
          <w:rFonts w:ascii="Times New Roman" w:eastAsia="Calibri" w:hAnsi="Times New Roman" w:cs="Times New Roman"/>
          <w:sz w:val="28"/>
          <w:szCs w:val="28"/>
          <w:lang w:val="uk-UA"/>
        </w:rPr>
      </w:pPr>
      <w:r w:rsidRPr="00E86ACE">
        <w:rPr>
          <w:rFonts w:ascii="Times New Roman" w:eastAsia="Calibri" w:hAnsi="Times New Roman" w:cs="Times New Roman"/>
          <w:sz w:val="28"/>
          <w:szCs w:val="28"/>
        </w:rPr>
        <w:lastRenderedPageBreak/>
        <w:t>Обучение химии в 10 классе / Под ред..И.Н. Чертковой. – М.: Просвещение, 1992. Ч. 1.  – 96 с., Ч. 2. – 64 с.</w:t>
      </w:r>
    </w:p>
    <w:p w:rsidR="00E86ACE" w:rsidRPr="00E86ACE" w:rsidRDefault="00E86ACE" w:rsidP="000B26ED">
      <w:pPr>
        <w:numPr>
          <w:ilvl w:val="0"/>
          <w:numId w:val="4"/>
        </w:numPr>
        <w:tabs>
          <w:tab w:val="clear" w:pos="1380"/>
        </w:tabs>
        <w:spacing w:after="0" w:line="276" w:lineRule="auto"/>
        <w:ind w:left="0" w:firstLine="284"/>
        <w:jc w:val="both"/>
        <w:rPr>
          <w:rFonts w:ascii="Times New Roman" w:eastAsia="Calibri" w:hAnsi="Times New Roman" w:cs="Times New Roman"/>
          <w:sz w:val="28"/>
          <w:szCs w:val="28"/>
          <w:lang w:val="uk-UA"/>
        </w:rPr>
      </w:pPr>
      <w:r w:rsidRPr="00E86ACE">
        <w:rPr>
          <w:rFonts w:ascii="Times New Roman" w:eastAsia="Calibri" w:hAnsi="Times New Roman" w:cs="Times New Roman"/>
          <w:sz w:val="28"/>
          <w:szCs w:val="28"/>
          <w:lang w:val="uk-UA"/>
        </w:rPr>
        <w:t>О.С.</w:t>
      </w:r>
      <w:r w:rsidRPr="00E86ACE">
        <w:rPr>
          <w:rFonts w:ascii="Times New Roman" w:eastAsia="Calibri" w:hAnsi="Times New Roman" w:cs="Times New Roman"/>
          <w:sz w:val="28"/>
          <w:szCs w:val="28"/>
        </w:rPr>
        <w:t> </w:t>
      </w:r>
      <w:r w:rsidRPr="00E86ACE">
        <w:rPr>
          <w:rFonts w:ascii="Times New Roman" w:eastAsia="Calibri" w:hAnsi="Times New Roman" w:cs="Times New Roman"/>
          <w:sz w:val="28"/>
          <w:szCs w:val="28"/>
          <w:lang w:val="uk-UA"/>
        </w:rPr>
        <w:t>Максимов, О.О.</w:t>
      </w:r>
      <w:r w:rsidRPr="00E86ACE">
        <w:rPr>
          <w:rFonts w:ascii="Times New Roman" w:eastAsia="Calibri" w:hAnsi="Times New Roman" w:cs="Times New Roman"/>
          <w:sz w:val="28"/>
          <w:szCs w:val="28"/>
        </w:rPr>
        <w:t> </w:t>
      </w:r>
      <w:r w:rsidRPr="00E86ACE">
        <w:rPr>
          <w:rFonts w:ascii="Times New Roman" w:eastAsia="Calibri" w:hAnsi="Times New Roman" w:cs="Times New Roman"/>
          <w:sz w:val="28"/>
          <w:szCs w:val="28"/>
          <w:lang w:val="uk-UA"/>
        </w:rPr>
        <w:t>Хромишева, І.О.</w:t>
      </w:r>
      <w:r w:rsidRPr="00E86ACE">
        <w:rPr>
          <w:rFonts w:ascii="Times New Roman" w:eastAsia="Calibri" w:hAnsi="Times New Roman" w:cs="Times New Roman"/>
          <w:sz w:val="28"/>
          <w:szCs w:val="28"/>
        </w:rPr>
        <w:t> </w:t>
      </w:r>
      <w:r w:rsidRPr="00E86ACE">
        <w:rPr>
          <w:rFonts w:ascii="Times New Roman" w:eastAsia="Calibri" w:hAnsi="Times New Roman" w:cs="Times New Roman"/>
          <w:sz w:val="28"/>
          <w:szCs w:val="28"/>
          <w:lang w:val="uk-UA"/>
        </w:rPr>
        <w:t>Кулик, Т.О.</w:t>
      </w:r>
      <w:r w:rsidRPr="00E86ACE">
        <w:rPr>
          <w:rFonts w:ascii="Times New Roman" w:eastAsia="Calibri" w:hAnsi="Times New Roman" w:cs="Times New Roman"/>
          <w:sz w:val="28"/>
          <w:szCs w:val="28"/>
        </w:rPr>
        <w:t> </w:t>
      </w:r>
      <w:r w:rsidRPr="00E86ACE">
        <w:rPr>
          <w:rFonts w:ascii="Times New Roman" w:eastAsia="Calibri" w:hAnsi="Times New Roman" w:cs="Times New Roman"/>
          <w:sz w:val="28"/>
          <w:szCs w:val="28"/>
          <w:lang w:val="uk-UA"/>
        </w:rPr>
        <w:t>Шевчук, О.В.</w:t>
      </w:r>
      <w:r w:rsidRPr="00E86ACE">
        <w:rPr>
          <w:rFonts w:ascii="Times New Roman" w:eastAsia="Calibri" w:hAnsi="Times New Roman" w:cs="Times New Roman"/>
          <w:sz w:val="28"/>
          <w:szCs w:val="28"/>
        </w:rPr>
        <w:t> </w:t>
      </w:r>
      <w:r w:rsidRPr="00E86ACE">
        <w:rPr>
          <w:rFonts w:ascii="Times New Roman" w:eastAsia="Calibri" w:hAnsi="Times New Roman" w:cs="Times New Roman"/>
          <w:sz w:val="28"/>
          <w:szCs w:val="28"/>
          <w:lang w:val="uk-UA"/>
        </w:rPr>
        <w:t xml:space="preserve">Яковійчук. </w:t>
      </w:r>
      <w:r w:rsidRPr="00E86ACE">
        <w:rPr>
          <w:rFonts w:ascii="Times New Roman" w:eastAsia="Calibri" w:hAnsi="Times New Roman" w:cs="Times New Roman"/>
          <w:sz w:val="28"/>
          <w:szCs w:val="28"/>
        </w:rPr>
        <w:t>Методичні рекомендації до практичних занять з курсу «Методика розв’язання задач з хімії</w:t>
      </w:r>
      <w:r w:rsidRPr="00E86ACE">
        <w:rPr>
          <w:rFonts w:ascii="Times New Roman" w:eastAsia="Calibri" w:hAnsi="Times New Roman" w:cs="Times New Roman"/>
          <w:sz w:val="28"/>
          <w:szCs w:val="28"/>
          <w:lang w:val="uk-UA"/>
        </w:rPr>
        <w:t>. – Мелітополь, 2019. – 48</w:t>
      </w:r>
      <w:r w:rsidRPr="00E86ACE">
        <w:rPr>
          <w:rFonts w:ascii="Times New Roman" w:eastAsia="Calibri" w:hAnsi="Times New Roman" w:cs="Times New Roman"/>
          <w:sz w:val="28"/>
          <w:szCs w:val="28"/>
        </w:rPr>
        <w:t> </w:t>
      </w:r>
      <w:r w:rsidRPr="00E86ACE">
        <w:rPr>
          <w:rFonts w:ascii="Times New Roman" w:eastAsia="Calibri" w:hAnsi="Times New Roman" w:cs="Times New Roman"/>
          <w:sz w:val="28"/>
          <w:szCs w:val="28"/>
          <w:lang w:val="uk-UA"/>
        </w:rPr>
        <w:t>с.</w:t>
      </w:r>
    </w:p>
    <w:p w:rsidR="00E86ACE" w:rsidRPr="00E86ACE" w:rsidRDefault="00E86ACE" w:rsidP="000B26ED">
      <w:pPr>
        <w:numPr>
          <w:ilvl w:val="0"/>
          <w:numId w:val="4"/>
        </w:numPr>
        <w:tabs>
          <w:tab w:val="clear" w:pos="1380"/>
        </w:tabs>
        <w:spacing w:after="0" w:line="276" w:lineRule="auto"/>
        <w:ind w:left="0" w:firstLine="284"/>
        <w:jc w:val="both"/>
        <w:rPr>
          <w:rFonts w:ascii="Times New Roman" w:eastAsia="Calibri" w:hAnsi="Times New Roman" w:cs="Times New Roman"/>
          <w:sz w:val="28"/>
          <w:szCs w:val="28"/>
          <w:lang w:val="uk-UA"/>
        </w:rPr>
      </w:pPr>
      <w:r w:rsidRPr="00E86ACE">
        <w:rPr>
          <w:rFonts w:ascii="Times New Roman" w:eastAsia="Calibri" w:hAnsi="Times New Roman" w:cs="Times New Roman"/>
          <w:sz w:val="28"/>
          <w:szCs w:val="28"/>
        </w:rPr>
        <w:t>Осокина Г.Н. Изучение химии в 10 классе. – М.: Просвещение, 1979. – 160 с.</w:t>
      </w:r>
    </w:p>
    <w:p w:rsidR="00E86ACE" w:rsidRPr="00E86ACE" w:rsidRDefault="00E86ACE" w:rsidP="000B26ED">
      <w:pPr>
        <w:numPr>
          <w:ilvl w:val="0"/>
          <w:numId w:val="4"/>
        </w:numPr>
        <w:tabs>
          <w:tab w:val="clear" w:pos="1380"/>
        </w:tabs>
        <w:spacing w:after="0" w:line="276" w:lineRule="auto"/>
        <w:ind w:left="0" w:firstLine="284"/>
        <w:jc w:val="both"/>
        <w:rPr>
          <w:rFonts w:ascii="Times New Roman" w:eastAsia="Calibri" w:hAnsi="Times New Roman" w:cs="Times New Roman"/>
          <w:sz w:val="28"/>
          <w:szCs w:val="28"/>
          <w:lang w:val="uk-UA"/>
        </w:rPr>
      </w:pPr>
      <w:r w:rsidRPr="00E86ACE">
        <w:rPr>
          <w:rFonts w:ascii="Times New Roman" w:eastAsia="Calibri" w:hAnsi="Times New Roman" w:cs="Times New Roman"/>
          <w:sz w:val="28"/>
          <w:szCs w:val="28"/>
        </w:rPr>
        <w:t>Полосин В.С., Прокопенко В.Г. Практикум по методике преподавания химии. – М.: Просвещение, 1989. – 224 с.</w:t>
      </w:r>
    </w:p>
    <w:p w:rsidR="00E86ACE" w:rsidRPr="00E86ACE" w:rsidRDefault="00E86ACE" w:rsidP="000B26ED">
      <w:pPr>
        <w:numPr>
          <w:ilvl w:val="0"/>
          <w:numId w:val="4"/>
        </w:numPr>
        <w:tabs>
          <w:tab w:val="clear" w:pos="1380"/>
        </w:tabs>
        <w:spacing w:after="0" w:line="276" w:lineRule="auto"/>
        <w:ind w:left="0" w:firstLine="284"/>
        <w:jc w:val="both"/>
        <w:rPr>
          <w:rFonts w:ascii="Times New Roman" w:eastAsia="Calibri" w:hAnsi="Times New Roman" w:cs="Times New Roman"/>
          <w:sz w:val="28"/>
          <w:szCs w:val="28"/>
          <w:lang w:val="uk-UA"/>
        </w:rPr>
      </w:pPr>
      <w:r w:rsidRPr="00E86ACE">
        <w:rPr>
          <w:rFonts w:ascii="Times New Roman" w:eastAsia="Calibri" w:hAnsi="Times New Roman" w:cs="Times New Roman"/>
          <w:sz w:val="28"/>
          <w:szCs w:val="28"/>
          <w:lang w:val="uk-UA"/>
        </w:rPr>
        <w:t xml:space="preserve">Практичні роботи з хімії: навчальний посібник для учнів 8-11 класів середніх навчальних закладів / І.І. Базелюк, Н.М. Буринська, Л.П. Величко, Л.А. Липова За ред..Н.М. Буринської. – К.: Ірпінь: ВТФ «Перун», 1998. – 224 с. </w:t>
      </w:r>
    </w:p>
    <w:p w:rsidR="00E86ACE" w:rsidRPr="00E86ACE" w:rsidRDefault="00E86ACE" w:rsidP="000B26ED">
      <w:pPr>
        <w:numPr>
          <w:ilvl w:val="0"/>
          <w:numId w:val="4"/>
        </w:numPr>
        <w:tabs>
          <w:tab w:val="clear" w:pos="1380"/>
        </w:tabs>
        <w:spacing w:after="0" w:line="276" w:lineRule="auto"/>
        <w:ind w:left="0" w:firstLine="284"/>
        <w:jc w:val="both"/>
        <w:rPr>
          <w:rFonts w:ascii="Times New Roman" w:eastAsia="Calibri" w:hAnsi="Times New Roman" w:cs="Times New Roman"/>
          <w:sz w:val="28"/>
          <w:szCs w:val="28"/>
          <w:lang w:val="uk-UA"/>
        </w:rPr>
      </w:pPr>
      <w:r w:rsidRPr="00E86ACE">
        <w:rPr>
          <w:rFonts w:ascii="Times New Roman" w:eastAsia="Calibri" w:hAnsi="Times New Roman" w:cs="Times New Roman"/>
          <w:sz w:val="28"/>
          <w:szCs w:val="28"/>
          <w:lang w:val="uk-UA"/>
        </w:rPr>
        <w:t xml:space="preserve">Романишина Л.М., Романишин Т.В., Свідерська Л.П., Грицюк А.С. Збірник задач з хімії з прикладами розв’язання. </w:t>
      </w:r>
      <w:r w:rsidRPr="00E86ACE">
        <w:rPr>
          <w:rFonts w:ascii="Times New Roman" w:eastAsia="Calibri" w:hAnsi="Times New Roman" w:cs="Times New Roman"/>
          <w:sz w:val="28"/>
          <w:szCs w:val="28"/>
        </w:rPr>
        <w:t>8-11 класи. – Тернопіль: «Навчальна книга - Богдан», 1999. – 128 с.</w:t>
      </w:r>
    </w:p>
    <w:p w:rsidR="00E86ACE" w:rsidRPr="00E86ACE" w:rsidRDefault="00E86ACE" w:rsidP="000B26ED">
      <w:pPr>
        <w:numPr>
          <w:ilvl w:val="0"/>
          <w:numId w:val="4"/>
        </w:numPr>
        <w:tabs>
          <w:tab w:val="clear" w:pos="1380"/>
        </w:tabs>
        <w:spacing w:after="0" w:line="276" w:lineRule="auto"/>
        <w:ind w:left="0" w:firstLine="284"/>
        <w:jc w:val="both"/>
        <w:rPr>
          <w:rFonts w:ascii="Times New Roman" w:eastAsia="Calibri" w:hAnsi="Times New Roman" w:cs="Times New Roman"/>
          <w:sz w:val="28"/>
          <w:szCs w:val="28"/>
          <w:lang w:val="uk-UA"/>
        </w:rPr>
      </w:pPr>
      <w:r w:rsidRPr="00E86ACE">
        <w:rPr>
          <w:rFonts w:ascii="Times New Roman" w:eastAsia="Calibri" w:hAnsi="Times New Roman" w:cs="Times New Roman"/>
          <w:sz w:val="28"/>
          <w:szCs w:val="28"/>
          <w:lang w:val="uk-UA"/>
        </w:rPr>
        <w:t>Романишина Л.М., Романишин Т.В., Дробоцький А.С., Грицюк А.С. Збірник задач і вправ з органічної хімії  – Тернопіль: «Навчальна книга - Богдан», 1999. – 238 с.</w:t>
      </w:r>
    </w:p>
    <w:p w:rsidR="00E86ACE" w:rsidRPr="00E86ACE" w:rsidRDefault="00E86ACE" w:rsidP="000B26ED">
      <w:pPr>
        <w:numPr>
          <w:ilvl w:val="0"/>
          <w:numId w:val="4"/>
        </w:numPr>
        <w:tabs>
          <w:tab w:val="clear" w:pos="1380"/>
        </w:tabs>
        <w:spacing w:after="0" w:line="276" w:lineRule="auto"/>
        <w:ind w:left="0" w:firstLine="284"/>
        <w:jc w:val="both"/>
        <w:rPr>
          <w:rFonts w:ascii="Times New Roman" w:eastAsia="Calibri" w:hAnsi="Times New Roman" w:cs="Times New Roman"/>
          <w:sz w:val="28"/>
          <w:szCs w:val="28"/>
          <w:lang w:val="uk-UA"/>
        </w:rPr>
      </w:pPr>
      <w:r w:rsidRPr="00E86ACE">
        <w:rPr>
          <w:rFonts w:ascii="Times New Roman" w:eastAsia="Calibri" w:hAnsi="Times New Roman" w:cs="Times New Roman"/>
          <w:sz w:val="28"/>
          <w:szCs w:val="28"/>
        </w:rPr>
        <w:t>Чертков И.Н. Методика формирования у учащихся основних понятий органической химии. – М.: Просвещение, 1991. – 191 с.</w:t>
      </w:r>
    </w:p>
    <w:p w:rsidR="00E86ACE" w:rsidRPr="00E86ACE" w:rsidRDefault="00E86ACE" w:rsidP="000B26ED">
      <w:pPr>
        <w:numPr>
          <w:ilvl w:val="0"/>
          <w:numId w:val="4"/>
        </w:numPr>
        <w:tabs>
          <w:tab w:val="clear" w:pos="1380"/>
        </w:tabs>
        <w:spacing w:after="0" w:line="276" w:lineRule="auto"/>
        <w:ind w:left="0" w:firstLine="284"/>
        <w:jc w:val="both"/>
        <w:rPr>
          <w:rFonts w:ascii="Times New Roman" w:eastAsia="Calibri" w:hAnsi="Times New Roman" w:cs="Times New Roman"/>
          <w:sz w:val="28"/>
          <w:szCs w:val="28"/>
          <w:lang w:val="uk-UA"/>
        </w:rPr>
      </w:pPr>
      <w:r w:rsidRPr="00E86ACE">
        <w:rPr>
          <w:rFonts w:ascii="Times New Roman" w:eastAsia="Calibri" w:hAnsi="Times New Roman" w:cs="Times New Roman"/>
          <w:sz w:val="28"/>
          <w:szCs w:val="28"/>
        </w:rPr>
        <w:t>Шелинский Г.И. Основы теории химических процессов. – М.: Просвещение, 1988. – 128 с.</w:t>
      </w:r>
    </w:p>
    <w:p w:rsidR="00E86ACE" w:rsidRPr="00E86ACE" w:rsidRDefault="00E86ACE" w:rsidP="000B26ED">
      <w:pPr>
        <w:numPr>
          <w:ilvl w:val="0"/>
          <w:numId w:val="4"/>
        </w:numPr>
        <w:tabs>
          <w:tab w:val="clear" w:pos="1380"/>
        </w:tabs>
        <w:spacing w:after="0" w:line="276" w:lineRule="auto"/>
        <w:ind w:left="0" w:firstLine="284"/>
        <w:jc w:val="both"/>
        <w:rPr>
          <w:rFonts w:ascii="Times New Roman" w:eastAsia="Calibri" w:hAnsi="Times New Roman" w:cs="Times New Roman"/>
          <w:sz w:val="28"/>
          <w:szCs w:val="28"/>
          <w:lang w:val="uk-UA"/>
        </w:rPr>
      </w:pPr>
      <w:r w:rsidRPr="00E86ACE">
        <w:rPr>
          <w:rFonts w:ascii="Times New Roman" w:eastAsia="Calibri" w:hAnsi="Times New Roman" w:cs="Times New Roman"/>
          <w:sz w:val="28"/>
          <w:szCs w:val="28"/>
        </w:rPr>
        <w:t>Ярошенко О.Г. Перевір, як ти знаєш органічну хімію. – К.: «Борисфен-М», 1999. – 128 с.</w:t>
      </w:r>
    </w:p>
    <w:p w:rsidR="00F341E4" w:rsidRPr="00F341E4" w:rsidRDefault="00F341E4" w:rsidP="000B26ED">
      <w:pPr>
        <w:shd w:val="clear" w:color="auto" w:fill="FFFFFF"/>
        <w:tabs>
          <w:tab w:val="left" w:pos="993"/>
        </w:tabs>
        <w:spacing w:after="0" w:line="276" w:lineRule="auto"/>
        <w:ind w:firstLine="284"/>
        <w:contextualSpacing/>
        <w:jc w:val="both"/>
        <w:rPr>
          <w:rFonts w:ascii="Times New Roman" w:eastAsia="Times New Roman" w:hAnsi="Times New Roman" w:cs="Times New Roman"/>
          <w:b/>
          <w:sz w:val="28"/>
          <w:szCs w:val="28"/>
          <w:lang w:val="uk-UA" w:eastAsia="ru-RU"/>
        </w:rPr>
      </w:pPr>
    </w:p>
    <w:p w:rsidR="00F341E4" w:rsidRPr="00F341E4" w:rsidRDefault="00F341E4" w:rsidP="000B26ED">
      <w:pPr>
        <w:spacing w:line="276" w:lineRule="auto"/>
        <w:ind w:firstLine="284"/>
        <w:jc w:val="both"/>
        <w:rPr>
          <w:rFonts w:ascii="Times New Roman" w:hAnsi="Times New Roman" w:cs="Times New Roman"/>
          <w:sz w:val="28"/>
          <w:szCs w:val="28"/>
          <w:lang w:val="uk-UA"/>
        </w:rPr>
      </w:pPr>
    </w:p>
    <w:sectPr w:rsidR="00F341E4" w:rsidRPr="00F341E4" w:rsidSect="000B26ED">
      <w:pgSz w:w="11906" w:h="16838"/>
      <w:pgMar w:top="964" w:right="851" w:bottom="90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default"/>
  </w:font>
  <w:font w:name="DejaVu Sans">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4D7A"/>
    <w:multiLevelType w:val="hybridMultilevel"/>
    <w:tmpl w:val="B5C833F2"/>
    <w:lvl w:ilvl="0" w:tplc="407AD5D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5C8E7E77"/>
    <w:multiLevelType w:val="hybridMultilevel"/>
    <w:tmpl w:val="E498345C"/>
    <w:lvl w:ilvl="0" w:tplc="9CC83684">
      <w:start w:val="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65274B4"/>
    <w:multiLevelType w:val="hybridMultilevel"/>
    <w:tmpl w:val="BD1ED648"/>
    <w:lvl w:ilvl="0" w:tplc="DDF21684">
      <w:start w:val="8"/>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79D0620"/>
    <w:multiLevelType w:val="hybridMultilevel"/>
    <w:tmpl w:val="F6E2C4AA"/>
    <w:lvl w:ilvl="0" w:tplc="A94E880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95C"/>
    <w:rsid w:val="000A4B55"/>
    <w:rsid w:val="000B26ED"/>
    <w:rsid w:val="000B2950"/>
    <w:rsid w:val="002D4357"/>
    <w:rsid w:val="00390B2A"/>
    <w:rsid w:val="003D52C4"/>
    <w:rsid w:val="0082195C"/>
    <w:rsid w:val="00931F71"/>
    <w:rsid w:val="00B7060F"/>
    <w:rsid w:val="00B71BB5"/>
    <w:rsid w:val="00E71B4D"/>
    <w:rsid w:val="00E86ACE"/>
    <w:rsid w:val="00F34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341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99"/>
    <w:rsid w:val="00F341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0B26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341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99"/>
    <w:rsid w:val="00F341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0B26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725CC-58EB-471D-805D-92074CBF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2385</Words>
  <Characters>13599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cp:revision>
  <dcterms:created xsi:type="dcterms:W3CDTF">2020-10-23T05:36:00Z</dcterms:created>
  <dcterms:modified xsi:type="dcterms:W3CDTF">2020-10-23T05:36:00Z</dcterms:modified>
</cp:coreProperties>
</file>