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3B" w:rsidRDefault="006B123B" w:rsidP="006B123B">
      <w:pPr>
        <w:shd w:val="clear" w:color="auto" w:fill="FFFFFF"/>
        <w:jc w:val="center"/>
        <w:rPr>
          <w:color w:val="000000"/>
          <w:sz w:val="28"/>
          <w:szCs w:val="28"/>
        </w:rPr>
      </w:pPr>
      <w:r>
        <w:rPr>
          <w:color w:val="000000"/>
          <w:sz w:val="28"/>
          <w:szCs w:val="28"/>
          <w:lang w:val="uk-UA"/>
        </w:rPr>
        <w:t>Мелітопольський державний педагогічний університет</w:t>
      </w:r>
    </w:p>
    <w:p w:rsidR="006B123B" w:rsidRDefault="006B123B" w:rsidP="006B123B">
      <w:pPr>
        <w:shd w:val="clear" w:color="auto" w:fill="FFFFFF"/>
        <w:jc w:val="center"/>
        <w:rPr>
          <w:color w:val="000000"/>
          <w:sz w:val="28"/>
          <w:szCs w:val="28"/>
          <w:lang w:val="uk-UA"/>
        </w:rPr>
      </w:pPr>
      <w:r>
        <w:rPr>
          <w:color w:val="000000"/>
          <w:sz w:val="28"/>
          <w:szCs w:val="28"/>
          <w:lang w:val="uk-UA"/>
        </w:rPr>
        <w:t>імені Богдана Хмельницького</w:t>
      </w:r>
    </w:p>
    <w:p w:rsidR="006B123B" w:rsidRDefault="006B123B" w:rsidP="006B123B">
      <w:pPr>
        <w:shd w:val="clear" w:color="auto" w:fill="FFFFFF"/>
        <w:jc w:val="center"/>
        <w:rPr>
          <w:color w:val="000000"/>
          <w:sz w:val="28"/>
          <w:szCs w:val="28"/>
          <w:lang w:val="uk-UA"/>
        </w:rPr>
      </w:pPr>
    </w:p>
    <w:p w:rsidR="006B123B" w:rsidRDefault="006B123B" w:rsidP="006B123B">
      <w:pPr>
        <w:shd w:val="clear" w:color="auto" w:fill="FFFFFF"/>
        <w:jc w:val="center"/>
        <w:rPr>
          <w:color w:val="000000"/>
          <w:sz w:val="28"/>
          <w:szCs w:val="28"/>
        </w:rPr>
      </w:pPr>
    </w:p>
    <w:p w:rsidR="006B123B" w:rsidRDefault="006B123B" w:rsidP="006B123B">
      <w:pPr>
        <w:shd w:val="clear" w:color="auto" w:fill="FFFFFF"/>
        <w:rPr>
          <w:color w:val="000000"/>
          <w:sz w:val="28"/>
          <w:szCs w:val="28"/>
        </w:rPr>
      </w:pPr>
    </w:p>
    <w:p w:rsidR="006B123B" w:rsidRDefault="006B123B" w:rsidP="006B123B">
      <w:pPr>
        <w:shd w:val="clear" w:color="auto" w:fill="FFFFFF"/>
        <w:jc w:val="center"/>
        <w:rPr>
          <w:color w:val="000000"/>
          <w:sz w:val="28"/>
          <w:szCs w:val="28"/>
        </w:rPr>
      </w:pPr>
      <w:proofErr w:type="spellStart"/>
      <w:r>
        <w:rPr>
          <w:color w:val="000000"/>
          <w:sz w:val="28"/>
          <w:szCs w:val="28"/>
          <w:lang w:val="uk-UA"/>
        </w:rPr>
        <w:t>Хіміко-біологічний</w:t>
      </w:r>
      <w:proofErr w:type="spellEnd"/>
      <w:r>
        <w:rPr>
          <w:color w:val="000000"/>
          <w:sz w:val="28"/>
          <w:szCs w:val="28"/>
          <w:lang w:val="uk-UA"/>
        </w:rPr>
        <w:t xml:space="preserve"> факультет</w:t>
      </w:r>
    </w:p>
    <w:p w:rsidR="006B123B" w:rsidRDefault="006B123B" w:rsidP="006B123B">
      <w:pPr>
        <w:shd w:val="clear" w:color="auto" w:fill="FFFFFF"/>
        <w:rPr>
          <w:color w:val="000000"/>
          <w:sz w:val="28"/>
          <w:szCs w:val="28"/>
        </w:rPr>
      </w:pPr>
    </w:p>
    <w:p w:rsidR="006B123B" w:rsidRDefault="006B123B" w:rsidP="006B123B">
      <w:pPr>
        <w:shd w:val="clear" w:color="auto" w:fill="FFFFFF"/>
        <w:jc w:val="center"/>
        <w:rPr>
          <w:color w:val="000000"/>
          <w:sz w:val="28"/>
          <w:szCs w:val="28"/>
        </w:rPr>
      </w:pPr>
    </w:p>
    <w:p w:rsidR="006B123B" w:rsidRDefault="006B123B" w:rsidP="006B123B">
      <w:pPr>
        <w:shd w:val="clear" w:color="auto" w:fill="FFFFFF"/>
        <w:jc w:val="center"/>
        <w:rPr>
          <w:color w:val="000000"/>
          <w:sz w:val="28"/>
          <w:szCs w:val="28"/>
        </w:rPr>
      </w:pPr>
    </w:p>
    <w:p w:rsidR="006B123B" w:rsidRDefault="006B123B" w:rsidP="006B123B">
      <w:pPr>
        <w:shd w:val="clear" w:color="auto" w:fill="FFFFFF"/>
        <w:jc w:val="center"/>
        <w:rPr>
          <w:color w:val="000000"/>
          <w:sz w:val="28"/>
          <w:szCs w:val="28"/>
        </w:rPr>
      </w:pPr>
    </w:p>
    <w:p w:rsidR="006B123B" w:rsidRDefault="006B123B" w:rsidP="006B123B">
      <w:pPr>
        <w:shd w:val="clear" w:color="auto" w:fill="FFFFFF"/>
        <w:jc w:val="center"/>
        <w:rPr>
          <w:color w:val="000000"/>
          <w:sz w:val="28"/>
          <w:szCs w:val="28"/>
          <w:lang w:val="uk-UA"/>
        </w:rPr>
      </w:pPr>
      <w:r>
        <w:rPr>
          <w:color w:val="000000"/>
          <w:sz w:val="28"/>
          <w:szCs w:val="28"/>
          <w:lang w:val="uk-UA"/>
        </w:rPr>
        <w:t>Кафедра екології, загальної біології та раціонального природокористування</w:t>
      </w:r>
    </w:p>
    <w:p w:rsidR="006B123B" w:rsidRDefault="006B123B" w:rsidP="006B123B">
      <w:pPr>
        <w:shd w:val="clear" w:color="auto" w:fill="FFFFFF"/>
        <w:jc w:val="center"/>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rPr>
      </w:pPr>
    </w:p>
    <w:p w:rsidR="006B123B" w:rsidRDefault="006B123B" w:rsidP="006B123B">
      <w:pPr>
        <w:rPr>
          <w:sz w:val="28"/>
          <w:szCs w:val="28"/>
        </w:rPr>
      </w:pPr>
    </w:p>
    <w:p w:rsidR="006B123B" w:rsidRDefault="006B123B" w:rsidP="006B123B">
      <w:pPr>
        <w:pStyle w:val="2"/>
        <w:shd w:val="clear" w:color="auto" w:fill="FFFFFF"/>
        <w:jc w:val="center"/>
        <w:rPr>
          <w:rFonts w:ascii="Times New Roman" w:hAnsi="Times New Roman"/>
          <w:i w:val="0"/>
          <w:iCs w:val="0"/>
        </w:rPr>
      </w:pPr>
      <w:r>
        <w:rPr>
          <w:rFonts w:ascii="Times New Roman" w:hAnsi="Times New Roman"/>
          <w:i w:val="0"/>
          <w:iCs w:val="0"/>
        </w:rPr>
        <w:t xml:space="preserve">РОБОЧА ПРОГРАМА НАВЧАЛЬНОЇ ДИСЦИПЛІНИ </w:t>
      </w:r>
    </w:p>
    <w:p w:rsidR="006B123B" w:rsidRDefault="006B123B" w:rsidP="006B123B">
      <w:pPr>
        <w:pStyle w:val="4"/>
        <w:jc w:val="center"/>
        <w:rPr>
          <w:bCs w:val="0"/>
          <w:u w:val="single"/>
        </w:rPr>
      </w:pPr>
      <w:r>
        <w:rPr>
          <w:bCs w:val="0"/>
          <w:u w:val="single"/>
        </w:rPr>
        <w:t>«</w:t>
      </w:r>
      <w:r>
        <w:rPr>
          <w:bCs w:val="0"/>
          <w:u w:val="single"/>
          <w:lang w:val="ru-RU"/>
        </w:rPr>
        <w:t>КАДАСТР ВОДНО-БОЛОТНИХ УГІДЬ</w:t>
      </w:r>
      <w:r>
        <w:rPr>
          <w:bCs w:val="0"/>
          <w:u w:val="single"/>
        </w:rPr>
        <w:t>»</w:t>
      </w:r>
    </w:p>
    <w:p w:rsidR="006B123B" w:rsidRDefault="006B123B" w:rsidP="006B123B">
      <w:pPr>
        <w:jc w:val="center"/>
        <w:rPr>
          <w:sz w:val="28"/>
          <w:szCs w:val="28"/>
        </w:rPr>
      </w:pPr>
      <w:r>
        <w:rPr>
          <w:sz w:val="28"/>
          <w:szCs w:val="28"/>
        </w:rPr>
        <w:t>(</w:t>
      </w:r>
      <w:proofErr w:type="spellStart"/>
      <w:r>
        <w:rPr>
          <w:sz w:val="28"/>
          <w:szCs w:val="28"/>
        </w:rPr>
        <w:t>повна</w:t>
      </w:r>
      <w:proofErr w:type="spellEnd"/>
      <w:r>
        <w:rPr>
          <w:sz w:val="28"/>
          <w:szCs w:val="28"/>
        </w:rPr>
        <w:t xml:space="preserve"> </w:t>
      </w:r>
      <w:proofErr w:type="spellStart"/>
      <w:r>
        <w:rPr>
          <w:sz w:val="28"/>
          <w:szCs w:val="28"/>
        </w:rPr>
        <w:t>назва</w:t>
      </w:r>
      <w:proofErr w:type="spellEnd"/>
      <w:r>
        <w:rPr>
          <w:sz w:val="28"/>
          <w:szCs w:val="28"/>
        </w:rPr>
        <w:t xml:space="preserve"> </w:t>
      </w:r>
      <w:proofErr w:type="spellStart"/>
      <w:r>
        <w:rPr>
          <w:sz w:val="28"/>
          <w:szCs w:val="28"/>
        </w:rPr>
        <w:t>навчальної</w:t>
      </w:r>
      <w:proofErr w:type="spellEnd"/>
      <w:r>
        <w:rPr>
          <w:sz w:val="28"/>
          <w:szCs w:val="28"/>
        </w:rPr>
        <w:t xml:space="preserve"> </w:t>
      </w:r>
      <w:proofErr w:type="spellStart"/>
      <w:r>
        <w:rPr>
          <w:sz w:val="28"/>
          <w:szCs w:val="28"/>
        </w:rPr>
        <w:t>дисципліни</w:t>
      </w:r>
      <w:proofErr w:type="spellEnd"/>
      <w:r>
        <w:rPr>
          <w:sz w:val="28"/>
          <w:szCs w:val="28"/>
        </w:rPr>
        <w:t>)</w:t>
      </w:r>
    </w:p>
    <w:p w:rsidR="006B123B" w:rsidRDefault="006B123B" w:rsidP="006B123B">
      <w:pPr>
        <w:ind w:firstLine="708"/>
        <w:rPr>
          <w:sz w:val="28"/>
          <w:szCs w:val="28"/>
        </w:rPr>
      </w:pPr>
    </w:p>
    <w:p w:rsidR="006B123B" w:rsidRDefault="006B123B" w:rsidP="006B123B">
      <w:pPr>
        <w:ind w:firstLine="284"/>
        <w:rPr>
          <w:sz w:val="28"/>
          <w:szCs w:val="28"/>
        </w:rPr>
      </w:pPr>
      <w:r>
        <w:rPr>
          <w:sz w:val="28"/>
          <w:szCs w:val="28"/>
          <w:lang w:val="uk-UA"/>
        </w:rPr>
        <w:t xml:space="preserve">Ступінь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lang w:val="uk-UA"/>
        </w:rPr>
        <w:t xml:space="preserve">: </w:t>
      </w:r>
      <w:r>
        <w:rPr>
          <w:sz w:val="28"/>
          <w:szCs w:val="28"/>
          <w:u w:val="single"/>
          <w:lang w:val="uk-UA"/>
        </w:rPr>
        <w:t>перший</w:t>
      </w:r>
    </w:p>
    <w:p w:rsidR="006B123B" w:rsidRPr="00167287" w:rsidRDefault="006B123B" w:rsidP="006B123B">
      <w:pPr>
        <w:ind w:left="3540"/>
        <w:rPr>
          <w:sz w:val="28"/>
          <w:szCs w:val="28"/>
        </w:rPr>
      </w:pPr>
    </w:p>
    <w:p w:rsidR="006B123B" w:rsidRDefault="006B123B" w:rsidP="006B123B">
      <w:pPr>
        <w:spacing w:before="240"/>
        <w:ind w:left="1985" w:hanging="1701"/>
        <w:rPr>
          <w:b/>
          <w:sz w:val="28"/>
          <w:szCs w:val="28"/>
        </w:rPr>
      </w:pPr>
      <w:r>
        <w:rPr>
          <w:sz w:val="28"/>
          <w:szCs w:val="28"/>
          <w:lang w:val="uk-UA"/>
        </w:rPr>
        <w:t xml:space="preserve">Галузь знань </w:t>
      </w:r>
      <w:r>
        <w:rPr>
          <w:b/>
          <w:sz w:val="28"/>
          <w:szCs w:val="28"/>
          <w:lang w:val="uk-UA"/>
        </w:rPr>
        <w:t xml:space="preserve"> </w:t>
      </w:r>
      <w:r w:rsidR="00167287">
        <w:rPr>
          <w:b/>
          <w:sz w:val="28"/>
          <w:szCs w:val="28"/>
          <w:lang w:val="uk-UA"/>
        </w:rPr>
        <w:t xml:space="preserve">       </w:t>
      </w:r>
      <w:r>
        <w:rPr>
          <w:sz w:val="28"/>
          <w:szCs w:val="28"/>
          <w:u w:val="single"/>
          <w:lang w:val="uk-UA"/>
        </w:rPr>
        <w:t>101</w:t>
      </w:r>
      <w:r>
        <w:rPr>
          <w:b/>
          <w:sz w:val="28"/>
          <w:szCs w:val="28"/>
          <w:u w:val="single"/>
          <w:lang w:val="uk-UA"/>
        </w:rPr>
        <w:t xml:space="preserve"> </w:t>
      </w:r>
      <w:r>
        <w:rPr>
          <w:sz w:val="28"/>
          <w:szCs w:val="28"/>
          <w:u w:val="single"/>
          <w:lang w:val="uk-UA"/>
        </w:rPr>
        <w:t>Екологія</w:t>
      </w:r>
      <w:r>
        <w:rPr>
          <w:sz w:val="28"/>
          <w:szCs w:val="28"/>
          <w:lang w:val="uk-UA"/>
        </w:rPr>
        <w:t xml:space="preserve"> </w:t>
      </w:r>
    </w:p>
    <w:p w:rsidR="006B123B" w:rsidRDefault="006B123B" w:rsidP="006B123B">
      <w:pPr>
        <w:rPr>
          <w:sz w:val="28"/>
          <w:szCs w:val="28"/>
        </w:rPr>
      </w:pPr>
      <w:r>
        <w:rPr>
          <w:sz w:val="28"/>
          <w:szCs w:val="28"/>
        </w:rPr>
        <w:t xml:space="preserve">                             (шифр </w:t>
      </w:r>
      <w:proofErr w:type="spellStart"/>
      <w:r>
        <w:rPr>
          <w:sz w:val="28"/>
          <w:szCs w:val="28"/>
        </w:rPr>
        <w:t>і</w:t>
      </w:r>
      <w:proofErr w:type="spellEnd"/>
      <w:r>
        <w:rPr>
          <w:sz w:val="28"/>
          <w:szCs w:val="28"/>
        </w:rPr>
        <w:t xml:space="preserve"> </w:t>
      </w:r>
      <w:proofErr w:type="spellStart"/>
      <w:r>
        <w:rPr>
          <w:sz w:val="28"/>
          <w:szCs w:val="28"/>
        </w:rPr>
        <w:t>назва</w:t>
      </w:r>
      <w:proofErr w:type="spellEnd"/>
      <w:r>
        <w:rPr>
          <w:sz w:val="28"/>
          <w:szCs w:val="28"/>
        </w:rPr>
        <w:t xml:space="preserve"> </w:t>
      </w:r>
      <w:r>
        <w:rPr>
          <w:sz w:val="28"/>
          <w:szCs w:val="28"/>
          <w:lang w:val="uk-UA"/>
        </w:rPr>
        <w:t>галузі</w:t>
      </w:r>
      <w:r>
        <w:rPr>
          <w:sz w:val="28"/>
          <w:szCs w:val="28"/>
        </w:rPr>
        <w:t>)</w:t>
      </w:r>
    </w:p>
    <w:p w:rsidR="006B123B" w:rsidRDefault="006B123B" w:rsidP="006B123B">
      <w:pPr>
        <w:shd w:val="clear" w:color="auto" w:fill="FFFFFF"/>
        <w:rPr>
          <w:sz w:val="28"/>
          <w:szCs w:val="28"/>
          <w:lang w:val="uk-UA"/>
        </w:rPr>
      </w:pPr>
    </w:p>
    <w:p w:rsidR="006B123B" w:rsidRDefault="006B123B" w:rsidP="006B123B">
      <w:pPr>
        <w:shd w:val="clear" w:color="auto" w:fill="FFFFFF"/>
        <w:rPr>
          <w:sz w:val="28"/>
          <w:szCs w:val="28"/>
          <w:lang w:val="uk-UA"/>
        </w:rPr>
      </w:pPr>
    </w:p>
    <w:p w:rsidR="006B123B" w:rsidRDefault="006B123B" w:rsidP="006B123B">
      <w:pPr>
        <w:shd w:val="clear" w:color="auto" w:fill="FFFFFF"/>
        <w:rPr>
          <w:sz w:val="28"/>
          <w:szCs w:val="28"/>
          <w:lang w:val="uk-UA"/>
        </w:rPr>
      </w:pPr>
    </w:p>
    <w:p w:rsidR="006B123B" w:rsidRDefault="006B123B" w:rsidP="006B123B">
      <w:pPr>
        <w:shd w:val="clear" w:color="auto" w:fill="FFFFFF"/>
        <w:rPr>
          <w:sz w:val="28"/>
          <w:szCs w:val="28"/>
          <w:lang w:val="uk-UA"/>
        </w:rPr>
      </w:pPr>
    </w:p>
    <w:p w:rsidR="006B123B" w:rsidRDefault="006B123B" w:rsidP="006B123B">
      <w:pPr>
        <w:shd w:val="clear" w:color="auto" w:fill="FFFFFF"/>
        <w:rPr>
          <w:sz w:val="28"/>
          <w:szCs w:val="28"/>
          <w:lang w:val="uk-UA"/>
        </w:rPr>
      </w:pPr>
    </w:p>
    <w:p w:rsidR="006B123B" w:rsidRDefault="006B123B" w:rsidP="006B123B">
      <w:pPr>
        <w:shd w:val="clear" w:color="auto" w:fill="FFFFFF"/>
        <w:rPr>
          <w:sz w:val="28"/>
          <w:szCs w:val="28"/>
          <w:lang w:val="uk-UA"/>
        </w:rPr>
      </w:pPr>
    </w:p>
    <w:p w:rsidR="006B123B" w:rsidRDefault="006B123B" w:rsidP="006B123B">
      <w:pPr>
        <w:shd w:val="clear" w:color="auto" w:fill="FFFFFF"/>
        <w:rPr>
          <w:color w:val="000000"/>
          <w:sz w:val="28"/>
          <w:szCs w:val="28"/>
        </w:rPr>
      </w:pPr>
    </w:p>
    <w:p w:rsidR="006B123B" w:rsidRDefault="006B123B" w:rsidP="006B123B">
      <w:pPr>
        <w:shd w:val="clear" w:color="auto" w:fill="FFFFFF"/>
        <w:rPr>
          <w:color w:val="000000"/>
          <w:sz w:val="28"/>
          <w:szCs w:val="28"/>
          <w:lang w:val="uk-UA"/>
        </w:rPr>
      </w:pPr>
      <w:r>
        <w:rPr>
          <w:color w:val="000000"/>
          <w:sz w:val="28"/>
          <w:szCs w:val="28"/>
          <w:lang w:val="uk-UA"/>
        </w:rPr>
        <w:t> </w:t>
      </w: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rPr>
      </w:pPr>
    </w:p>
    <w:p w:rsidR="006B123B" w:rsidRDefault="006B123B" w:rsidP="006B123B">
      <w:pPr>
        <w:shd w:val="clear" w:color="auto" w:fill="FFFFFF"/>
        <w:rPr>
          <w:color w:val="000000"/>
          <w:sz w:val="28"/>
          <w:szCs w:val="28"/>
          <w:lang w:val="uk-UA"/>
        </w:rPr>
      </w:pPr>
      <w:r>
        <w:rPr>
          <w:color w:val="000000"/>
          <w:sz w:val="28"/>
          <w:szCs w:val="28"/>
          <w:lang w:val="uk-UA"/>
        </w:rPr>
        <w:t> </w:t>
      </w: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rPr>
          <w:color w:val="000000"/>
          <w:sz w:val="28"/>
          <w:szCs w:val="28"/>
          <w:lang w:val="uk-UA"/>
        </w:rPr>
      </w:pPr>
    </w:p>
    <w:p w:rsidR="006B123B" w:rsidRDefault="006B123B" w:rsidP="006B123B">
      <w:pPr>
        <w:shd w:val="clear" w:color="auto" w:fill="FFFFFF"/>
        <w:jc w:val="center"/>
        <w:rPr>
          <w:color w:val="000000"/>
          <w:sz w:val="28"/>
          <w:szCs w:val="28"/>
          <w:lang w:val="uk-UA"/>
        </w:rPr>
      </w:pPr>
      <w:r>
        <w:rPr>
          <w:color w:val="000000"/>
          <w:sz w:val="28"/>
          <w:szCs w:val="28"/>
          <w:lang w:val="uk-UA"/>
        </w:rPr>
        <w:t xml:space="preserve">Мелітополь, </w:t>
      </w:r>
      <w:r>
        <w:rPr>
          <w:color w:val="000000"/>
          <w:sz w:val="28"/>
          <w:szCs w:val="28"/>
        </w:rPr>
        <w:t>20</w:t>
      </w:r>
      <w:r>
        <w:rPr>
          <w:color w:val="000000"/>
          <w:sz w:val="28"/>
          <w:szCs w:val="28"/>
          <w:lang w:val="uk-UA"/>
        </w:rPr>
        <w:t>21</w:t>
      </w:r>
    </w:p>
    <w:p w:rsidR="006B123B" w:rsidRDefault="006B123B" w:rsidP="006B123B">
      <w:pPr>
        <w:shd w:val="clear" w:color="auto" w:fill="FFFFFF"/>
        <w:jc w:val="center"/>
        <w:rPr>
          <w:color w:val="000000"/>
          <w:sz w:val="20"/>
          <w:szCs w:val="20"/>
          <w:lang w:val="uk-UA"/>
        </w:rPr>
      </w:pPr>
    </w:p>
    <w:p w:rsidR="006B123B" w:rsidRDefault="006B123B" w:rsidP="006B123B">
      <w:pPr>
        <w:pStyle w:val="11"/>
        <w:numPr>
          <w:ilvl w:val="0"/>
          <w:numId w:val="1"/>
        </w:numPr>
        <w:shd w:val="clear" w:color="auto" w:fill="FFFFFF"/>
        <w:rPr>
          <w:b/>
          <w:iCs/>
          <w:color w:val="000000"/>
          <w:szCs w:val="28"/>
          <w:lang w:val="uk-UA"/>
        </w:rPr>
      </w:pPr>
      <w:r>
        <w:rPr>
          <w:b/>
          <w:iCs/>
          <w:color w:val="000000"/>
          <w:szCs w:val="28"/>
          <w:lang w:val="uk-UA"/>
        </w:rPr>
        <w:lastRenderedPageBreak/>
        <w:t>Опис освітнього компоненту</w:t>
      </w:r>
    </w:p>
    <w:p w:rsidR="006B123B" w:rsidRDefault="006B123B" w:rsidP="006B123B">
      <w:pPr>
        <w:pStyle w:val="11"/>
        <w:shd w:val="clear" w:color="auto" w:fill="FFFFFF"/>
        <w:rPr>
          <w:b/>
          <w:iCs/>
          <w:color w:val="000000"/>
          <w:szCs w:val="28"/>
          <w:lang w:val="uk-UA"/>
        </w:rPr>
      </w:pPr>
    </w:p>
    <w:p w:rsidR="006B123B" w:rsidRDefault="006B123B" w:rsidP="006B123B">
      <w:pPr>
        <w:shd w:val="clear" w:color="auto" w:fill="FFFFFF"/>
        <w:rPr>
          <w:iCs/>
          <w:color w:val="000000"/>
          <w:lang w:val="uk-UA"/>
        </w:rPr>
      </w:pPr>
      <w:r>
        <w:rPr>
          <w:iCs/>
          <w:color w:val="000000"/>
          <w:lang w:val="uk-UA"/>
        </w:rPr>
        <w:t xml:space="preserve">Назва навчальної дисципліни              </w:t>
      </w:r>
      <w:r>
        <w:rPr>
          <w:iCs/>
          <w:color w:val="000000"/>
          <w:sz w:val="28"/>
          <w:szCs w:val="28"/>
          <w:lang w:val="uk-UA"/>
        </w:rPr>
        <w:t>Кадастр водно-болотних угідь</w:t>
      </w:r>
    </w:p>
    <w:p w:rsidR="006B123B" w:rsidRDefault="006B123B" w:rsidP="006B123B">
      <w:pPr>
        <w:shd w:val="clear" w:color="auto" w:fill="FFFFFF"/>
        <w:rPr>
          <w:iCs/>
          <w:color w:val="000000"/>
          <w:lang w:val="uk-UA"/>
        </w:rPr>
      </w:pPr>
    </w:p>
    <w:p w:rsidR="006B123B" w:rsidRDefault="006B123B" w:rsidP="006B123B">
      <w:pPr>
        <w:shd w:val="clear" w:color="auto" w:fill="FFFFFF"/>
        <w:jc w:val="center"/>
        <w:rPr>
          <w:color w:val="000000"/>
          <w:sz w:val="20"/>
          <w:szCs w:val="20"/>
        </w:rPr>
      </w:pPr>
      <w:r>
        <w:rPr>
          <w:iCs/>
          <w:color w:val="000000"/>
          <w:lang w:val="uk-UA"/>
        </w:rPr>
        <w:t xml:space="preserve">Заклад вищої освіти          </w:t>
      </w:r>
      <w:r>
        <w:rPr>
          <w:color w:val="000000"/>
          <w:sz w:val="28"/>
          <w:szCs w:val="28"/>
          <w:lang w:val="uk-UA"/>
        </w:rPr>
        <w:t>Мелітопольський державний педагогічний університет</w:t>
      </w:r>
    </w:p>
    <w:p w:rsidR="006B123B" w:rsidRDefault="006B123B" w:rsidP="006B123B">
      <w:pPr>
        <w:shd w:val="clear" w:color="auto" w:fill="FFFFFF"/>
        <w:jc w:val="center"/>
        <w:rPr>
          <w:color w:val="000000"/>
          <w:sz w:val="20"/>
          <w:szCs w:val="20"/>
        </w:rPr>
      </w:pPr>
      <w:r>
        <w:rPr>
          <w:color w:val="000000"/>
          <w:sz w:val="28"/>
          <w:szCs w:val="28"/>
          <w:lang w:val="uk-UA"/>
        </w:rPr>
        <w:t>імені Богдана Хмельницького</w:t>
      </w:r>
    </w:p>
    <w:p w:rsidR="006B123B" w:rsidRDefault="006B123B" w:rsidP="006B123B">
      <w:pPr>
        <w:shd w:val="clear" w:color="auto" w:fill="FFFFFF"/>
        <w:rPr>
          <w:iCs/>
          <w:color w:val="000000"/>
          <w:lang w:val="uk-UA"/>
        </w:rPr>
      </w:pPr>
    </w:p>
    <w:p w:rsidR="006B123B" w:rsidRDefault="006B123B" w:rsidP="006B123B">
      <w:pPr>
        <w:shd w:val="clear" w:color="auto" w:fill="FFFFFF"/>
        <w:rPr>
          <w:color w:val="000000"/>
          <w:sz w:val="20"/>
          <w:szCs w:val="20"/>
        </w:rPr>
      </w:pPr>
      <w:r>
        <w:rPr>
          <w:iCs/>
          <w:color w:val="000000"/>
          <w:lang w:val="uk-UA"/>
        </w:rPr>
        <w:t xml:space="preserve">Інститут/факультет           </w:t>
      </w:r>
      <w:proofErr w:type="spellStart"/>
      <w:r>
        <w:rPr>
          <w:color w:val="000000"/>
          <w:sz w:val="28"/>
          <w:szCs w:val="28"/>
          <w:lang w:val="uk-UA"/>
        </w:rPr>
        <w:t>Хіміко-біологічний</w:t>
      </w:r>
      <w:proofErr w:type="spellEnd"/>
      <w:r>
        <w:rPr>
          <w:color w:val="000000"/>
          <w:sz w:val="28"/>
          <w:szCs w:val="28"/>
          <w:lang w:val="uk-UA"/>
        </w:rPr>
        <w:t xml:space="preserve"> факультет</w:t>
      </w:r>
    </w:p>
    <w:p w:rsidR="006B123B" w:rsidRDefault="006B123B" w:rsidP="006B123B">
      <w:pPr>
        <w:shd w:val="clear" w:color="auto" w:fill="FFFFFF"/>
        <w:rPr>
          <w:iCs/>
          <w:color w:val="000000"/>
        </w:rPr>
      </w:pPr>
    </w:p>
    <w:p w:rsidR="006B123B" w:rsidRDefault="006B123B" w:rsidP="006B123B">
      <w:pPr>
        <w:shd w:val="clear" w:color="auto" w:fill="FFFFFF"/>
        <w:ind w:left="2880" w:hanging="2880"/>
        <w:rPr>
          <w:color w:val="000000"/>
          <w:sz w:val="28"/>
          <w:szCs w:val="28"/>
          <w:lang w:val="uk-UA"/>
        </w:rPr>
      </w:pPr>
      <w:r>
        <w:rPr>
          <w:iCs/>
          <w:color w:val="000000"/>
          <w:lang w:val="uk-UA"/>
        </w:rPr>
        <w:t xml:space="preserve">Кафедра                              </w:t>
      </w:r>
      <w:proofErr w:type="spellStart"/>
      <w:r>
        <w:rPr>
          <w:color w:val="000000"/>
          <w:sz w:val="28"/>
          <w:szCs w:val="28"/>
          <w:lang w:val="uk-UA"/>
        </w:rPr>
        <w:t>Кафедра</w:t>
      </w:r>
      <w:proofErr w:type="spellEnd"/>
      <w:r>
        <w:rPr>
          <w:color w:val="000000"/>
          <w:sz w:val="28"/>
          <w:szCs w:val="28"/>
          <w:lang w:val="uk-UA"/>
        </w:rPr>
        <w:t xml:space="preserve"> екології, загальної біології та раціонального природокористування</w:t>
      </w:r>
    </w:p>
    <w:p w:rsidR="006B123B" w:rsidRDefault="006B123B" w:rsidP="006B123B">
      <w:pPr>
        <w:shd w:val="clear" w:color="auto" w:fill="FFFFFF"/>
        <w:jc w:val="center"/>
        <w:rPr>
          <w:color w:val="000000"/>
          <w:sz w:val="20"/>
          <w:szCs w:val="20"/>
          <w:lang w:val="uk-UA"/>
        </w:rPr>
      </w:pPr>
    </w:p>
    <w:p w:rsidR="006B123B" w:rsidRDefault="006B123B" w:rsidP="006B123B">
      <w:pPr>
        <w:shd w:val="clear" w:color="auto" w:fill="FFFFFF"/>
        <w:rPr>
          <w:iCs/>
          <w:color w:val="000000"/>
          <w:lang w:val="uk-UA"/>
        </w:rPr>
      </w:pPr>
    </w:p>
    <w:p w:rsidR="006B123B" w:rsidRDefault="006B123B" w:rsidP="006B123B">
      <w:pPr>
        <w:shd w:val="clear" w:color="auto" w:fill="FFFFFF"/>
        <w:rPr>
          <w:iCs/>
          <w:color w:val="000000"/>
          <w:lang w:val="uk-UA"/>
        </w:rPr>
      </w:pPr>
    </w:p>
    <w:p w:rsidR="006B123B" w:rsidRDefault="006B123B" w:rsidP="006B123B">
      <w:pPr>
        <w:shd w:val="clear" w:color="auto" w:fill="FFFFFF"/>
        <w:rPr>
          <w:iCs/>
          <w:color w:val="000000"/>
          <w:lang w:val="uk-UA"/>
        </w:rPr>
      </w:pPr>
      <w:r>
        <w:rPr>
          <w:iCs/>
          <w:color w:val="000000"/>
          <w:lang w:val="uk-UA"/>
        </w:rPr>
        <w:t xml:space="preserve">Освітньо-професійна / </w:t>
      </w:r>
      <w:proofErr w:type="spellStart"/>
      <w:r>
        <w:rPr>
          <w:iCs/>
          <w:color w:val="000000"/>
          <w:lang w:val="uk-UA"/>
        </w:rPr>
        <w:t>освітньо-наукова</w:t>
      </w:r>
      <w:proofErr w:type="spellEnd"/>
      <w:r>
        <w:rPr>
          <w:iCs/>
          <w:color w:val="000000"/>
          <w:lang w:val="uk-UA"/>
        </w:rPr>
        <w:t xml:space="preserve"> програма </w:t>
      </w:r>
      <w:r>
        <w:rPr>
          <w:iCs/>
          <w:color w:val="000000"/>
          <w:sz w:val="28"/>
          <w:szCs w:val="28"/>
          <w:lang w:val="uk-UA"/>
        </w:rPr>
        <w:t>Екологія</w:t>
      </w:r>
      <w:r>
        <w:rPr>
          <w:iCs/>
          <w:color w:val="000000"/>
          <w:lang w:val="uk-UA"/>
        </w:rPr>
        <w:t xml:space="preserve">  </w:t>
      </w:r>
    </w:p>
    <w:p w:rsidR="006B123B" w:rsidRDefault="006B123B" w:rsidP="006B123B">
      <w:pPr>
        <w:shd w:val="clear" w:color="auto" w:fill="FFFFFF"/>
        <w:rPr>
          <w:color w:val="000000"/>
          <w:sz w:val="20"/>
          <w:szCs w:val="20"/>
          <w:lang w:val="uk-UA"/>
        </w:rPr>
      </w:pPr>
    </w:p>
    <w:p w:rsidR="006B123B" w:rsidRDefault="006B123B" w:rsidP="006B123B">
      <w:pPr>
        <w:shd w:val="clear" w:color="auto" w:fill="FFFFFF"/>
        <w:rPr>
          <w:color w:val="000000"/>
          <w:sz w:val="28"/>
          <w:szCs w:val="28"/>
          <w:lang w:val="uk-UA"/>
        </w:rPr>
      </w:pPr>
      <w:r>
        <w:rPr>
          <w:szCs w:val="28"/>
          <w:lang w:val="uk-UA"/>
        </w:rPr>
        <w:t xml:space="preserve">(повна назва, спеціальність)                      </w:t>
      </w:r>
      <w:r>
        <w:rPr>
          <w:sz w:val="28"/>
          <w:szCs w:val="28"/>
          <w:lang w:val="uk-UA"/>
        </w:rPr>
        <w:t>101 Екологія</w:t>
      </w:r>
    </w:p>
    <w:p w:rsidR="006B123B" w:rsidRDefault="006B123B" w:rsidP="006B123B">
      <w:pPr>
        <w:shd w:val="clear" w:color="auto" w:fill="FFFFFF"/>
        <w:ind w:firstLine="5580"/>
        <w:rPr>
          <w:color w:val="000000"/>
          <w:sz w:val="28"/>
          <w:szCs w:val="28"/>
          <w:lang w:val="uk-UA"/>
        </w:rPr>
      </w:pPr>
    </w:p>
    <w:p w:rsidR="006B123B" w:rsidRDefault="006B123B" w:rsidP="006B123B">
      <w:pPr>
        <w:shd w:val="clear" w:color="auto" w:fill="FFFFFF"/>
        <w:ind w:firstLine="5580"/>
        <w:jc w:val="center"/>
        <w:rPr>
          <w:color w:val="000000"/>
          <w:sz w:val="20"/>
          <w:szCs w:val="20"/>
        </w:rPr>
      </w:pPr>
    </w:p>
    <w:p w:rsidR="006B123B" w:rsidRDefault="006B123B" w:rsidP="006B123B">
      <w:pPr>
        <w:shd w:val="clear" w:color="auto" w:fill="FFFFFF"/>
        <w:rPr>
          <w:color w:val="000000"/>
          <w:sz w:val="28"/>
          <w:szCs w:val="28"/>
          <w:lang w:val="uk-UA"/>
        </w:rPr>
      </w:pPr>
      <w:r>
        <w:rPr>
          <w:szCs w:val="28"/>
          <w:lang w:val="uk-UA"/>
        </w:rPr>
        <w:t xml:space="preserve">Мова навчання:                     </w:t>
      </w:r>
      <w:r>
        <w:rPr>
          <w:sz w:val="28"/>
          <w:szCs w:val="28"/>
          <w:lang w:val="uk-UA"/>
        </w:rPr>
        <w:t>українська</w:t>
      </w:r>
    </w:p>
    <w:p w:rsidR="006B123B" w:rsidRDefault="006B123B" w:rsidP="006B123B">
      <w:pPr>
        <w:spacing w:before="240"/>
        <w:rPr>
          <w:sz w:val="28"/>
          <w:szCs w:val="28"/>
        </w:rPr>
      </w:pPr>
      <w:r>
        <w:rPr>
          <w:noProof/>
        </w:rPr>
        <w:t xml:space="preserve">Розробники: </w:t>
      </w:r>
      <w:proofErr w:type="spellStart"/>
      <w:r>
        <w:rPr>
          <w:sz w:val="28"/>
          <w:szCs w:val="28"/>
          <w:lang w:val="uk-UA"/>
        </w:rPr>
        <w:t>Воровка</w:t>
      </w:r>
      <w:proofErr w:type="spellEnd"/>
      <w:r>
        <w:rPr>
          <w:sz w:val="28"/>
          <w:szCs w:val="28"/>
          <w:lang w:val="uk-UA"/>
        </w:rPr>
        <w:t xml:space="preserve"> В.П., доцент, </w:t>
      </w:r>
      <w:proofErr w:type="spellStart"/>
      <w:r>
        <w:rPr>
          <w:sz w:val="28"/>
          <w:szCs w:val="28"/>
          <w:lang w:val="uk-UA"/>
        </w:rPr>
        <w:t>д.б.н</w:t>
      </w:r>
      <w:proofErr w:type="spellEnd"/>
      <w:r>
        <w:rPr>
          <w:sz w:val="28"/>
          <w:szCs w:val="28"/>
          <w:lang w:val="uk-UA"/>
        </w:rPr>
        <w:t xml:space="preserve">., </w:t>
      </w:r>
      <w:proofErr w:type="spellStart"/>
      <w:r>
        <w:rPr>
          <w:sz w:val="28"/>
          <w:szCs w:val="28"/>
          <w:lang w:val="uk-UA"/>
        </w:rPr>
        <w:t>Халіман</w:t>
      </w:r>
      <w:proofErr w:type="spellEnd"/>
      <w:r>
        <w:rPr>
          <w:sz w:val="28"/>
          <w:szCs w:val="28"/>
          <w:lang w:val="uk-UA"/>
        </w:rPr>
        <w:t xml:space="preserve"> І.О., доцент, </w:t>
      </w:r>
      <w:proofErr w:type="spellStart"/>
      <w:r>
        <w:rPr>
          <w:sz w:val="28"/>
          <w:szCs w:val="28"/>
          <w:lang w:val="uk-UA"/>
        </w:rPr>
        <w:t>к.б.н</w:t>
      </w:r>
      <w:proofErr w:type="spellEnd"/>
      <w:r>
        <w:rPr>
          <w:sz w:val="28"/>
          <w:szCs w:val="28"/>
          <w:lang w:val="uk-UA"/>
        </w:rPr>
        <w:t>.</w:t>
      </w:r>
    </w:p>
    <w:p w:rsidR="006B123B" w:rsidRDefault="006B123B" w:rsidP="006B123B">
      <w:pPr>
        <w:jc w:val="both"/>
        <w:rPr>
          <w:sz w:val="28"/>
          <w:szCs w:val="28"/>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rPr>
          <w:lang w:val="uk-UA"/>
        </w:rPr>
      </w:pPr>
    </w:p>
    <w:p w:rsidR="006B123B" w:rsidRDefault="006B123B" w:rsidP="006B123B">
      <w:pPr>
        <w:jc w:val="both"/>
      </w:pPr>
    </w:p>
    <w:p w:rsidR="006B123B" w:rsidRDefault="006B123B" w:rsidP="006B123B">
      <w:pPr>
        <w:shd w:val="clear" w:color="auto" w:fill="FFFFFF"/>
        <w:rPr>
          <w:szCs w:val="28"/>
          <w:highlight w:val="yellow"/>
          <w:lang w:val="uk-UA"/>
        </w:rPr>
      </w:pPr>
    </w:p>
    <w:p w:rsidR="006B123B" w:rsidRDefault="006B123B" w:rsidP="006B123B">
      <w:pPr>
        <w:shd w:val="clear" w:color="auto" w:fill="FFFFFF"/>
        <w:ind w:left="4678"/>
        <w:rPr>
          <w:sz w:val="28"/>
          <w:szCs w:val="28"/>
          <w:lang w:val="uk-UA"/>
        </w:rPr>
      </w:pPr>
      <w:r>
        <w:rPr>
          <w:sz w:val="28"/>
          <w:szCs w:val="28"/>
          <w:lang w:val="uk-UA"/>
        </w:rPr>
        <w:t>«Затверджено»</w:t>
      </w:r>
    </w:p>
    <w:p w:rsidR="006B123B" w:rsidRDefault="006B123B" w:rsidP="006B123B">
      <w:pPr>
        <w:shd w:val="clear" w:color="auto" w:fill="FFFFFF"/>
        <w:ind w:left="4678"/>
        <w:rPr>
          <w:color w:val="000000"/>
          <w:sz w:val="28"/>
          <w:szCs w:val="28"/>
          <w:lang w:val="uk-UA"/>
        </w:rPr>
      </w:pPr>
      <w:r>
        <w:rPr>
          <w:sz w:val="28"/>
          <w:szCs w:val="28"/>
          <w:lang w:val="uk-UA"/>
        </w:rPr>
        <w:t>на засіданні кафедри</w:t>
      </w:r>
      <w:r>
        <w:rPr>
          <w:color w:val="000000"/>
          <w:sz w:val="28"/>
          <w:szCs w:val="28"/>
          <w:lang w:val="uk-UA"/>
        </w:rPr>
        <w:t xml:space="preserve"> екології, загальної біології та раціонального природокористування</w:t>
      </w:r>
    </w:p>
    <w:p w:rsidR="006B123B" w:rsidRDefault="006B123B" w:rsidP="006B123B">
      <w:pPr>
        <w:shd w:val="clear" w:color="auto" w:fill="FFFFFF"/>
        <w:ind w:left="4678"/>
        <w:rPr>
          <w:color w:val="000000"/>
          <w:sz w:val="20"/>
          <w:szCs w:val="20"/>
          <w:lang w:val="uk-UA"/>
        </w:rPr>
      </w:pPr>
    </w:p>
    <w:p w:rsidR="006B123B" w:rsidRDefault="006B123B" w:rsidP="006B123B">
      <w:pPr>
        <w:shd w:val="clear" w:color="auto" w:fill="FFFFFF"/>
        <w:ind w:left="4678"/>
        <w:rPr>
          <w:sz w:val="28"/>
          <w:szCs w:val="28"/>
          <w:lang w:val="uk-UA"/>
        </w:rPr>
      </w:pPr>
      <w:r>
        <w:rPr>
          <w:sz w:val="28"/>
          <w:szCs w:val="28"/>
          <w:lang w:val="uk-UA"/>
        </w:rPr>
        <w:t>Завідувач кафедри</w:t>
      </w:r>
    </w:p>
    <w:p w:rsidR="006B123B" w:rsidRDefault="006B123B" w:rsidP="006B123B">
      <w:pPr>
        <w:shd w:val="clear" w:color="auto" w:fill="FFFFFF"/>
        <w:ind w:left="4678"/>
        <w:rPr>
          <w:sz w:val="28"/>
          <w:szCs w:val="28"/>
          <w:lang w:val="uk-UA"/>
        </w:rPr>
      </w:pPr>
      <w:proofErr w:type="spellStart"/>
      <w:r>
        <w:rPr>
          <w:sz w:val="28"/>
          <w:szCs w:val="28"/>
          <w:lang w:val="uk-UA"/>
        </w:rPr>
        <w:t>д.б.н</w:t>
      </w:r>
      <w:proofErr w:type="spellEnd"/>
      <w:r>
        <w:rPr>
          <w:sz w:val="28"/>
          <w:szCs w:val="28"/>
          <w:lang w:val="uk-UA"/>
        </w:rPr>
        <w:t>, доцент</w:t>
      </w:r>
    </w:p>
    <w:p w:rsidR="006B123B" w:rsidRDefault="006B123B" w:rsidP="006B123B">
      <w:pPr>
        <w:shd w:val="clear" w:color="auto" w:fill="FFFFFF"/>
        <w:ind w:left="4678"/>
        <w:rPr>
          <w:sz w:val="28"/>
          <w:szCs w:val="28"/>
          <w:lang w:val="uk-UA"/>
        </w:rPr>
      </w:pPr>
      <w:r>
        <w:rPr>
          <w:sz w:val="28"/>
          <w:szCs w:val="28"/>
          <w:lang w:val="uk-UA"/>
        </w:rPr>
        <w:t>___________ Володимир ВОРОВКА</w:t>
      </w:r>
    </w:p>
    <w:p w:rsidR="006B123B" w:rsidRDefault="006B123B" w:rsidP="006B123B">
      <w:pPr>
        <w:shd w:val="clear" w:color="auto" w:fill="FFFFFF"/>
        <w:ind w:left="4678"/>
        <w:rPr>
          <w:sz w:val="28"/>
          <w:szCs w:val="28"/>
          <w:lang w:val="uk-UA"/>
        </w:rPr>
      </w:pPr>
      <w:r>
        <w:rPr>
          <w:sz w:val="28"/>
          <w:szCs w:val="28"/>
          <w:lang w:val="uk-UA"/>
        </w:rPr>
        <w:t>«31» «серпня» 2021р.</w:t>
      </w:r>
    </w:p>
    <w:p w:rsidR="006B123B" w:rsidRDefault="006B123B" w:rsidP="006B123B">
      <w:pPr>
        <w:shd w:val="clear" w:color="auto" w:fill="FFFFFF"/>
        <w:ind w:left="5529" w:firstLine="51"/>
        <w:rPr>
          <w:sz w:val="28"/>
          <w:szCs w:val="28"/>
          <w:lang w:val="uk-UA"/>
        </w:rPr>
      </w:pPr>
    </w:p>
    <w:p w:rsidR="006B123B" w:rsidRDefault="006B123B" w:rsidP="006B123B">
      <w:pPr>
        <w:rPr>
          <w:color w:val="000000"/>
        </w:rPr>
      </w:pPr>
    </w:p>
    <w:p w:rsidR="006B123B" w:rsidRDefault="006B123B" w:rsidP="006B123B">
      <w:pPr>
        <w:jc w:val="both"/>
        <w:rPr>
          <w:lang w:val="uk-UA"/>
        </w:rPr>
      </w:pPr>
    </w:p>
    <w:p w:rsidR="006B123B" w:rsidRDefault="006B123B" w:rsidP="006B123B">
      <w:pPr>
        <w:jc w:val="both"/>
        <w:rPr>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90"/>
        <w:gridCol w:w="1711"/>
      </w:tblGrid>
      <w:tr w:rsidR="006B123B" w:rsidTr="006B123B">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B123B" w:rsidRDefault="006B123B" w:rsidP="003B0D34">
            <w:pPr>
              <w:rPr>
                <w:lang w:val="uk-UA"/>
              </w:rPr>
            </w:pPr>
            <w:r>
              <w:rPr>
                <w:lang w:val="uk-UA"/>
              </w:rPr>
              <w:lastRenderedPageBreak/>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B123B" w:rsidRDefault="006B123B" w:rsidP="003B0D34">
            <w:pPr>
              <w:rPr>
                <w:lang w:val="uk-UA"/>
              </w:rPr>
            </w:pPr>
            <w:r>
              <w:rPr>
                <w:lang w:val="uk-UA"/>
              </w:rPr>
              <w:t>Ступінь вищої освіти</w:t>
            </w:r>
          </w:p>
          <w:p w:rsidR="006B123B" w:rsidRDefault="006B123B" w:rsidP="003B0D34">
            <w:pPr>
              <w:rPr>
                <w:lang w:val="uk-UA"/>
              </w:rPr>
            </w:pPr>
            <w:r>
              <w:rPr>
                <w:lang w:val="uk-UA"/>
              </w:rPr>
              <w:t xml:space="preserve">галузь знань, спеціальність, спеціалізація </w:t>
            </w:r>
          </w:p>
          <w:p w:rsidR="006B123B" w:rsidRDefault="006B123B" w:rsidP="003B0D34">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rsidP="003B0D34">
            <w:pPr>
              <w:rPr>
                <w:lang w:val="uk-UA"/>
              </w:rPr>
            </w:pPr>
            <w:r>
              <w:rPr>
                <w:lang w:val="uk-UA"/>
              </w:rPr>
              <w:t>Характеристика навчальної дисципліни</w:t>
            </w:r>
          </w:p>
        </w:tc>
      </w:tr>
      <w:tr w:rsidR="006B123B" w:rsidTr="006B123B">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1620" w:type="dxa"/>
            <w:tcBorders>
              <w:top w:val="single" w:sz="4" w:space="0" w:color="auto"/>
              <w:left w:val="single" w:sz="4" w:space="0" w:color="auto"/>
              <w:bottom w:val="single" w:sz="4" w:space="0" w:color="auto"/>
              <w:right w:val="single" w:sz="4" w:space="0" w:color="auto"/>
            </w:tcBorders>
            <w:hideMark/>
          </w:tcPr>
          <w:p w:rsidR="006B123B" w:rsidRDefault="006B123B">
            <w:pPr>
              <w:jc w:val="center"/>
              <w:rPr>
                <w:b/>
                <w:lang w:val="uk-UA"/>
              </w:rPr>
            </w:pPr>
            <w:r>
              <w:rPr>
                <w:b/>
                <w:lang w:val="uk-UA"/>
              </w:rPr>
              <w:t>денна форма навчання</w:t>
            </w:r>
          </w:p>
        </w:tc>
        <w:tc>
          <w:tcPr>
            <w:tcW w:w="1800" w:type="dxa"/>
            <w:gridSpan w:val="2"/>
            <w:tcBorders>
              <w:top w:val="single" w:sz="4" w:space="0" w:color="auto"/>
              <w:left w:val="single" w:sz="4" w:space="0" w:color="auto"/>
              <w:bottom w:val="single" w:sz="4" w:space="0" w:color="auto"/>
              <w:right w:val="single" w:sz="4" w:space="0" w:color="auto"/>
            </w:tcBorders>
            <w:hideMark/>
          </w:tcPr>
          <w:p w:rsidR="006B123B" w:rsidRDefault="006B123B">
            <w:pPr>
              <w:jc w:val="center"/>
              <w:rPr>
                <w:b/>
                <w:lang w:val="uk-UA"/>
              </w:rPr>
            </w:pPr>
            <w:r>
              <w:rPr>
                <w:b/>
                <w:lang w:val="uk-UA"/>
              </w:rPr>
              <w:t>заочна форма навчання</w:t>
            </w:r>
          </w:p>
        </w:tc>
      </w:tr>
      <w:tr w:rsidR="006B123B" w:rsidTr="006B123B">
        <w:trPr>
          <w:trHeight w:val="828"/>
        </w:trPr>
        <w:tc>
          <w:tcPr>
            <w:tcW w:w="2896" w:type="dxa"/>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r>
              <w:rPr>
                <w:lang w:val="uk-UA"/>
              </w:rPr>
              <w:t>Кількість кредитів 3</w:t>
            </w:r>
          </w:p>
        </w:tc>
        <w:tc>
          <w:tcPr>
            <w:tcW w:w="3262" w:type="dxa"/>
            <w:vMerge w:val="restart"/>
            <w:tcBorders>
              <w:top w:val="single" w:sz="4" w:space="0" w:color="auto"/>
              <w:left w:val="single" w:sz="4" w:space="0" w:color="auto"/>
              <w:bottom w:val="single" w:sz="4" w:space="0" w:color="auto"/>
              <w:right w:val="single" w:sz="4" w:space="0" w:color="auto"/>
            </w:tcBorders>
          </w:tcPr>
          <w:p w:rsidR="006B123B" w:rsidRDefault="006B123B">
            <w:pPr>
              <w:jc w:val="center"/>
              <w:rPr>
                <w:lang w:val="uk-UA"/>
              </w:rPr>
            </w:pPr>
            <w:r>
              <w:rPr>
                <w:lang w:val="uk-UA"/>
              </w:rPr>
              <w:t xml:space="preserve">Ступінь вищої освіти: </w:t>
            </w:r>
          </w:p>
          <w:p w:rsidR="006B123B" w:rsidRDefault="006B123B">
            <w:pPr>
              <w:jc w:val="center"/>
              <w:rPr>
                <w:b/>
                <w:lang w:val="uk-UA"/>
              </w:rPr>
            </w:pPr>
            <w:r>
              <w:rPr>
                <w:b/>
                <w:lang w:val="uk-UA"/>
              </w:rPr>
              <w:t>перший</w:t>
            </w:r>
          </w:p>
          <w:p w:rsidR="006B123B" w:rsidRDefault="006B123B">
            <w:pPr>
              <w:jc w:val="center"/>
              <w:rPr>
                <w:b/>
                <w:lang w:val="uk-UA"/>
              </w:rPr>
            </w:pPr>
          </w:p>
          <w:p w:rsidR="006B123B" w:rsidRDefault="006B123B">
            <w:pPr>
              <w:jc w:val="center"/>
              <w:rPr>
                <w:lang w:val="uk-UA"/>
              </w:rPr>
            </w:pPr>
          </w:p>
          <w:p w:rsidR="006B123B" w:rsidRDefault="006B123B">
            <w:pPr>
              <w:jc w:val="center"/>
              <w:rPr>
                <w:lang w:val="uk-UA"/>
              </w:rPr>
            </w:pPr>
            <w:r>
              <w:rPr>
                <w:lang w:val="uk-UA"/>
              </w:rPr>
              <w:t>Галузь знань</w:t>
            </w:r>
          </w:p>
          <w:p w:rsidR="006B123B" w:rsidRDefault="006B123B">
            <w:pPr>
              <w:jc w:val="center"/>
              <w:rPr>
                <w:b/>
                <w:u w:val="single"/>
                <w:lang w:val="uk-UA"/>
              </w:rPr>
            </w:pPr>
            <w:r>
              <w:rPr>
                <w:b/>
                <w:u w:val="single"/>
                <w:lang w:val="uk-UA"/>
              </w:rPr>
              <w:t>10 Природничі науки</w:t>
            </w:r>
          </w:p>
          <w:p w:rsidR="006B123B" w:rsidRDefault="006B123B">
            <w:pPr>
              <w:jc w:val="center"/>
              <w:rPr>
                <w:sz w:val="20"/>
                <w:szCs w:val="20"/>
                <w:lang w:val="uk-UA"/>
              </w:rPr>
            </w:pPr>
            <w:r>
              <w:rPr>
                <w:sz w:val="20"/>
                <w:szCs w:val="20"/>
                <w:lang w:val="uk-UA"/>
              </w:rPr>
              <w:t>(шифр і назва)</w:t>
            </w:r>
          </w:p>
          <w:p w:rsidR="006B123B" w:rsidRDefault="006B123B">
            <w:pPr>
              <w:jc w:val="center"/>
              <w:rPr>
                <w:lang w:val="uk-UA"/>
              </w:rPr>
            </w:pPr>
          </w:p>
          <w:p w:rsidR="006B123B" w:rsidRDefault="006B123B">
            <w:pPr>
              <w:jc w:val="center"/>
              <w:rPr>
                <w:sz w:val="28"/>
                <w:szCs w:val="28"/>
                <w:lang w:val="uk-UA"/>
              </w:rPr>
            </w:pPr>
            <w:r>
              <w:rPr>
                <w:lang w:val="uk-UA"/>
              </w:rPr>
              <w:t>Спеціальність</w:t>
            </w:r>
            <w:r>
              <w:rPr>
                <w:sz w:val="28"/>
                <w:szCs w:val="28"/>
                <w:lang w:val="uk-UA"/>
              </w:rPr>
              <w:t xml:space="preserve"> </w:t>
            </w:r>
          </w:p>
          <w:p w:rsidR="006B123B" w:rsidRDefault="006B123B">
            <w:pPr>
              <w:jc w:val="center"/>
              <w:rPr>
                <w:b/>
                <w:u w:val="single"/>
                <w:lang w:val="uk-UA"/>
              </w:rPr>
            </w:pPr>
            <w:r>
              <w:rPr>
                <w:b/>
                <w:u w:val="single"/>
              </w:rPr>
              <w:t xml:space="preserve">101 </w:t>
            </w:r>
            <w:proofErr w:type="spellStart"/>
            <w:r>
              <w:rPr>
                <w:b/>
                <w:u w:val="single"/>
              </w:rPr>
              <w:t>Екологія</w:t>
            </w:r>
            <w:proofErr w:type="spellEnd"/>
            <w:r>
              <w:rPr>
                <w:b/>
                <w:u w:val="single"/>
                <w:lang w:val="uk-UA"/>
              </w:rPr>
              <w:t xml:space="preserve"> </w:t>
            </w:r>
          </w:p>
          <w:p w:rsidR="006B123B" w:rsidRDefault="006B123B">
            <w:pPr>
              <w:jc w:val="center"/>
              <w:rPr>
                <w:sz w:val="20"/>
                <w:szCs w:val="20"/>
                <w:lang w:val="uk-UA"/>
              </w:rPr>
            </w:pPr>
            <w:r>
              <w:rPr>
                <w:sz w:val="20"/>
                <w:szCs w:val="20"/>
                <w:lang w:val="uk-UA"/>
              </w:rPr>
              <w:t>(шифр і назва)</w:t>
            </w:r>
          </w:p>
          <w:p w:rsidR="006B123B" w:rsidRDefault="006B123B">
            <w:pPr>
              <w:jc w:val="center"/>
              <w:rPr>
                <w:lang w:val="uk-UA"/>
              </w:rPr>
            </w:pPr>
          </w:p>
          <w:p w:rsidR="006B123B" w:rsidRDefault="006B123B">
            <w:pPr>
              <w:jc w:val="center"/>
              <w:rPr>
                <w:lang w:val="uk-UA"/>
              </w:rPr>
            </w:pPr>
          </w:p>
          <w:p w:rsidR="006B123B" w:rsidRDefault="006B123B">
            <w:pPr>
              <w:jc w:val="center"/>
              <w:rPr>
                <w:lang w:val="uk-UA"/>
              </w:rPr>
            </w:pPr>
          </w:p>
          <w:p w:rsidR="006B123B" w:rsidRDefault="006B123B">
            <w:pPr>
              <w:jc w:val="center"/>
              <w:rPr>
                <w:lang w:val="uk-UA"/>
              </w:rPr>
            </w:pPr>
            <w:r>
              <w:rPr>
                <w:lang w:val="uk-UA"/>
              </w:rPr>
              <w:t>Освітня програма</w:t>
            </w:r>
          </w:p>
          <w:p w:rsidR="006B123B" w:rsidRDefault="006B123B">
            <w:pPr>
              <w:jc w:val="center"/>
              <w:rPr>
                <w:b/>
                <w:lang w:val="uk-UA"/>
              </w:rPr>
            </w:pPr>
            <w:r>
              <w:rPr>
                <w:b/>
                <w:lang w:val="uk-UA"/>
              </w:rPr>
              <w:t>Управління станом і якістю довкілля</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6B123B" w:rsidRDefault="006B123B">
            <w:pPr>
              <w:jc w:val="center"/>
              <w:rPr>
                <w:lang w:val="uk-UA"/>
              </w:rPr>
            </w:pPr>
            <w:r>
              <w:rPr>
                <w:lang w:val="uk-UA"/>
              </w:rPr>
              <w:t>Вибіркова</w:t>
            </w:r>
          </w:p>
          <w:p w:rsidR="006B123B" w:rsidRDefault="006B123B">
            <w:pPr>
              <w:jc w:val="center"/>
              <w:rPr>
                <w:i/>
                <w:lang w:val="uk-UA"/>
              </w:rPr>
            </w:pPr>
          </w:p>
        </w:tc>
      </w:tr>
      <w:tr w:rsidR="006B123B" w:rsidTr="006B123B">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r>
              <w:rPr>
                <w:lang w:val="uk-UA"/>
              </w:rPr>
              <w:t xml:space="preserve">Блоків* 2 </w:t>
            </w:r>
          </w:p>
          <w:p w:rsidR="006B123B" w:rsidRDefault="006B123B">
            <w:pPr>
              <w:rPr>
                <w:lang w:val="uk-UA"/>
              </w:rPr>
            </w:pPr>
            <w:r>
              <w:rPr>
                <w:lang w:val="uk-UA"/>
              </w:rPr>
              <w:t xml:space="preserve">у тому числі: </w:t>
            </w:r>
          </w:p>
          <w:p w:rsidR="006B123B" w:rsidRDefault="006B123B">
            <w:pPr>
              <w:rPr>
                <w:lang w:val="uk-UA"/>
              </w:rPr>
            </w:pPr>
            <w:r>
              <w:rPr>
                <w:lang w:val="uk-UA"/>
              </w:rPr>
              <w:t xml:space="preserve">курсова робота – </w:t>
            </w:r>
          </w:p>
          <w:p w:rsidR="006B123B" w:rsidRDefault="006B123B">
            <w:pPr>
              <w:rPr>
                <w:lang w:val="uk-UA"/>
              </w:rPr>
            </w:pPr>
            <w:r>
              <w:rPr>
                <w:lang w:val="uk-UA"/>
              </w:rPr>
              <w:t>навчальна практика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Рік підготовки: 2021-2022</w:t>
            </w:r>
          </w:p>
        </w:tc>
      </w:tr>
      <w:tr w:rsidR="006B123B" w:rsidTr="006B123B">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3-й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-й</w:t>
            </w:r>
          </w:p>
        </w:tc>
      </w:tr>
      <w:tr w:rsidR="006B123B" w:rsidTr="006B123B">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Семестр</w:t>
            </w:r>
          </w:p>
        </w:tc>
      </w:tr>
      <w:tr w:rsidR="006B123B" w:rsidTr="006B123B">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r>
              <w:rPr>
                <w:lang w:val="uk-UA"/>
              </w:rPr>
              <w:t>Загальна кількість годин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4-й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-й</w:t>
            </w:r>
          </w:p>
        </w:tc>
      </w:tr>
      <w:tr w:rsidR="006B123B" w:rsidTr="006B123B">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Лекції</w:t>
            </w:r>
          </w:p>
        </w:tc>
      </w:tr>
      <w:tr w:rsidR="006B123B" w:rsidTr="006B123B">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r>
              <w:rPr>
                <w:lang w:val="uk-UA"/>
              </w:rPr>
              <w:t>Тижневих годин - 4</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16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 xml:space="preserve">  год.</w:t>
            </w:r>
          </w:p>
        </w:tc>
      </w:tr>
      <w:tr w:rsidR="006B123B" w:rsidTr="006B123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Практичні, семінарські</w:t>
            </w:r>
          </w:p>
        </w:tc>
      </w:tr>
      <w:tr w:rsidR="006B123B" w:rsidTr="006B123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14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 xml:space="preserve"> год.</w:t>
            </w:r>
          </w:p>
        </w:tc>
      </w:tr>
      <w:tr w:rsidR="006B123B" w:rsidTr="006B123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Лабораторні</w:t>
            </w:r>
          </w:p>
        </w:tc>
      </w:tr>
      <w:tr w:rsidR="006B123B" w:rsidTr="006B123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год.</w:t>
            </w:r>
          </w:p>
        </w:tc>
      </w:tr>
      <w:tr w:rsidR="006B123B" w:rsidTr="006B123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color w:val="FF0000"/>
                <w:lang w:val="uk-UA"/>
              </w:rPr>
            </w:pPr>
            <w:r>
              <w:rPr>
                <w:b/>
                <w:lang w:val="uk-UA"/>
              </w:rPr>
              <w:t>Навчальна практика**</w:t>
            </w:r>
          </w:p>
        </w:tc>
      </w:tr>
      <w:tr w:rsidR="006B123B" w:rsidTr="006B123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год.</w:t>
            </w:r>
          </w:p>
        </w:tc>
      </w:tr>
      <w:tr w:rsidR="006B123B" w:rsidTr="006B123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 xml:space="preserve">Самостійна робота </w:t>
            </w:r>
          </w:p>
        </w:tc>
      </w:tr>
      <w:tr w:rsidR="006B123B" w:rsidTr="006B123B">
        <w:trPr>
          <w:trHeight w:val="151"/>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i/>
                <w:lang w:val="uk-UA"/>
              </w:rPr>
            </w:pPr>
            <w:r>
              <w:rPr>
                <w:lang w:val="uk-UA"/>
              </w:rPr>
              <w:t>60 год.</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lang w:val="uk-UA"/>
              </w:rPr>
            </w:pPr>
            <w:r>
              <w:rPr>
                <w:lang w:val="uk-UA"/>
              </w:rPr>
              <w:t>год.</w:t>
            </w:r>
          </w:p>
        </w:tc>
      </w:tr>
      <w:tr w:rsidR="006B123B" w:rsidTr="006B123B">
        <w:trPr>
          <w:trHeight w:val="8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B123B" w:rsidRDefault="006B123B">
            <w:pPr>
              <w:rPr>
                <w:b/>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B123B" w:rsidRDefault="006B123B">
            <w:pPr>
              <w:jc w:val="center"/>
              <w:rPr>
                <w:b/>
                <w:lang w:val="uk-UA"/>
              </w:rPr>
            </w:pPr>
            <w:r>
              <w:rPr>
                <w:b/>
                <w:lang w:val="uk-UA"/>
              </w:rPr>
              <w:t xml:space="preserve">Вид контролю </w:t>
            </w:r>
          </w:p>
          <w:p w:rsidR="006B123B" w:rsidRDefault="006B123B">
            <w:pPr>
              <w:suppressAutoHyphens/>
              <w:jc w:val="center"/>
              <w:rPr>
                <w:b/>
                <w:lang w:val="uk-UA"/>
              </w:rPr>
            </w:pPr>
            <w:r>
              <w:rPr>
                <w:lang w:val="uk-UA"/>
              </w:rPr>
              <w:t>залік</w:t>
            </w:r>
          </w:p>
        </w:tc>
      </w:tr>
    </w:tbl>
    <w:p w:rsidR="006B123B" w:rsidRDefault="006B123B" w:rsidP="006B123B">
      <w:pPr>
        <w:jc w:val="both"/>
        <w:rPr>
          <w:lang w:val="uk-UA"/>
        </w:rPr>
      </w:pPr>
    </w:p>
    <w:p w:rsidR="006B123B" w:rsidRDefault="006B123B" w:rsidP="006B123B">
      <w:pPr>
        <w:jc w:val="both"/>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rPr>
          <w:lang w:val="uk-UA"/>
        </w:rPr>
      </w:pPr>
    </w:p>
    <w:p w:rsidR="006B123B" w:rsidRDefault="006B123B" w:rsidP="006B123B">
      <w:pPr>
        <w:ind w:firstLine="709"/>
        <w:jc w:val="both"/>
        <w:rPr>
          <w:b/>
          <w:lang w:val="uk-UA"/>
        </w:rPr>
      </w:pPr>
      <w:r>
        <w:rPr>
          <w:b/>
          <w:lang w:val="uk-UA"/>
        </w:rPr>
        <w:lastRenderedPageBreak/>
        <w:t>2. МЕТА ТА ЗАВДАННЯ ОСВІТНЬОГО КОМПОНЕНТУ.</w:t>
      </w:r>
    </w:p>
    <w:p w:rsidR="006B123B" w:rsidRPr="002F3FDF" w:rsidRDefault="006B123B" w:rsidP="006B123B">
      <w:pPr>
        <w:ind w:firstLine="709"/>
        <w:jc w:val="both"/>
        <w:rPr>
          <w:sz w:val="26"/>
          <w:szCs w:val="26"/>
          <w:lang w:val="uk-UA"/>
        </w:rPr>
      </w:pPr>
      <w:r w:rsidRPr="002F3FDF">
        <w:rPr>
          <w:sz w:val="26"/>
          <w:szCs w:val="26"/>
          <w:lang w:val="uk-UA"/>
        </w:rPr>
        <w:t>Метою освітнього компоненту є сформувати у студентів систему знань про кадастр водно-болотних угідь, особливості їх структури та функціонування, антропогенний вплив на структуру та функціонування, раціональне використання.</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Pr>
          <w:b/>
          <w:lang w:val="uk-UA"/>
        </w:rPr>
        <w:t xml:space="preserve">Завдання </w:t>
      </w:r>
      <w:r w:rsidRPr="002F3FDF">
        <w:rPr>
          <w:sz w:val="26"/>
          <w:szCs w:val="26"/>
          <w:lang w:val="uk-UA"/>
        </w:rPr>
        <w:t xml:space="preserve">освітнього компоненту полягає у вивченні навчальної дисципліни «Кадастр водно-болотних угідь» забезпечує досягнення здобувачами таких результатів навчання: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застосовувати свої знання для визначення і вирішення проблемних питань і прийняття обґрунтованих рішень в науках про Землю;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вміти спілкуватися з фахівцями та експертами різного рівня інших галузей знань, у тому числі у міжнародному контексті, в глобальному інформаційному середовищі;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розробляти, керувати та управляти </w:t>
      </w:r>
      <w:proofErr w:type="spellStart"/>
      <w:r w:rsidRPr="002F3FDF">
        <w:rPr>
          <w:sz w:val="26"/>
          <w:szCs w:val="26"/>
          <w:lang w:val="uk-UA"/>
        </w:rPr>
        <w:t>проєктами</w:t>
      </w:r>
      <w:proofErr w:type="spellEnd"/>
      <w:r w:rsidRPr="002F3FDF">
        <w:rPr>
          <w:sz w:val="26"/>
          <w:szCs w:val="26"/>
          <w:lang w:val="uk-UA"/>
        </w:rPr>
        <w:t xml:space="preserve"> в науках про Землю, оцінювати і забезпечувати якість робіт;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планувати і здійснювати наукові експерименти, писати наукові роботи за фахом;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вміти здійснювати екологічну оцінку, аудит, ліцензування, сертифікацію використання природних ресурсів, прогнозувати розвиток екологічних, технологічних, економічних та соціальних наслідків на окремих об’єктах природокористування;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знати сучасні методи дослідження Землі та її геосфер і вміти їх застосовувати у виробничій та науково-дослідницькій діяльності;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знати принципи управління підприємствами сфери природокористування, їхньої організації, виробничої та організаційної структури управління;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розробляти та впроваджувати механізми територіального менеджменту,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w:t>
      </w:r>
      <w:proofErr w:type="spellStart"/>
      <w:r w:rsidRPr="002F3FDF">
        <w:rPr>
          <w:sz w:val="26"/>
          <w:szCs w:val="26"/>
          <w:lang w:val="uk-UA"/>
        </w:rPr>
        <w:t>геопланування</w:t>
      </w:r>
      <w:proofErr w:type="spellEnd"/>
      <w:r w:rsidRPr="002F3FDF">
        <w:rPr>
          <w:sz w:val="26"/>
          <w:szCs w:val="26"/>
          <w:lang w:val="uk-UA"/>
        </w:rPr>
        <w:t xml:space="preserve">, здійснювати моніторинг регіонального розвитку, складати плани та програми;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вирішувати практичні задачі наук про Землю (за спеціалізацією) з використанням теорій, принципів та методів різних спеціальностей з галузі природничих наук;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використовувати сучасні методи моделювання та обробки </w:t>
      </w:r>
      <w:proofErr w:type="spellStart"/>
      <w:r w:rsidRPr="002F3FDF">
        <w:rPr>
          <w:sz w:val="26"/>
          <w:szCs w:val="26"/>
          <w:lang w:val="uk-UA"/>
        </w:rPr>
        <w:t>геоінформації</w:t>
      </w:r>
      <w:proofErr w:type="spellEnd"/>
      <w:r w:rsidRPr="002F3FDF">
        <w:rPr>
          <w:sz w:val="26"/>
          <w:szCs w:val="26"/>
          <w:lang w:val="uk-UA"/>
        </w:rPr>
        <w:t xml:space="preserve"> при проведенні інноваційної діяльності;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самостійно планувати виконання інноваційного завдання та формулювати висновки за його результатами; </w:t>
      </w:r>
    </w:p>
    <w:p w:rsidR="006B123B" w:rsidRPr="002F3FDF" w:rsidRDefault="006B123B" w:rsidP="006B123B">
      <w:pPr>
        <w:widowControl w:val="0"/>
        <w:pBdr>
          <w:top w:val="nil"/>
          <w:left w:val="nil"/>
          <w:bottom w:val="nil"/>
          <w:right w:val="nil"/>
          <w:between w:val="nil"/>
        </w:pBdr>
        <w:ind w:firstLine="708"/>
        <w:jc w:val="both"/>
        <w:rPr>
          <w:sz w:val="26"/>
          <w:szCs w:val="26"/>
          <w:lang w:val="uk-UA"/>
        </w:rPr>
      </w:pPr>
      <w:r w:rsidRPr="002F3FDF">
        <w:rPr>
          <w:sz w:val="26"/>
          <w:szCs w:val="26"/>
          <w:lang w:val="uk-UA"/>
        </w:rPr>
        <w:t xml:space="preserve">− оцінювати </w:t>
      </w:r>
      <w:proofErr w:type="spellStart"/>
      <w:r w:rsidRPr="002F3FDF">
        <w:rPr>
          <w:sz w:val="26"/>
          <w:szCs w:val="26"/>
          <w:lang w:val="uk-UA"/>
        </w:rPr>
        <w:t>еколого-економічний</w:t>
      </w:r>
      <w:proofErr w:type="spellEnd"/>
      <w:r w:rsidRPr="002F3FDF">
        <w:rPr>
          <w:sz w:val="26"/>
          <w:szCs w:val="26"/>
          <w:lang w:val="uk-UA"/>
        </w:rPr>
        <w:t xml:space="preserve"> вплив на довкілля при впровадженні інженерних заходів та проектувати природоохоронні заходи. </w:t>
      </w:r>
    </w:p>
    <w:p w:rsidR="006B123B" w:rsidRDefault="006B123B" w:rsidP="006B123B">
      <w:pPr>
        <w:ind w:firstLine="709"/>
        <w:jc w:val="both"/>
        <w:rPr>
          <w:lang w:val="uk-UA"/>
        </w:rPr>
      </w:pPr>
    </w:p>
    <w:p w:rsidR="006B123B" w:rsidRPr="003B0D34" w:rsidRDefault="006B123B" w:rsidP="006B123B">
      <w:pPr>
        <w:ind w:firstLine="709"/>
        <w:jc w:val="both"/>
        <w:rPr>
          <w:b/>
          <w:lang w:val="uk-UA"/>
        </w:rPr>
      </w:pPr>
      <w:r w:rsidRPr="003B0D34">
        <w:rPr>
          <w:b/>
          <w:lang w:val="uk-UA"/>
        </w:rPr>
        <w:t>3. ПЕРЕЛІК КОМПЕТЕНТНОСТЕЙ, ЯКІ НАБУВАЮТЬСЯ ПІД ЧАС ОПАНУВАННЯ ОСВІТНІМ КОМПОНЕНТОМ</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ЗК1 Здатність до адаптації і дії в новій ситуації.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3К2 Вміння виявляти, ставити, вирішувати проблеми.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3К3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ЗК4 Здатність працювати в міжнародному контексті.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ЗК5 Здатність діяти соціально відповідально та свідомо.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ФК1 Розуміння необхідності дотримання норм авторського і суміжних прав інтелектуальної власності; сприйняття державної та міжнародної систем правової охорони інтелектуальної </w:t>
      </w:r>
      <w:proofErr w:type="spellStart"/>
      <w:r w:rsidRPr="003B0D34">
        <w:rPr>
          <w:sz w:val="26"/>
          <w:szCs w:val="26"/>
          <w:lang w:val="uk-UA"/>
        </w:rPr>
        <w:t>власност.і</w:t>
      </w:r>
      <w:proofErr w:type="spellEnd"/>
      <w:r w:rsidRPr="003B0D34">
        <w:rPr>
          <w:sz w:val="26"/>
          <w:szCs w:val="26"/>
          <w:lang w:val="uk-UA"/>
        </w:rPr>
        <w:t xml:space="preserve"> </w:t>
      </w:r>
    </w:p>
    <w:p w:rsidR="0067139D" w:rsidRPr="003B0D34" w:rsidRDefault="0067139D" w:rsidP="0067139D">
      <w:pPr>
        <w:shd w:val="clear" w:color="auto" w:fill="FFFFFF"/>
        <w:ind w:left="360"/>
        <w:jc w:val="both"/>
        <w:rPr>
          <w:sz w:val="26"/>
          <w:szCs w:val="26"/>
          <w:lang w:val="uk-UA"/>
        </w:rPr>
      </w:pPr>
      <w:r w:rsidRPr="003B0D34">
        <w:rPr>
          <w:sz w:val="26"/>
          <w:szCs w:val="26"/>
          <w:lang w:val="uk-UA"/>
        </w:rPr>
        <w:lastRenderedPageBreak/>
        <w:t xml:space="preserve">ФК2 Знання сучасних засад природокористування, взаємодії природи і суспільства із застосуванням раціонального використання природних ресурсів, екологічних аспектів та основ природоохоронного законодавства.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ФК3 Розуміння планети як єдиної системи, найважливіших проблем її будови та розвитку.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ФК4 Володіння сучасними методами досліджень, які використовуються у виробничих та науково-дослідницьких організаціях при вивченні Землі, її геосфер та їхніх компонентів.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ФК5 Здатність застосовувати знання і необхідні практичні навички з планування, організації, мотивування, контролю та регулювання діяльності профільних підприємств і установ.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ФК6 Уміння застосовувати наукові знання і практично втілювати їх для розробки та впровадження механізмів </w:t>
      </w:r>
      <w:proofErr w:type="spellStart"/>
      <w:r w:rsidRPr="003B0D34">
        <w:rPr>
          <w:sz w:val="26"/>
          <w:szCs w:val="26"/>
          <w:lang w:val="uk-UA"/>
        </w:rPr>
        <w:t>геопланування</w:t>
      </w:r>
      <w:proofErr w:type="spellEnd"/>
      <w:r w:rsidRPr="003B0D34">
        <w:rPr>
          <w:sz w:val="26"/>
          <w:szCs w:val="26"/>
          <w:lang w:val="uk-UA"/>
        </w:rPr>
        <w:t xml:space="preserve">, територіального планування, проведення моніторингу розвитку регіонів, складання стратегічних планів і програм. </w:t>
      </w:r>
    </w:p>
    <w:p w:rsidR="0067139D" w:rsidRPr="002F3FDF" w:rsidRDefault="0067139D" w:rsidP="0067139D">
      <w:pPr>
        <w:ind w:firstLine="709"/>
        <w:jc w:val="both"/>
        <w:rPr>
          <w:sz w:val="26"/>
          <w:szCs w:val="26"/>
          <w:lang w:val="uk-UA"/>
        </w:rPr>
      </w:pPr>
    </w:p>
    <w:p w:rsidR="0067139D" w:rsidRPr="003B0D34" w:rsidRDefault="003B0D34" w:rsidP="0067139D">
      <w:pPr>
        <w:shd w:val="clear" w:color="auto" w:fill="FFFFFF"/>
        <w:ind w:firstLine="709"/>
        <w:jc w:val="both"/>
        <w:rPr>
          <w:b/>
          <w:caps/>
          <w:sz w:val="26"/>
          <w:szCs w:val="26"/>
        </w:rPr>
      </w:pPr>
      <w:r w:rsidRPr="003B0D34">
        <w:rPr>
          <w:b/>
          <w:caps/>
          <w:sz w:val="26"/>
          <w:szCs w:val="26"/>
          <w:lang w:val="uk-UA"/>
        </w:rPr>
        <w:t>4</w:t>
      </w:r>
      <w:r w:rsidR="0067139D" w:rsidRPr="003B0D34">
        <w:rPr>
          <w:b/>
          <w:caps/>
          <w:sz w:val="26"/>
          <w:szCs w:val="26"/>
        </w:rPr>
        <w:t>. Результати навчання</w:t>
      </w:r>
    </w:p>
    <w:p w:rsidR="0067139D" w:rsidRPr="003B0D34" w:rsidRDefault="0067139D" w:rsidP="0067139D">
      <w:pPr>
        <w:shd w:val="clear" w:color="auto" w:fill="FFFFFF"/>
        <w:ind w:left="360"/>
        <w:jc w:val="both"/>
        <w:rPr>
          <w:b/>
          <w:sz w:val="26"/>
          <w:szCs w:val="26"/>
        </w:rPr>
      </w:pPr>
      <w:r w:rsidRPr="003B0D34">
        <w:rPr>
          <w:b/>
          <w:sz w:val="26"/>
          <w:szCs w:val="26"/>
          <w:lang w:val="uk-UA"/>
        </w:rPr>
        <w:t>Програмні результати навчання</w:t>
      </w:r>
      <w:r w:rsidRPr="003B0D34">
        <w:rPr>
          <w:b/>
          <w:sz w:val="26"/>
          <w:szCs w:val="26"/>
        </w:rPr>
        <w:t xml:space="preserve"> (ПРН)</w:t>
      </w:r>
    </w:p>
    <w:p w:rsidR="0067139D" w:rsidRPr="003B0D34" w:rsidRDefault="0067139D" w:rsidP="0067139D">
      <w:pPr>
        <w:shd w:val="clear" w:color="auto" w:fill="FFFFFF"/>
        <w:ind w:left="360"/>
        <w:jc w:val="both"/>
        <w:rPr>
          <w:sz w:val="26"/>
          <w:szCs w:val="26"/>
          <w:lang w:val="uk-UA"/>
        </w:rPr>
      </w:pPr>
      <w:r w:rsidRPr="003B0D34">
        <w:rPr>
          <w:sz w:val="26"/>
          <w:szCs w:val="26"/>
          <w:lang w:val="uk-UA"/>
        </w:rPr>
        <w:t>ПРН1 Аналізувати особливості природних та антропогенних систем і об'єктів геосфер Землі.</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ПРН2 Застосовувати свої знання для визначення і вирішення проблемних питань і прийняття </w:t>
      </w:r>
      <w:proofErr w:type="spellStart"/>
      <w:r w:rsidRPr="003B0D34">
        <w:rPr>
          <w:sz w:val="26"/>
          <w:szCs w:val="26"/>
          <w:lang w:val="uk-UA"/>
        </w:rPr>
        <w:t>обгрунтованих</w:t>
      </w:r>
      <w:proofErr w:type="spellEnd"/>
      <w:r w:rsidRPr="003B0D34">
        <w:rPr>
          <w:sz w:val="26"/>
          <w:szCs w:val="26"/>
          <w:lang w:val="uk-UA"/>
        </w:rPr>
        <w:t xml:space="preserve"> рішень в науках про Землю.</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ПРН3 Вміти спілкуватися з фахівцями та експертами різного рівня інших галузей знань, у тому числі в міжнародному контексті, в глобальному інформаційному середовищі.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ПРН4 Розробляти, керувати та управляти </w:t>
      </w:r>
      <w:proofErr w:type="spellStart"/>
      <w:r w:rsidRPr="003B0D34">
        <w:rPr>
          <w:sz w:val="26"/>
          <w:szCs w:val="26"/>
          <w:lang w:val="uk-UA"/>
        </w:rPr>
        <w:t>проєктами</w:t>
      </w:r>
      <w:proofErr w:type="spellEnd"/>
      <w:r w:rsidRPr="003B0D34">
        <w:rPr>
          <w:sz w:val="26"/>
          <w:szCs w:val="26"/>
          <w:lang w:val="uk-UA"/>
        </w:rPr>
        <w:t xml:space="preserve"> в науках про Землю, оцінювати і забезпечувати якість робіт.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ПРН5 Планувати і здійснювати наукові експерименти, писати наукові роботи за фахом.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ПРН6 Вміти здійснювати екологічну оцінку, аудит, ліцензування, сертифікацію використання природних ресурсів, прогнозувати розвиток екологічних, технологічних, економічних та соціальних наслідків на окремих об’єктах природокористування.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ПРН7 Знати сучасні методи дослідження Землі та її геосфер і вміти їх застосовувати у виробничій та науково-дослідницькій діяльності.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ПРН8 Знати принципи управління підприємствами сфери природокористування, їхньої організації, виробничої та організаційної структури управління.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ПРН9 Розробляти та впроваджувати механізми територіального менеджменту, </w:t>
      </w:r>
      <w:proofErr w:type="spellStart"/>
      <w:r w:rsidRPr="003B0D34">
        <w:rPr>
          <w:sz w:val="26"/>
          <w:szCs w:val="26"/>
          <w:lang w:val="uk-UA"/>
        </w:rPr>
        <w:t>геопланування</w:t>
      </w:r>
      <w:proofErr w:type="spellEnd"/>
      <w:r w:rsidRPr="003B0D34">
        <w:rPr>
          <w:sz w:val="26"/>
          <w:szCs w:val="26"/>
          <w:lang w:val="uk-UA"/>
        </w:rPr>
        <w:t xml:space="preserve">, здійснювати моніторинг регіонального розвитку, складати плани та програми. </w:t>
      </w:r>
    </w:p>
    <w:p w:rsidR="0067139D" w:rsidRPr="003B0D34" w:rsidRDefault="0067139D" w:rsidP="0067139D">
      <w:pPr>
        <w:shd w:val="clear" w:color="auto" w:fill="FFFFFF"/>
        <w:ind w:left="360"/>
        <w:jc w:val="both"/>
        <w:rPr>
          <w:sz w:val="26"/>
          <w:szCs w:val="26"/>
          <w:lang w:val="uk-UA"/>
        </w:rPr>
      </w:pPr>
      <w:r w:rsidRPr="003B0D34">
        <w:rPr>
          <w:sz w:val="26"/>
          <w:szCs w:val="26"/>
          <w:lang w:val="uk-UA"/>
        </w:rPr>
        <w:t>ПРН10 Вирішувати практичні задачі наук про Землю (за спеціалізацією) з використанням теорій, принципів та методів різних спеціальностей з галузі природничих наук.</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ПРН11 Використовувати сучасні методи моделювання та обробки </w:t>
      </w:r>
      <w:proofErr w:type="spellStart"/>
      <w:r w:rsidRPr="003B0D34">
        <w:rPr>
          <w:sz w:val="26"/>
          <w:szCs w:val="26"/>
          <w:lang w:val="uk-UA"/>
        </w:rPr>
        <w:t>геоінформації</w:t>
      </w:r>
      <w:proofErr w:type="spellEnd"/>
      <w:r w:rsidRPr="003B0D34">
        <w:rPr>
          <w:sz w:val="26"/>
          <w:szCs w:val="26"/>
          <w:lang w:val="uk-UA"/>
        </w:rPr>
        <w:t xml:space="preserve"> при проведенні інноваційної діяльності. </w:t>
      </w:r>
    </w:p>
    <w:p w:rsidR="0067139D" w:rsidRPr="003B0D34" w:rsidRDefault="0067139D" w:rsidP="0067139D">
      <w:pPr>
        <w:shd w:val="clear" w:color="auto" w:fill="FFFFFF"/>
        <w:ind w:left="360"/>
        <w:jc w:val="both"/>
        <w:rPr>
          <w:sz w:val="26"/>
          <w:szCs w:val="26"/>
          <w:lang w:val="uk-UA"/>
        </w:rPr>
      </w:pPr>
      <w:r w:rsidRPr="003B0D34">
        <w:rPr>
          <w:sz w:val="26"/>
          <w:szCs w:val="26"/>
          <w:lang w:val="uk-UA"/>
        </w:rPr>
        <w:t xml:space="preserve">ПРН12 Самостійно планувати виконання інноваційного завдання та формулювати висновки за його результатами. </w:t>
      </w:r>
    </w:p>
    <w:p w:rsidR="0067139D" w:rsidRPr="003B0D34" w:rsidRDefault="0067139D" w:rsidP="0067139D">
      <w:pPr>
        <w:shd w:val="clear" w:color="auto" w:fill="FFFFFF"/>
        <w:ind w:left="360"/>
        <w:jc w:val="both"/>
        <w:rPr>
          <w:sz w:val="26"/>
          <w:szCs w:val="26"/>
          <w:lang w:val="uk-UA"/>
        </w:rPr>
      </w:pPr>
      <w:r w:rsidRPr="003B0D34">
        <w:rPr>
          <w:sz w:val="26"/>
          <w:szCs w:val="26"/>
          <w:lang w:val="uk-UA"/>
        </w:rPr>
        <w:lastRenderedPageBreak/>
        <w:t xml:space="preserve">ПРН13 Оцінювати </w:t>
      </w:r>
      <w:proofErr w:type="spellStart"/>
      <w:r w:rsidRPr="003B0D34">
        <w:rPr>
          <w:sz w:val="26"/>
          <w:szCs w:val="26"/>
          <w:lang w:val="uk-UA"/>
        </w:rPr>
        <w:t>еколого-економічний</w:t>
      </w:r>
      <w:proofErr w:type="spellEnd"/>
      <w:r w:rsidRPr="003B0D34">
        <w:rPr>
          <w:sz w:val="26"/>
          <w:szCs w:val="26"/>
          <w:lang w:val="uk-UA"/>
        </w:rPr>
        <w:t xml:space="preserve"> вплив на довкілля при впровадженні.</w:t>
      </w:r>
    </w:p>
    <w:p w:rsidR="0067139D" w:rsidRDefault="0067139D" w:rsidP="006B123B">
      <w:pPr>
        <w:ind w:left="360" w:firstLine="349"/>
        <w:rPr>
          <w:b/>
          <w:caps/>
          <w:color w:val="000000"/>
          <w:lang w:val="uk-UA"/>
        </w:rPr>
      </w:pPr>
    </w:p>
    <w:p w:rsidR="006B123B" w:rsidRDefault="006B123B" w:rsidP="006B123B">
      <w:pPr>
        <w:ind w:left="360" w:firstLine="349"/>
        <w:rPr>
          <w:b/>
          <w:caps/>
          <w:color w:val="000000"/>
        </w:rPr>
      </w:pPr>
      <w:r>
        <w:rPr>
          <w:b/>
          <w:caps/>
          <w:color w:val="000000"/>
        </w:rPr>
        <w:t>5. Обсяг курсу</w:t>
      </w:r>
    </w:p>
    <w:p w:rsidR="006B123B" w:rsidRDefault="006B123B" w:rsidP="006B123B">
      <w:pPr>
        <w:ind w:left="360" w:hanging="360"/>
        <w:jc w:val="center"/>
        <w:rPr>
          <w:caps/>
          <w:color w:val="000000"/>
          <w:highlight w:val="magenta"/>
        </w:rPr>
      </w:pPr>
    </w:p>
    <w:tbl>
      <w:tblPr>
        <w:tblW w:w="8715" w:type="dxa"/>
        <w:tblInd w:w="460" w:type="dxa"/>
        <w:tblLayout w:type="fixed"/>
        <w:tblLook w:val="04A0"/>
      </w:tblPr>
      <w:tblGrid>
        <w:gridCol w:w="2759"/>
        <w:gridCol w:w="1985"/>
        <w:gridCol w:w="1986"/>
        <w:gridCol w:w="1985"/>
      </w:tblGrid>
      <w:tr w:rsidR="006B123B" w:rsidTr="006B123B">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123B" w:rsidRDefault="006B123B">
            <w:pPr>
              <w:rPr>
                <w:color w:val="000000"/>
                <w:lang w:val="uk-UA" w:eastAsia="en-US"/>
              </w:rPr>
            </w:pPr>
            <w:r>
              <w:rPr>
                <w:b/>
                <w:color w:val="000000"/>
                <w:lang w:val="uk-UA"/>
              </w:rPr>
              <w:t>Вид заняття</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6B123B" w:rsidRDefault="006B123B">
            <w:pPr>
              <w:jc w:val="center"/>
              <w:rPr>
                <w:b/>
                <w:color w:val="000000"/>
                <w:lang w:val="uk-UA" w:eastAsia="en-US"/>
              </w:rPr>
            </w:pPr>
            <w:r>
              <w:rPr>
                <w:b/>
                <w:color w:val="000000"/>
                <w:lang w:val="uk-UA"/>
              </w:rPr>
              <w:t>Лекції</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B123B" w:rsidRDefault="006B123B">
            <w:pPr>
              <w:jc w:val="center"/>
              <w:rPr>
                <w:b/>
                <w:color w:val="000000"/>
                <w:lang w:val="uk-UA" w:eastAsia="en-US"/>
              </w:rPr>
            </w:pPr>
            <w:r>
              <w:rPr>
                <w:b/>
                <w:color w:val="000000"/>
                <w:lang w:val="uk-UA"/>
              </w:rPr>
              <w:t>Семінарські заняття</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B123B" w:rsidRDefault="006B123B">
            <w:pPr>
              <w:jc w:val="center"/>
              <w:rPr>
                <w:b/>
                <w:color w:val="000000"/>
                <w:lang w:val="uk-UA" w:eastAsia="en-US"/>
              </w:rPr>
            </w:pPr>
            <w:r>
              <w:rPr>
                <w:b/>
                <w:color w:val="000000"/>
                <w:lang w:val="uk-UA"/>
              </w:rPr>
              <w:t>Самостійна робота</w:t>
            </w:r>
          </w:p>
        </w:tc>
      </w:tr>
      <w:tr w:rsidR="006B123B" w:rsidTr="006B123B">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123B" w:rsidRDefault="006B123B">
            <w:pPr>
              <w:rPr>
                <w:b/>
                <w:color w:val="000000"/>
                <w:lang w:val="uk-UA" w:eastAsia="en-US"/>
              </w:rPr>
            </w:pPr>
            <w:r>
              <w:rPr>
                <w:b/>
                <w:color w:val="000000"/>
                <w:lang w:val="uk-UA"/>
              </w:rPr>
              <w:t>Кількість годин</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6B123B" w:rsidRDefault="0067139D">
            <w:pPr>
              <w:jc w:val="center"/>
              <w:rPr>
                <w:color w:val="000000"/>
                <w:lang w:val="uk-UA" w:eastAsia="en-US"/>
              </w:rPr>
            </w:pPr>
            <w:r>
              <w:rPr>
                <w:color w:val="000000"/>
                <w:lang w:val="uk-UA" w:eastAsia="en-US"/>
              </w:rPr>
              <w:t>16</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B123B" w:rsidRDefault="0067139D">
            <w:pPr>
              <w:jc w:val="center"/>
              <w:rPr>
                <w:color w:val="000000"/>
                <w:lang w:val="uk-UA" w:eastAsia="en-US"/>
              </w:rPr>
            </w:pPr>
            <w:r>
              <w:rPr>
                <w:color w:val="000000"/>
                <w:lang w:val="uk-UA" w:eastAsia="en-US"/>
              </w:rPr>
              <w:t>14</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B123B" w:rsidRDefault="0067139D">
            <w:pPr>
              <w:jc w:val="center"/>
              <w:rPr>
                <w:color w:val="000000"/>
                <w:lang w:val="uk-UA" w:eastAsia="en-US"/>
              </w:rPr>
            </w:pPr>
            <w:r>
              <w:rPr>
                <w:color w:val="000000"/>
                <w:lang w:val="uk-UA"/>
              </w:rPr>
              <w:t>6</w:t>
            </w:r>
            <w:r w:rsidR="006B123B">
              <w:rPr>
                <w:color w:val="000000"/>
                <w:lang w:val="uk-UA"/>
              </w:rPr>
              <w:t>0</w:t>
            </w:r>
          </w:p>
        </w:tc>
      </w:tr>
    </w:tbl>
    <w:p w:rsidR="006B123B" w:rsidRDefault="006B123B" w:rsidP="006B123B">
      <w:pPr>
        <w:ind w:left="360"/>
        <w:jc w:val="center"/>
        <w:rPr>
          <w:b/>
          <w:caps/>
          <w:color w:val="000000"/>
          <w:lang w:val="uk-UA" w:eastAsia="en-US"/>
        </w:rPr>
      </w:pPr>
    </w:p>
    <w:p w:rsidR="006B123B" w:rsidRDefault="006B123B" w:rsidP="006B123B">
      <w:pPr>
        <w:ind w:left="360"/>
        <w:jc w:val="center"/>
        <w:rPr>
          <w:caps/>
          <w:color w:val="000000"/>
          <w:lang w:val="uk-UA"/>
        </w:rPr>
      </w:pPr>
      <w:r>
        <w:rPr>
          <w:b/>
          <w:caps/>
          <w:color w:val="000000"/>
          <w:lang w:val="uk-UA"/>
        </w:rPr>
        <w:t>6. Політики курсу</w:t>
      </w:r>
    </w:p>
    <w:p w:rsidR="006B123B" w:rsidRPr="0004592F" w:rsidRDefault="006B123B" w:rsidP="006B123B">
      <w:pPr>
        <w:jc w:val="both"/>
        <w:rPr>
          <w:rFonts w:cs="Arial"/>
          <w:sz w:val="26"/>
          <w:szCs w:val="26"/>
          <w:lang w:val="uk-UA"/>
        </w:rPr>
      </w:pPr>
      <w:r w:rsidRPr="0004592F">
        <w:rPr>
          <w:sz w:val="26"/>
          <w:szCs w:val="26"/>
          <w:lang w:val="uk-UA"/>
        </w:rPr>
        <w:t>Політика навчання через дослідження</w:t>
      </w:r>
    </w:p>
    <w:p w:rsidR="006B123B" w:rsidRPr="0004592F" w:rsidRDefault="006B123B" w:rsidP="006B123B">
      <w:pPr>
        <w:numPr>
          <w:ilvl w:val="0"/>
          <w:numId w:val="2"/>
        </w:numPr>
        <w:ind w:left="0" w:firstLine="0"/>
        <w:jc w:val="both"/>
        <w:rPr>
          <w:sz w:val="26"/>
          <w:szCs w:val="26"/>
          <w:lang w:val="uk-UA"/>
        </w:rPr>
      </w:pPr>
      <w:r w:rsidRPr="0004592F">
        <w:rPr>
          <w:sz w:val="26"/>
          <w:szCs w:val="26"/>
          <w:lang w:val="uk-UA"/>
        </w:rPr>
        <w:t xml:space="preserve">Курс є складової </w:t>
      </w:r>
      <w:proofErr w:type="spellStart"/>
      <w:r w:rsidRPr="0004592F">
        <w:rPr>
          <w:sz w:val="26"/>
          <w:szCs w:val="26"/>
          <w:lang w:val="uk-UA"/>
        </w:rPr>
        <w:t>освітньо-наукової</w:t>
      </w:r>
      <w:proofErr w:type="spellEnd"/>
      <w:r w:rsidRPr="0004592F">
        <w:rPr>
          <w:sz w:val="26"/>
          <w:szCs w:val="26"/>
          <w:lang w:val="uk-UA"/>
        </w:rPr>
        <w:t xml:space="preserve">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6B123B" w:rsidRPr="0004592F" w:rsidRDefault="006B123B" w:rsidP="006B123B">
      <w:pPr>
        <w:jc w:val="both"/>
        <w:rPr>
          <w:sz w:val="26"/>
          <w:szCs w:val="26"/>
          <w:lang w:val="uk-UA"/>
        </w:rPr>
      </w:pPr>
      <w:r w:rsidRPr="0004592F">
        <w:rPr>
          <w:sz w:val="26"/>
          <w:szCs w:val="26"/>
          <w:lang w:val="uk-UA"/>
        </w:rPr>
        <w:t>Політика академічної поведінки та етики:</w:t>
      </w:r>
    </w:p>
    <w:p w:rsidR="006B123B" w:rsidRPr="0004592F" w:rsidRDefault="006B123B" w:rsidP="006B123B">
      <w:pPr>
        <w:numPr>
          <w:ilvl w:val="0"/>
          <w:numId w:val="2"/>
        </w:numPr>
        <w:ind w:left="0" w:firstLine="0"/>
        <w:jc w:val="both"/>
        <w:rPr>
          <w:sz w:val="26"/>
          <w:szCs w:val="26"/>
          <w:lang w:val="uk-UA"/>
        </w:rPr>
      </w:pPr>
      <w:r w:rsidRPr="0004592F">
        <w:rPr>
          <w:sz w:val="26"/>
          <w:szCs w:val="26"/>
          <w:lang w:val="uk-UA"/>
        </w:rPr>
        <w:t>Не пропускати та не запізнюватися на заняття за розкладом;</w:t>
      </w:r>
    </w:p>
    <w:p w:rsidR="006B123B" w:rsidRPr="0004592F" w:rsidRDefault="006B123B" w:rsidP="006B123B">
      <w:pPr>
        <w:numPr>
          <w:ilvl w:val="0"/>
          <w:numId w:val="2"/>
        </w:numPr>
        <w:ind w:left="0" w:firstLine="0"/>
        <w:jc w:val="both"/>
        <w:rPr>
          <w:color w:val="000000"/>
          <w:sz w:val="26"/>
          <w:szCs w:val="26"/>
          <w:lang w:val="uk-UA"/>
        </w:rPr>
      </w:pPr>
      <w:r w:rsidRPr="0004592F">
        <w:rPr>
          <w:color w:val="000000"/>
          <w:sz w:val="26"/>
          <w:szCs w:val="26"/>
          <w:lang w:val="uk-UA"/>
        </w:rPr>
        <w:t>Вчасно виконувати завдання семінарів та питань самостійної роботи;</w:t>
      </w:r>
    </w:p>
    <w:p w:rsidR="006B123B" w:rsidRPr="0004592F" w:rsidRDefault="006B123B" w:rsidP="006B123B">
      <w:pPr>
        <w:numPr>
          <w:ilvl w:val="0"/>
          <w:numId w:val="2"/>
        </w:numPr>
        <w:ind w:left="0" w:firstLine="0"/>
        <w:jc w:val="both"/>
        <w:rPr>
          <w:sz w:val="26"/>
          <w:szCs w:val="26"/>
          <w:lang w:val="uk-UA"/>
        </w:rPr>
      </w:pPr>
      <w:r w:rsidRPr="0004592F">
        <w:rPr>
          <w:sz w:val="26"/>
          <w:szCs w:val="26"/>
          <w:lang w:val="uk-UA"/>
        </w:rPr>
        <w:t xml:space="preserve">Вчасно та самостійно виконувати контрольно-модульні завдання </w:t>
      </w:r>
    </w:p>
    <w:p w:rsidR="006B123B" w:rsidRPr="0004592F" w:rsidRDefault="006B123B" w:rsidP="006B123B">
      <w:pPr>
        <w:numPr>
          <w:ilvl w:val="0"/>
          <w:numId w:val="2"/>
        </w:numPr>
        <w:ind w:left="0" w:firstLine="0"/>
        <w:jc w:val="both"/>
        <w:rPr>
          <w:color w:val="000000"/>
          <w:sz w:val="26"/>
          <w:szCs w:val="26"/>
          <w:lang w:val="uk-UA"/>
        </w:rPr>
      </w:pPr>
      <w:r w:rsidRPr="0004592F">
        <w:rPr>
          <w:sz w:val="26"/>
          <w:szCs w:val="26"/>
          <w:lang w:val="uk-UA"/>
        </w:rPr>
        <w:t xml:space="preserve">Дотримуватись Кодексу академічної доброчесності, прийнятого у МДПУ імені Богдана Хмельницького </w:t>
      </w:r>
      <w:hyperlink r:id="rId5" w:history="1">
        <w:r w:rsidRPr="0004592F">
          <w:rPr>
            <w:rStyle w:val="a3"/>
            <w:sz w:val="26"/>
            <w:szCs w:val="26"/>
          </w:rPr>
          <w:t>https://mdpu.org.ua/wp-content/uploads/2020/11/Kodeks-akadem-dobrochesnosti_2020.pdf</w:t>
        </w:r>
      </w:hyperlink>
      <w:r w:rsidRPr="0004592F">
        <w:rPr>
          <w:sz w:val="26"/>
          <w:szCs w:val="26"/>
          <w:lang w:val="uk-UA"/>
        </w:rPr>
        <w:t xml:space="preserve"> та Положення про Академічну доброчесність </w:t>
      </w:r>
      <w:hyperlink r:id="rId6" w:history="1">
        <w:r w:rsidRPr="0004592F">
          <w:rPr>
            <w:rStyle w:val="a3"/>
            <w:sz w:val="26"/>
            <w:szCs w:val="26"/>
          </w:rPr>
          <w:t>https://mdpu.org.ua/wp-content/uploads/2020/11/akademichna-dobrochesnist_2020.pdf</w:t>
        </w:r>
      </w:hyperlink>
      <w:r w:rsidRPr="0004592F">
        <w:rPr>
          <w:sz w:val="26"/>
          <w:szCs w:val="26"/>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6B123B" w:rsidRDefault="006B123B" w:rsidP="006B123B">
      <w:pPr>
        <w:jc w:val="center"/>
        <w:rPr>
          <w:b/>
          <w:caps/>
          <w:color w:val="000000"/>
          <w:lang w:val="uk-UA"/>
        </w:rPr>
      </w:pPr>
    </w:p>
    <w:p w:rsidR="0067139D" w:rsidRPr="002F3FDF" w:rsidRDefault="003B0D34" w:rsidP="0067139D">
      <w:pPr>
        <w:jc w:val="center"/>
        <w:rPr>
          <w:b/>
          <w:caps/>
          <w:color w:val="000000"/>
          <w:sz w:val="26"/>
          <w:szCs w:val="26"/>
          <w:lang w:val="uk-UA"/>
        </w:rPr>
      </w:pPr>
      <w:r>
        <w:rPr>
          <w:b/>
          <w:caps/>
          <w:color w:val="000000"/>
          <w:sz w:val="26"/>
          <w:szCs w:val="26"/>
          <w:lang w:val="uk-UA"/>
        </w:rPr>
        <w:t xml:space="preserve"> </w:t>
      </w:r>
    </w:p>
    <w:p w:rsidR="0067139D" w:rsidRPr="002F3FDF" w:rsidRDefault="00AF6A93" w:rsidP="0067139D">
      <w:pPr>
        <w:ind w:firstLine="709"/>
        <w:rPr>
          <w:b/>
          <w:caps/>
          <w:color w:val="000000"/>
          <w:sz w:val="26"/>
          <w:szCs w:val="26"/>
        </w:rPr>
      </w:pPr>
      <w:r>
        <w:rPr>
          <w:b/>
          <w:caps/>
          <w:color w:val="000000"/>
          <w:sz w:val="26"/>
          <w:szCs w:val="26"/>
          <w:lang w:val="uk-UA"/>
        </w:rPr>
        <w:t>7</w:t>
      </w:r>
      <w:r w:rsidR="0067139D" w:rsidRPr="002F3FDF">
        <w:rPr>
          <w:b/>
          <w:caps/>
          <w:color w:val="000000"/>
          <w:sz w:val="26"/>
          <w:szCs w:val="26"/>
        </w:rPr>
        <w:t xml:space="preserve">. СТРУКТУРА КУРСУ </w:t>
      </w:r>
    </w:p>
    <w:p w:rsidR="0067139D" w:rsidRPr="002F3FDF" w:rsidRDefault="00AF6A93" w:rsidP="0067139D">
      <w:pPr>
        <w:ind w:firstLine="709"/>
        <w:rPr>
          <w:b/>
          <w:caps/>
          <w:color w:val="000000"/>
          <w:sz w:val="26"/>
          <w:szCs w:val="26"/>
        </w:rPr>
      </w:pPr>
      <w:r>
        <w:rPr>
          <w:b/>
          <w:caps/>
          <w:color w:val="000000"/>
          <w:sz w:val="26"/>
          <w:szCs w:val="26"/>
          <w:lang w:val="uk-UA"/>
        </w:rPr>
        <w:t>7</w:t>
      </w:r>
      <w:r w:rsidR="0067139D" w:rsidRPr="002F3FDF">
        <w:rPr>
          <w:b/>
          <w:caps/>
          <w:color w:val="000000"/>
          <w:sz w:val="26"/>
          <w:szCs w:val="26"/>
        </w:rPr>
        <w:t>.1 СТРУКТУРА КУРСУ (ЗАГАЛЬНА)</w:t>
      </w:r>
    </w:p>
    <w:tbl>
      <w:tblPr>
        <w:tblW w:w="101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1261"/>
        <w:gridCol w:w="2180"/>
        <w:gridCol w:w="2268"/>
        <w:gridCol w:w="869"/>
        <w:gridCol w:w="993"/>
        <w:gridCol w:w="992"/>
        <w:gridCol w:w="1563"/>
      </w:tblGrid>
      <w:tr w:rsidR="0067139D" w:rsidRPr="002F3FDF" w:rsidTr="007355FD">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sz w:val="26"/>
                <w:szCs w:val="26"/>
                <w:shd w:val="clear" w:color="auto" w:fill="C6D9F1"/>
                <w:lang w:val="uk-UA"/>
              </w:rPr>
            </w:pPr>
            <w:r w:rsidRPr="002F3FDF">
              <w:rPr>
                <w:rFonts w:ascii="Times New Roman" w:hAnsi="Times New Roman" w:cs="Times New Roman"/>
                <w:b/>
                <w:sz w:val="26"/>
                <w:szCs w:val="26"/>
                <w:shd w:val="clear" w:color="auto" w:fill="C6D9F1"/>
                <w:lang w:val="uk-UA"/>
              </w:rPr>
              <w:t xml:space="preserve">Кількість годин </w:t>
            </w:r>
          </w:p>
        </w:tc>
        <w:tc>
          <w:tcPr>
            <w:tcW w:w="2180"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widowControl w:val="0"/>
              <w:spacing w:line="240" w:lineRule="auto"/>
              <w:ind w:left="-58" w:right="-150"/>
              <w:jc w:val="center"/>
              <w:rPr>
                <w:rFonts w:ascii="Times New Roman" w:hAnsi="Times New Roman" w:cs="Times New Roman"/>
                <w:b/>
                <w:i/>
                <w:sz w:val="26"/>
                <w:szCs w:val="26"/>
                <w:shd w:val="clear" w:color="auto" w:fill="C6D9F1"/>
                <w:lang w:val="uk-UA"/>
              </w:rPr>
            </w:pPr>
            <w:r w:rsidRPr="002F3FDF">
              <w:rPr>
                <w:rFonts w:ascii="Times New Roman" w:hAnsi="Times New Roman" w:cs="Times New Roman"/>
                <w:b/>
                <w:sz w:val="26"/>
                <w:szCs w:val="26"/>
                <w:lang w:val="uk-UA"/>
              </w:rPr>
              <w:t>Тема</w:t>
            </w:r>
          </w:p>
        </w:tc>
        <w:tc>
          <w:tcPr>
            <w:tcW w:w="2268"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color w:val="454545"/>
                <w:sz w:val="26"/>
                <w:szCs w:val="26"/>
                <w:lang w:val="uk-UA"/>
              </w:rPr>
            </w:pPr>
            <w:r w:rsidRPr="002F3FDF">
              <w:rPr>
                <w:rFonts w:ascii="Times New Roman" w:hAnsi="Times New Roman" w:cs="Times New Roman"/>
                <w:b/>
                <w:sz w:val="26"/>
                <w:szCs w:val="26"/>
                <w:shd w:val="clear" w:color="auto" w:fill="C6D9F1"/>
                <w:lang w:val="uk-UA"/>
              </w:rPr>
              <w:t>Форма діяльності (заняття, кількість годин)</w:t>
            </w:r>
          </w:p>
        </w:tc>
        <w:tc>
          <w:tcPr>
            <w:tcW w:w="869"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sz w:val="26"/>
                <w:szCs w:val="26"/>
                <w:shd w:val="clear" w:color="auto" w:fill="C6D9F1"/>
                <w:lang w:val="uk-UA"/>
              </w:rPr>
            </w:pPr>
            <w:r w:rsidRPr="002F3FDF">
              <w:rPr>
                <w:rFonts w:ascii="Times New Roman" w:hAnsi="Times New Roman" w:cs="Times New Roman"/>
                <w:b/>
                <w:sz w:val="26"/>
                <w:szCs w:val="26"/>
                <w:shd w:val="clear" w:color="auto" w:fill="C6D9F1"/>
                <w:lang w:val="uk-UA"/>
              </w:rPr>
              <w:t>Література</w:t>
            </w:r>
          </w:p>
        </w:tc>
        <w:tc>
          <w:tcPr>
            <w:tcW w:w="993"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sz w:val="26"/>
                <w:szCs w:val="26"/>
                <w:shd w:val="clear" w:color="auto" w:fill="C6D9F1"/>
                <w:lang w:val="uk-UA"/>
              </w:rPr>
            </w:pPr>
            <w:r w:rsidRPr="002F3FDF">
              <w:rPr>
                <w:rFonts w:ascii="Times New Roman" w:hAnsi="Times New Roman" w:cs="Times New Roman"/>
                <w:b/>
                <w:sz w:val="26"/>
                <w:szCs w:val="26"/>
                <w:shd w:val="clear" w:color="auto" w:fill="C6D9F1"/>
                <w:lang w:val="uk-UA"/>
              </w:rPr>
              <w:t>Завдання</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sz w:val="26"/>
                <w:szCs w:val="26"/>
                <w:shd w:val="clear" w:color="auto" w:fill="C6D9F1"/>
                <w:lang w:val="uk-UA"/>
              </w:rPr>
            </w:pPr>
            <w:r w:rsidRPr="002F3FDF">
              <w:rPr>
                <w:rFonts w:ascii="Times New Roman" w:hAnsi="Times New Roman" w:cs="Times New Roman"/>
                <w:b/>
                <w:sz w:val="26"/>
                <w:szCs w:val="26"/>
                <w:shd w:val="clear" w:color="auto" w:fill="C6D9F1"/>
                <w:lang w:val="uk-UA"/>
              </w:rPr>
              <w:t>Вага оцінки</w:t>
            </w:r>
          </w:p>
        </w:tc>
        <w:tc>
          <w:tcPr>
            <w:tcW w:w="1563" w:type="dxa"/>
            <w:tcBorders>
              <w:top w:val="single" w:sz="4" w:space="0" w:color="auto"/>
              <w:left w:val="single" w:sz="4" w:space="0" w:color="auto"/>
              <w:bottom w:val="single" w:sz="4" w:space="0" w:color="auto"/>
              <w:right w:val="single" w:sz="4" w:space="0" w:color="auto"/>
            </w:tcBorders>
            <w:shd w:val="clear" w:color="auto" w:fill="C6D9F1"/>
            <w:hideMark/>
          </w:tcPr>
          <w:p w:rsidR="0067139D" w:rsidRPr="002F3FDF" w:rsidRDefault="0067139D" w:rsidP="007355FD">
            <w:pPr>
              <w:pStyle w:val="12"/>
              <w:spacing w:line="240" w:lineRule="auto"/>
              <w:ind w:left="-58" w:right="-150"/>
              <w:jc w:val="center"/>
              <w:rPr>
                <w:rFonts w:ascii="Times New Roman" w:hAnsi="Times New Roman" w:cs="Times New Roman"/>
                <w:b/>
                <w:sz w:val="26"/>
                <w:szCs w:val="26"/>
                <w:shd w:val="clear" w:color="auto" w:fill="C6D9F1"/>
                <w:lang w:val="uk-UA"/>
              </w:rPr>
            </w:pPr>
            <w:r w:rsidRPr="002F3FDF">
              <w:rPr>
                <w:rFonts w:ascii="Times New Roman" w:hAnsi="Times New Roman" w:cs="Times New Roman"/>
                <w:b/>
                <w:sz w:val="26"/>
                <w:szCs w:val="26"/>
                <w:shd w:val="clear" w:color="auto" w:fill="C6D9F1"/>
                <w:lang w:val="uk-UA"/>
              </w:rPr>
              <w:t>Термін виконання</w:t>
            </w:r>
          </w:p>
        </w:tc>
      </w:tr>
      <w:tr w:rsidR="0067139D" w:rsidRPr="002F3FDF" w:rsidTr="007355FD">
        <w:trPr>
          <w:trHeight w:val="194"/>
        </w:trPr>
        <w:tc>
          <w:tcPr>
            <w:tcW w:w="10126" w:type="dxa"/>
            <w:gridSpan w:val="7"/>
            <w:tcBorders>
              <w:top w:val="single" w:sz="4" w:space="0" w:color="auto"/>
              <w:left w:val="single" w:sz="4" w:space="0" w:color="auto"/>
              <w:bottom w:val="single" w:sz="4" w:space="0" w:color="auto"/>
              <w:right w:val="single" w:sz="4" w:space="0" w:color="auto"/>
            </w:tcBorders>
            <w:shd w:val="clear" w:color="auto" w:fill="00CCFF"/>
            <w:hideMark/>
          </w:tcPr>
          <w:p w:rsidR="0067139D" w:rsidRPr="002F3FDF" w:rsidRDefault="0067139D" w:rsidP="007355FD">
            <w:pPr>
              <w:ind w:left="-58" w:right="-150"/>
              <w:jc w:val="center"/>
              <w:rPr>
                <w:b/>
                <w:caps/>
                <w:sz w:val="26"/>
                <w:szCs w:val="26"/>
                <w:shd w:val="clear" w:color="auto" w:fill="C6D9F1"/>
                <w:lang w:val="uk-UA"/>
              </w:rPr>
            </w:pPr>
            <w:r w:rsidRPr="002F3FDF">
              <w:rPr>
                <w:b/>
                <w:caps/>
                <w:sz w:val="26"/>
                <w:szCs w:val="26"/>
              </w:rPr>
              <w:t>БЛОК 1.</w:t>
            </w:r>
          </w:p>
        </w:tc>
      </w:tr>
      <w:tr w:rsidR="0067139D" w:rsidRPr="002F3FDF" w:rsidTr="007355FD">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center"/>
              <w:rPr>
                <w:rFonts w:ascii="Times New Roman" w:hAnsi="Times New Roman" w:cs="Times New Roman"/>
                <w:sz w:val="26"/>
                <w:szCs w:val="26"/>
                <w:lang w:val="uk-UA"/>
              </w:rPr>
            </w:pPr>
            <w:r w:rsidRPr="002F3FDF">
              <w:rPr>
                <w:rFonts w:ascii="Times New Roman" w:hAnsi="Times New Roman" w:cs="Times New Roman"/>
                <w:sz w:val="26"/>
                <w:szCs w:val="26"/>
                <w:lang w:val="uk-UA"/>
              </w:rPr>
              <w:t>8</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ind w:left="-58" w:right="42"/>
              <w:jc w:val="both"/>
              <w:rPr>
                <w:sz w:val="26"/>
                <w:szCs w:val="26"/>
                <w:lang w:val="uk-UA"/>
              </w:rPr>
            </w:pPr>
          </w:p>
          <w:p w:rsidR="0067139D" w:rsidRPr="002F3FDF" w:rsidRDefault="0067139D" w:rsidP="007355FD">
            <w:pPr>
              <w:ind w:left="-58" w:right="42"/>
              <w:jc w:val="both"/>
              <w:rPr>
                <w:rFonts w:eastAsia="Arial Unicode MS"/>
                <w:color w:val="000000"/>
                <w:sz w:val="26"/>
                <w:szCs w:val="26"/>
                <w:lang w:val="uk-UA" w:eastAsia="uk-UA" w:bidi="uk-UA"/>
              </w:rPr>
            </w:pPr>
            <w:r w:rsidRPr="002F3FDF">
              <w:rPr>
                <w:sz w:val="26"/>
                <w:szCs w:val="26"/>
              </w:rPr>
              <w:t xml:space="preserve">Тема 1. </w:t>
            </w:r>
            <w:proofErr w:type="spellStart"/>
            <w:r w:rsidRPr="002F3FDF">
              <w:rPr>
                <w:sz w:val="26"/>
                <w:szCs w:val="26"/>
              </w:rPr>
              <w:t>Державний</w:t>
            </w:r>
            <w:proofErr w:type="spellEnd"/>
            <w:r w:rsidRPr="002F3FDF">
              <w:rPr>
                <w:sz w:val="26"/>
                <w:szCs w:val="26"/>
              </w:rPr>
              <w:t xml:space="preserve"> </w:t>
            </w:r>
            <w:proofErr w:type="spellStart"/>
            <w:r w:rsidRPr="002F3FDF">
              <w:rPr>
                <w:sz w:val="26"/>
                <w:szCs w:val="26"/>
              </w:rPr>
              <w:t>водний</w:t>
            </w:r>
            <w:proofErr w:type="spellEnd"/>
            <w:r w:rsidRPr="002F3FDF">
              <w:rPr>
                <w:sz w:val="26"/>
                <w:szCs w:val="26"/>
              </w:rPr>
              <w:t xml:space="preserve"> кадастр: структура та </w:t>
            </w:r>
            <w:proofErr w:type="spellStart"/>
            <w:r w:rsidRPr="002F3FDF">
              <w:rPr>
                <w:sz w:val="26"/>
                <w:szCs w:val="26"/>
              </w:rPr>
              <w:t>історія</w:t>
            </w:r>
            <w:proofErr w:type="spellEnd"/>
            <w:r w:rsidRPr="002F3FDF">
              <w:rPr>
                <w:sz w:val="26"/>
                <w:szCs w:val="26"/>
              </w:rPr>
              <w:t xml:space="preserve"> </w:t>
            </w:r>
            <w:proofErr w:type="spellStart"/>
            <w:r w:rsidRPr="002F3FDF">
              <w:rPr>
                <w:sz w:val="26"/>
                <w:szCs w:val="26"/>
              </w:rPr>
              <w:t>становлення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color w:val="000000"/>
                <w:sz w:val="26"/>
                <w:szCs w:val="26"/>
                <w:lang w:val="uk-UA"/>
              </w:rPr>
              <w:t>Самостійна робота (4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245"/>
        </w:trPr>
        <w:tc>
          <w:tcPr>
            <w:tcW w:w="10126"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67139D" w:rsidRPr="002F3FDF" w:rsidRDefault="0067139D" w:rsidP="007355FD">
            <w:pPr>
              <w:ind w:left="-58" w:right="42"/>
              <w:jc w:val="center"/>
              <w:rPr>
                <w:sz w:val="26"/>
                <w:szCs w:val="26"/>
                <w:lang w:val="uk-UA"/>
              </w:rPr>
            </w:pPr>
            <w:r w:rsidRPr="002F3FDF">
              <w:rPr>
                <w:b/>
                <w:caps/>
                <w:sz w:val="26"/>
                <w:szCs w:val="26"/>
              </w:rPr>
              <w:t>БЛОК 2.</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center"/>
              <w:rPr>
                <w:rFonts w:ascii="Times New Roman" w:hAnsi="Times New Roman" w:cs="Times New Roman"/>
                <w:sz w:val="26"/>
                <w:szCs w:val="26"/>
                <w:lang w:val="uk-UA"/>
              </w:rPr>
            </w:pPr>
            <w:r w:rsidRPr="002F3FDF">
              <w:rPr>
                <w:rFonts w:ascii="Times New Roman" w:hAnsi="Times New Roman" w:cs="Times New Roman"/>
                <w:sz w:val="26"/>
                <w:szCs w:val="26"/>
                <w:lang w:val="uk-UA"/>
              </w:rPr>
              <w:t>12</w:t>
            </w:r>
          </w:p>
        </w:tc>
        <w:tc>
          <w:tcPr>
            <w:tcW w:w="2180"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ind w:left="-58" w:right="42"/>
              <w:jc w:val="both"/>
              <w:rPr>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sz w:val="26"/>
                <w:szCs w:val="26"/>
              </w:rPr>
              <w:t xml:space="preserve">Тема 2. </w:t>
            </w:r>
            <w:r w:rsidRPr="002F3FDF">
              <w:rPr>
                <w:sz w:val="26"/>
                <w:szCs w:val="26"/>
              </w:rPr>
              <w:lastRenderedPageBreak/>
              <w:t>Нормативно</w:t>
            </w:r>
            <w:r w:rsidRPr="002F3FDF">
              <w:rPr>
                <w:sz w:val="26"/>
                <w:szCs w:val="26"/>
                <w:lang w:val="uk-UA"/>
              </w:rPr>
              <w:t>-</w:t>
            </w:r>
            <w:proofErr w:type="spellStart"/>
            <w:r w:rsidRPr="002F3FDF">
              <w:rPr>
                <w:sz w:val="26"/>
                <w:szCs w:val="26"/>
              </w:rPr>
              <w:t>правова</w:t>
            </w:r>
            <w:proofErr w:type="spellEnd"/>
            <w:r w:rsidRPr="002F3FDF">
              <w:rPr>
                <w:sz w:val="26"/>
                <w:szCs w:val="26"/>
              </w:rPr>
              <w:t xml:space="preserve"> база </w:t>
            </w:r>
            <w:proofErr w:type="spellStart"/>
            <w:proofErr w:type="gramStart"/>
            <w:r w:rsidRPr="002F3FDF">
              <w:rPr>
                <w:sz w:val="26"/>
                <w:szCs w:val="26"/>
              </w:rPr>
              <w:t>обл</w:t>
            </w:r>
            <w:proofErr w:type="gramEnd"/>
            <w:r w:rsidRPr="002F3FDF">
              <w:rPr>
                <w:sz w:val="26"/>
                <w:szCs w:val="26"/>
              </w:rPr>
              <w:t>іку</w:t>
            </w:r>
            <w:proofErr w:type="spellEnd"/>
            <w:r w:rsidRPr="002F3FDF">
              <w:rPr>
                <w:sz w:val="26"/>
                <w:szCs w:val="26"/>
              </w:rPr>
              <w:t xml:space="preserve"> </w:t>
            </w:r>
            <w:proofErr w:type="spellStart"/>
            <w:r w:rsidRPr="002F3FDF">
              <w:rPr>
                <w:sz w:val="26"/>
                <w:szCs w:val="26"/>
              </w:rPr>
              <w:t>водних</w:t>
            </w:r>
            <w:proofErr w:type="spellEnd"/>
            <w:r w:rsidRPr="002F3FDF">
              <w:rPr>
                <w:sz w:val="26"/>
                <w:szCs w:val="26"/>
              </w:rPr>
              <w:t xml:space="preserve"> </w:t>
            </w:r>
            <w:proofErr w:type="spellStart"/>
            <w:r w:rsidRPr="002F3FDF">
              <w:rPr>
                <w:sz w:val="26"/>
                <w:szCs w:val="26"/>
              </w:rPr>
              <w:t>ресурсів</w:t>
            </w:r>
            <w:proofErr w:type="spellEnd"/>
            <w:r w:rsidRPr="002F3FDF">
              <w:rPr>
                <w:sz w:val="26"/>
                <w:szCs w:val="26"/>
              </w:rPr>
              <w:t xml:space="preserve"> </w:t>
            </w:r>
            <w:proofErr w:type="spellStart"/>
            <w:r w:rsidRPr="002F3FDF">
              <w:rPr>
                <w:sz w:val="26"/>
                <w:szCs w:val="26"/>
              </w:rPr>
              <w:t>України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lastRenderedPageBreak/>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Семінарське заняття </w:t>
            </w:r>
            <w:r w:rsidRPr="002F3FDF">
              <w:rPr>
                <w:rFonts w:ascii="Times New Roman" w:hAnsi="Times New Roman" w:cs="Times New Roman"/>
                <w:color w:val="000000"/>
                <w:sz w:val="26"/>
                <w:szCs w:val="26"/>
                <w:lang w:val="uk-UA"/>
              </w:rPr>
              <w:lastRenderedPageBreak/>
              <w:t>(2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lastRenderedPageBreak/>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 xml:space="preserve">впродовж четвертого </w:t>
            </w:r>
            <w:r w:rsidRPr="002F3FDF">
              <w:rPr>
                <w:rFonts w:ascii="Times New Roman" w:hAnsi="Times New Roman" w:cs="Times New Roman"/>
                <w:sz w:val="26"/>
                <w:szCs w:val="26"/>
                <w:lang w:val="uk-UA"/>
              </w:rPr>
              <w:lastRenderedPageBreak/>
              <w:t>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center"/>
              <w:rPr>
                <w:rFonts w:ascii="Times New Roman" w:hAnsi="Times New Roman" w:cs="Times New Roman"/>
                <w:sz w:val="26"/>
                <w:szCs w:val="26"/>
                <w:lang w:val="uk-UA"/>
              </w:rPr>
            </w:pPr>
            <w:r w:rsidRPr="002F3FDF">
              <w:rPr>
                <w:rFonts w:ascii="Times New Roman" w:hAnsi="Times New Roman" w:cs="Times New Roman"/>
                <w:sz w:val="26"/>
                <w:szCs w:val="26"/>
                <w:lang w:val="uk-UA"/>
              </w:rPr>
              <w:lastRenderedPageBreak/>
              <w:t>12</w:t>
            </w:r>
          </w:p>
        </w:tc>
        <w:tc>
          <w:tcPr>
            <w:tcW w:w="2180"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ind w:left="-58" w:right="42"/>
              <w:jc w:val="both"/>
              <w:rPr>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sz w:val="26"/>
                <w:szCs w:val="26"/>
              </w:rPr>
              <w:t xml:space="preserve">Тема 3. </w:t>
            </w:r>
            <w:proofErr w:type="spellStart"/>
            <w:r w:rsidRPr="002F3FDF">
              <w:rPr>
                <w:sz w:val="26"/>
                <w:szCs w:val="26"/>
              </w:rPr>
              <w:t>Державний</w:t>
            </w:r>
            <w:proofErr w:type="spellEnd"/>
            <w:r w:rsidRPr="002F3FDF">
              <w:rPr>
                <w:sz w:val="26"/>
                <w:szCs w:val="26"/>
              </w:rPr>
              <w:t xml:space="preserve"> </w:t>
            </w:r>
            <w:proofErr w:type="spellStart"/>
            <w:r w:rsidRPr="002F3FDF">
              <w:rPr>
                <w:sz w:val="26"/>
                <w:szCs w:val="26"/>
              </w:rPr>
              <w:t>водний</w:t>
            </w:r>
            <w:proofErr w:type="spellEnd"/>
            <w:r w:rsidRPr="002F3FDF">
              <w:rPr>
                <w:sz w:val="26"/>
                <w:szCs w:val="26"/>
              </w:rPr>
              <w:t xml:space="preserve"> кадастр: </w:t>
            </w:r>
            <w:proofErr w:type="spellStart"/>
            <w:proofErr w:type="gramStart"/>
            <w:r w:rsidRPr="002F3FDF">
              <w:rPr>
                <w:sz w:val="26"/>
                <w:szCs w:val="26"/>
              </w:rPr>
              <w:t>п</w:t>
            </w:r>
            <w:proofErr w:type="gramEnd"/>
            <w:r w:rsidRPr="002F3FDF">
              <w:rPr>
                <w:sz w:val="26"/>
                <w:szCs w:val="26"/>
              </w:rPr>
              <w:t>ідземні</w:t>
            </w:r>
            <w:proofErr w:type="spellEnd"/>
            <w:r w:rsidRPr="002F3FDF">
              <w:rPr>
                <w:sz w:val="26"/>
                <w:szCs w:val="26"/>
              </w:rPr>
              <w:t xml:space="preserve"> води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center"/>
              <w:rPr>
                <w:rFonts w:ascii="Times New Roman" w:hAnsi="Times New Roman" w:cs="Times New Roman"/>
                <w:sz w:val="26"/>
                <w:szCs w:val="26"/>
                <w:lang w:val="uk-UA"/>
              </w:rPr>
            </w:pPr>
            <w:r w:rsidRPr="002F3FDF">
              <w:rPr>
                <w:rFonts w:ascii="Times New Roman" w:hAnsi="Times New Roman" w:cs="Times New Roman"/>
                <w:sz w:val="26"/>
                <w:szCs w:val="26"/>
                <w:lang w:val="uk-UA"/>
              </w:rPr>
              <w:t>12</w:t>
            </w:r>
          </w:p>
        </w:tc>
        <w:tc>
          <w:tcPr>
            <w:tcW w:w="2180"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ind w:left="-58" w:right="42"/>
              <w:jc w:val="both"/>
              <w:rPr>
                <w:bCs/>
                <w:iCs/>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bCs/>
                <w:iCs/>
                <w:sz w:val="26"/>
                <w:szCs w:val="26"/>
              </w:rPr>
              <w:t xml:space="preserve">Тема 4. </w:t>
            </w:r>
            <w:proofErr w:type="spellStart"/>
            <w:r w:rsidRPr="002F3FDF">
              <w:rPr>
                <w:sz w:val="26"/>
                <w:szCs w:val="26"/>
              </w:rPr>
              <w:t>Державний</w:t>
            </w:r>
            <w:proofErr w:type="spellEnd"/>
            <w:r w:rsidRPr="002F3FDF">
              <w:rPr>
                <w:sz w:val="26"/>
                <w:szCs w:val="26"/>
              </w:rPr>
              <w:t xml:space="preserve"> </w:t>
            </w:r>
            <w:proofErr w:type="spellStart"/>
            <w:r w:rsidRPr="002F3FDF">
              <w:rPr>
                <w:sz w:val="26"/>
                <w:szCs w:val="26"/>
              </w:rPr>
              <w:t>водний</w:t>
            </w:r>
            <w:proofErr w:type="spellEnd"/>
            <w:r w:rsidRPr="002F3FDF">
              <w:rPr>
                <w:sz w:val="26"/>
                <w:szCs w:val="26"/>
              </w:rPr>
              <w:t xml:space="preserve"> кадастр: </w:t>
            </w:r>
            <w:proofErr w:type="spellStart"/>
            <w:r w:rsidRPr="002F3FDF">
              <w:rPr>
                <w:sz w:val="26"/>
                <w:szCs w:val="26"/>
              </w:rPr>
              <w:t>поверхневі</w:t>
            </w:r>
            <w:proofErr w:type="spellEnd"/>
            <w:r w:rsidRPr="002F3FDF">
              <w:rPr>
                <w:sz w:val="26"/>
                <w:szCs w:val="26"/>
              </w:rPr>
              <w:t xml:space="preserve"> води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369"/>
        </w:trPr>
        <w:tc>
          <w:tcPr>
            <w:tcW w:w="10126" w:type="dxa"/>
            <w:gridSpan w:val="7"/>
            <w:tcBorders>
              <w:top w:val="single" w:sz="4" w:space="0" w:color="auto"/>
              <w:left w:val="single" w:sz="4" w:space="0" w:color="auto"/>
              <w:bottom w:val="single" w:sz="4" w:space="0" w:color="auto"/>
              <w:right w:val="single" w:sz="4" w:space="0" w:color="auto"/>
            </w:tcBorders>
            <w:shd w:val="clear" w:color="auto" w:fill="00B0F0"/>
          </w:tcPr>
          <w:p w:rsidR="0067139D" w:rsidRPr="002F3FDF" w:rsidRDefault="0067139D" w:rsidP="007355FD">
            <w:pPr>
              <w:pStyle w:val="12"/>
              <w:spacing w:line="240" w:lineRule="auto"/>
              <w:ind w:left="-58" w:right="42"/>
              <w:jc w:val="center"/>
              <w:rPr>
                <w:rFonts w:ascii="Times New Roman" w:hAnsi="Times New Roman" w:cs="Times New Roman"/>
                <w:sz w:val="26"/>
                <w:szCs w:val="26"/>
                <w:lang w:val="uk-UA"/>
              </w:rPr>
            </w:pPr>
            <w:r w:rsidRPr="002F3FDF">
              <w:rPr>
                <w:rFonts w:ascii="Times New Roman" w:hAnsi="Times New Roman" w:cs="Times New Roman"/>
                <w:b/>
                <w:caps/>
                <w:sz w:val="26"/>
                <w:szCs w:val="26"/>
              </w:rPr>
              <w:t>БЛОК 3.</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shd w:val="clear" w:color="auto" w:fill="FFFFFF"/>
              <w:ind w:left="-58" w:right="-150" w:firstLine="34"/>
              <w:jc w:val="center"/>
              <w:rPr>
                <w:sz w:val="26"/>
                <w:szCs w:val="26"/>
                <w:lang w:val="uk-UA"/>
              </w:rPr>
            </w:pPr>
            <w:r w:rsidRPr="002F3FDF">
              <w:rPr>
                <w:sz w:val="26"/>
                <w:szCs w:val="26"/>
                <w:lang w:val="uk-UA"/>
              </w:rPr>
              <w:t>12</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ind w:left="-58" w:right="42"/>
              <w:jc w:val="both"/>
              <w:rPr>
                <w:bCs/>
                <w:iCs/>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bCs/>
                <w:iCs/>
                <w:sz w:val="26"/>
                <w:szCs w:val="26"/>
              </w:rPr>
              <w:t xml:space="preserve">Тема 5 </w:t>
            </w:r>
            <w:r w:rsidRPr="002F3FDF">
              <w:rPr>
                <w:sz w:val="26"/>
                <w:szCs w:val="26"/>
              </w:rPr>
              <w:t xml:space="preserve">Кадастр </w:t>
            </w:r>
            <w:proofErr w:type="spellStart"/>
            <w:r w:rsidRPr="002F3FDF">
              <w:rPr>
                <w:sz w:val="26"/>
                <w:szCs w:val="26"/>
              </w:rPr>
              <w:t>використання</w:t>
            </w:r>
            <w:proofErr w:type="spellEnd"/>
            <w:r w:rsidRPr="002F3FDF">
              <w:rPr>
                <w:sz w:val="26"/>
                <w:szCs w:val="26"/>
              </w:rPr>
              <w:t xml:space="preserve"> </w:t>
            </w:r>
            <w:proofErr w:type="spellStart"/>
            <w:r w:rsidRPr="002F3FDF">
              <w:rPr>
                <w:sz w:val="26"/>
                <w:szCs w:val="26"/>
              </w:rPr>
              <w:t>водних</w:t>
            </w:r>
            <w:proofErr w:type="spellEnd"/>
            <w:r w:rsidRPr="002F3FDF">
              <w:rPr>
                <w:sz w:val="26"/>
                <w:szCs w:val="26"/>
              </w:rPr>
              <w:t xml:space="preserve"> ресурс</w:t>
            </w:r>
          </w:p>
        </w:tc>
        <w:tc>
          <w:tcPr>
            <w:tcW w:w="2268"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shd w:val="clear" w:color="auto" w:fill="FFFFFF"/>
              <w:ind w:left="-58" w:right="-150"/>
              <w:jc w:val="center"/>
              <w:rPr>
                <w:bCs/>
                <w:spacing w:val="-5"/>
                <w:sz w:val="26"/>
                <w:szCs w:val="26"/>
                <w:lang w:val="uk-UA"/>
              </w:rPr>
            </w:pPr>
            <w:r w:rsidRPr="002F3FDF">
              <w:rPr>
                <w:bCs/>
                <w:spacing w:val="-5"/>
                <w:sz w:val="26"/>
                <w:szCs w:val="26"/>
                <w:lang w:val="uk-UA"/>
              </w:rPr>
              <w:t>11</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shd w:val="clear" w:color="auto" w:fill="FFFFFF"/>
              <w:ind w:left="-58" w:right="42" w:firstLine="34"/>
              <w:jc w:val="both"/>
              <w:rPr>
                <w:bCs/>
                <w:iCs/>
                <w:sz w:val="26"/>
                <w:szCs w:val="26"/>
                <w:lang w:val="uk-UA"/>
              </w:rPr>
            </w:pPr>
          </w:p>
          <w:p w:rsidR="0067139D" w:rsidRPr="002F3FDF" w:rsidRDefault="0067139D" w:rsidP="007355FD">
            <w:pPr>
              <w:shd w:val="clear" w:color="auto" w:fill="FFFFFF"/>
              <w:ind w:left="-58" w:right="42" w:firstLine="34"/>
              <w:jc w:val="both"/>
              <w:rPr>
                <w:sz w:val="26"/>
                <w:szCs w:val="26"/>
                <w:lang w:val="uk-UA"/>
              </w:rPr>
            </w:pPr>
            <w:r w:rsidRPr="002F3FDF">
              <w:rPr>
                <w:bCs/>
                <w:iCs/>
                <w:sz w:val="26"/>
                <w:szCs w:val="26"/>
              </w:rPr>
              <w:t xml:space="preserve">Тема 6. </w:t>
            </w:r>
            <w:proofErr w:type="spellStart"/>
            <w:proofErr w:type="gramStart"/>
            <w:r w:rsidRPr="002F3FDF">
              <w:rPr>
                <w:sz w:val="26"/>
                <w:szCs w:val="26"/>
              </w:rPr>
              <w:t>Р</w:t>
            </w:r>
            <w:proofErr w:type="gramEnd"/>
            <w:r w:rsidRPr="002F3FDF">
              <w:rPr>
                <w:sz w:val="26"/>
                <w:szCs w:val="26"/>
              </w:rPr>
              <w:t>ічкові</w:t>
            </w:r>
            <w:proofErr w:type="spellEnd"/>
            <w:r w:rsidRPr="002F3FDF">
              <w:rPr>
                <w:sz w:val="26"/>
                <w:szCs w:val="26"/>
              </w:rPr>
              <w:t xml:space="preserve"> </w:t>
            </w:r>
            <w:proofErr w:type="spellStart"/>
            <w:r w:rsidRPr="002F3FDF">
              <w:rPr>
                <w:sz w:val="26"/>
                <w:szCs w:val="26"/>
              </w:rPr>
              <w:t>басейни</w:t>
            </w:r>
            <w:proofErr w:type="spellEnd"/>
            <w:r w:rsidRPr="002F3FDF">
              <w:rPr>
                <w:sz w:val="26"/>
                <w:szCs w:val="26"/>
              </w:rPr>
              <w:t xml:space="preserve"> та </w:t>
            </w:r>
            <w:proofErr w:type="spellStart"/>
            <w:r w:rsidRPr="002F3FDF">
              <w:rPr>
                <w:sz w:val="26"/>
                <w:szCs w:val="26"/>
              </w:rPr>
              <w:t>суббасейни</w:t>
            </w:r>
            <w:proofErr w:type="spellEnd"/>
            <w:r w:rsidRPr="002F3FDF">
              <w:rPr>
                <w:sz w:val="26"/>
                <w:szCs w:val="26"/>
              </w:rPr>
              <w:t xml:space="preserve"> </w:t>
            </w:r>
            <w:proofErr w:type="spellStart"/>
            <w:r w:rsidRPr="002F3FDF">
              <w:rPr>
                <w:sz w:val="26"/>
                <w:szCs w:val="26"/>
              </w:rPr>
              <w:t>України</w:t>
            </w:r>
            <w:proofErr w:type="spellEnd"/>
            <w:r w:rsidRPr="002F3FDF">
              <w:rPr>
                <w:sz w:val="26"/>
                <w:szCs w:val="26"/>
                <w:lang w:val="uk-U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(3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(1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w:t>
            </w:r>
          </w:p>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(перший періодичний контроль)</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ind w:left="-58" w:right="-150"/>
              <w:jc w:val="center"/>
              <w:rPr>
                <w:bCs/>
                <w:spacing w:val="-5"/>
                <w:sz w:val="26"/>
                <w:szCs w:val="26"/>
                <w:lang w:val="uk-UA"/>
              </w:rPr>
            </w:pPr>
            <w:r w:rsidRPr="002F3FDF">
              <w:rPr>
                <w:bCs/>
                <w:spacing w:val="-5"/>
                <w:sz w:val="26"/>
                <w:szCs w:val="26"/>
                <w:lang w:val="uk-UA"/>
              </w:rPr>
              <w:t>6</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ind w:left="-58" w:right="42"/>
              <w:jc w:val="both"/>
              <w:rPr>
                <w:bCs/>
                <w:iCs/>
                <w:sz w:val="26"/>
                <w:szCs w:val="26"/>
                <w:lang w:val="uk-UA"/>
              </w:rPr>
            </w:pPr>
          </w:p>
          <w:p w:rsidR="0067139D" w:rsidRPr="002F3FDF" w:rsidRDefault="0067139D" w:rsidP="007355FD">
            <w:pPr>
              <w:autoSpaceDE w:val="0"/>
              <w:autoSpaceDN w:val="0"/>
              <w:adjustRightInd w:val="0"/>
              <w:ind w:left="-58" w:right="42"/>
              <w:jc w:val="both"/>
              <w:rPr>
                <w:sz w:val="26"/>
                <w:szCs w:val="26"/>
                <w:lang w:val="uk-UA"/>
              </w:rPr>
            </w:pPr>
            <w:r w:rsidRPr="002F3FDF">
              <w:rPr>
                <w:bCs/>
                <w:iCs/>
                <w:sz w:val="26"/>
                <w:szCs w:val="26"/>
              </w:rPr>
              <w:t xml:space="preserve">Тема 7. </w:t>
            </w:r>
            <w:proofErr w:type="spellStart"/>
            <w:r w:rsidRPr="002F3FDF">
              <w:rPr>
                <w:sz w:val="26"/>
                <w:szCs w:val="26"/>
              </w:rPr>
              <w:t>Водойми</w:t>
            </w:r>
            <w:proofErr w:type="spellEnd"/>
            <w:r w:rsidRPr="002F3FDF">
              <w:rPr>
                <w:sz w:val="26"/>
                <w:szCs w:val="26"/>
              </w:rPr>
              <w:t xml:space="preserve"> </w:t>
            </w:r>
            <w:proofErr w:type="spellStart"/>
            <w:r w:rsidRPr="002F3FDF">
              <w:rPr>
                <w:sz w:val="26"/>
                <w:szCs w:val="26"/>
              </w:rPr>
              <w:t>України</w:t>
            </w:r>
            <w:proofErr w:type="spellEnd"/>
            <w:r w:rsidRPr="002F3FDF">
              <w:rPr>
                <w:bCs/>
                <w:iCs/>
                <w:sz w:val="26"/>
                <w:szCs w:val="26"/>
                <w:lang w:val="uk-U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(3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(1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(2 год.)</w:t>
            </w:r>
          </w:p>
        </w:tc>
        <w:tc>
          <w:tcPr>
            <w:tcW w:w="869"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 (перший періодичний контроль)</w:t>
            </w:r>
          </w:p>
        </w:tc>
      </w:tr>
      <w:tr w:rsidR="0067139D" w:rsidRPr="002F3FDF" w:rsidTr="007355FD">
        <w:trPr>
          <w:trHeight w:val="369"/>
        </w:trPr>
        <w:tc>
          <w:tcPr>
            <w:tcW w:w="10126" w:type="dxa"/>
            <w:gridSpan w:val="7"/>
            <w:tcBorders>
              <w:top w:val="single" w:sz="4" w:space="0" w:color="auto"/>
              <w:left w:val="single" w:sz="4" w:space="0" w:color="auto"/>
              <w:bottom w:val="single" w:sz="4" w:space="0" w:color="auto"/>
              <w:right w:val="single" w:sz="4" w:space="0" w:color="auto"/>
            </w:tcBorders>
            <w:shd w:val="clear" w:color="auto" w:fill="00B0F0"/>
          </w:tcPr>
          <w:p w:rsidR="0067139D" w:rsidRPr="002F3FDF" w:rsidRDefault="0067139D" w:rsidP="007355FD">
            <w:pPr>
              <w:pStyle w:val="12"/>
              <w:spacing w:line="240" w:lineRule="auto"/>
              <w:ind w:left="-58" w:right="42"/>
              <w:jc w:val="center"/>
              <w:rPr>
                <w:rFonts w:ascii="Times New Roman" w:hAnsi="Times New Roman" w:cs="Times New Roman"/>
                <w:sz w:val="26"/>
                <w:szCs w:val="26"/>
                <w:lang w:val="uk-UA"/>
              </w:rPr>
            </w:pPr>
            <w:r w:rsidRPr="002F3FDF">
              <w:rPr>
                <w:rFonts w:ascii="Times New Roman" w:hAnsi="Times New Roman" w:cs="Times New Roman"/>
                <w:b/>
                <w:caps/>
                <w:sz w:val="26"/>
                <w:szCs w:val="26"/>
              </w:rPr>
              <w:t>БЛОК 4.</w:t>
            </w:r>
          </w:p>
        </w:tc>
      </w:tr>
      <w:tr w:rsidR="0067139D" w:rsidRPr="002F3FDF" w:rsidTr="007355FD">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ind w:left="-58" w:right="-150" w:firstLine="34"/>
              <w:jc w:val="center"/>
              <w:rPr>
                <w:bCs/>
                <w:spacing w:val="-5"/>
                <w:sz w:val="26"/>
                <w:szCs w:val="26"/>
                <w:lang w:val="uk-UA"/>
              </w:rPr>
            </w:pPr>
            <w:r w:rsidRPr="002F3FDF">
              <w:rPr>
                <w:bCs/>
                <w:spacing w:val="-5"/>
                <w:sz w:val="26"/>
                <w:szCs w:val="26"/>
                <w:lang w:val="uk-UA"/>
              </w:rPr>
              <w:lastRenderedPageBreak/>
              <w:t>12</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ind w:left="-58" w:right="42"/>
              <w:jc w:val="both"/>
              <w:rPr>
                <w:bCs/>
                <w:iCs/>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bCs/>
                <w:iCs/>
                <w:sz w:val="26"/>
                <w:szCs w:val="26"/>
              </w:rPr>
              <w:t xml:space="preserve">Тема 8. </w:t>
            </w:r>
            <w:proofErr w:type="spellStart"/>
            <w:r w:rsidRPr="002F3FDF">
              <w:rPr>
                <w:sz w:val="26"/>
                <w:szCs w:val="26"/>
              </w:rPr>
              <w:t>Гідрологічн</w:t>
            </w:r>
            <w:proofErr w:type="spellEnd"/>
            <w:r w:rsidRPr="002F3FDF">
              <w:rPr>
                <w:sz w:val="26"/>
                <w:szCs w:val="26"/>
                <w:lang w:val="uk-UA"/>
              </w:rPr>
              <w:t>а</w:t>
            </w:r>
            <w:r w:rsidRPr="002F3FDF">
              <w:rPr>
                <w:sz w:val="26"/>
                <w:szCs w:val="26"/>
              </w:rPr>
              <w:t xml:space="preserve"> мережа </w:t>
            </w:r>
            <w:proofErr w:type="spellStart"/>
            <w:r w:rsidRPr="002F3FDF">
              <w:rPr>
                <w:sz w:val="26"/>
                <w:szCs w:val="26"/>
              </w:rPr>
              <w:t>України</w:t>
            </w:r>
            <w:proofErr w:type="spellEnd"/>
            <w:r w:rsidRPr="002F3FDF">
              <w:rPr>
                <w:bCs/>
                <w:iCs/>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 (другий періодичний контроль)</w:t>
            </w:r>
          </w:p>
        </w:tc>
      </w:tr>
      <w:tr w:rsidR="0067139D" w:rsidRPr="002F3FDF" w:rsidTr="007355F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ind w:left="-58" w:right="-150" w:firstLine="34"/>
              <w:jc w:val="center"/>
              <w:rPr>
                <w:bCs/>
                <w:spacing w:val="-5"/>
                <w:sz w:val="26"/>
                <w:szCs w:val="26"/>
                <w:lang w:val="uk-UA"/>
              </w:rPr>
            </w:pPr>
            <w:r w:rsidRPr="002F3FDF">
              <w:rPr>
                <w:bCs/>
                <w:spacing w:val="-5"/>
                <w:sz w:val="26"/>
                <w:szCs w:val="26"/>
                <w:lang w:val="uk-UA"/>
              </w:rPr>
              <w:t>12</w:t>
            </w:r>
          </w:p>
        </w:tc>
        <w:tc>
          <w:tcPr>
            <w:tcW w:w="2180"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ind w:left="-58" w:right="42"/>
              <w:jc w:val="both"/>
              <w:rPr>
                <w:bCs/>
                <w:iCs/>
                <w:sz w:val="26"/>
                <w:szCs w:val="26"/>
                <w:lang w:val="uk-UA"/>
              </w:rPr>
            </w:pPr>
          </w:p>
          <w:p w:rsidR="0067139D" w:rsidRPr="002F3FDF" w:rsidRDefault="0067139D" w:rsidP="007355FD">
            <w:pPr>
              <w:autoSpaceDE w:val="0"/>
              <w:autoSpaceDN w:val="0"/>
              <w:adjustRightInd w:val="0"/>
              <w:ind w:left="-58" w:right="42"/>
              <w:jc w:val="both"/>
              <w:rPr>
                <w:sz w:val="26"/>
                <w:szCs w:val="26"/>
              </w:rPr>
            </w:pPr>
            <w:r w:rsidRPr="002F3FDF">
              <w:rPr>
                <w:bCs/>
                <w:iCs/>
                <w:sz w:val="26"/>
                <w:szCs w:val="26"/>
              </w:rPr>
              <w:t xml:space="preserve">Тема 9. </w:t>
            </w:r>
            <w:proofErr w:type="spellStart"/>
            <w:r w:rsidRPr="002F3FDF">
              <w:rPr>
                <w:sz w:val="26"/>
                <w:szCs w:val="26"/>
              </w:rPr>
              <w:t>Водний</w:t>
            </w:r>
            <w:proofErr w:type="spellEnd"/>
            <w:r w:rsidRPr="002F3FDF">
              <w:rPr>
                <w:sz w:val="26"/>
                <w:szCs w:val="26"/>
              </w:rPr>
              <w:t xml:space="preserve"> фонд </w:t>
            </w:r>
            <w:proofErr w:type="spellStart"/>
            <w:r w:rsidRPr="002F3FDF">
              <w:rPr>
                <w:sz w:val="26"/>
                <w:szCs w:val="26"/>
                <w:lang w:val="uk-UA"/>
              </w:rPr>
              <w:t>Запорізько</w:t>
            </w:r>
            <w:r w:rsidRPr="002F3FDF">
              <w:rPr>
                <w:sz w:val="26"/>
                <w:szCs w:val="26"/>
              </w:rPr>
              <w:t>ої</w:t>
            </w:r>
            <w:proofErr w:type="spellEnd"/>
            <w:r w:rsidRPr="002F3FDF">
              <w:rPr>
                <w:sz w:val="26"/>
                <w:szCs w:val="26"/>
              </w:rPr>
              <w:t xml:space="preserve"> </w:t>
            </w:r>
            <w:proofErr w:type="spellStart"/>
            <w:r w:rsidRPr="002F3FDF">
              <w:rPr>
                <w:sz w:val="26"/>
                <w:szCs w:val="26"/>
              </w:rPr>
              <w:t>області</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 xml:space="preserve">Лекція (2 год.) </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Семінарське заняття (2 год.)</w:t>
            </w:r>
          </w:p>
          <w:p w:rsidR="0067139D" w:rsidRPr="002F3FDF" w:rsidRDefault="0067139D" w:rsidP="007355FD">
            <w:pPr>
              <w:pStyle w:val="12"/>
              <w:spacing w:line="240" w:lineRule="auto"/>
              <w:ind w:left="-58" w:right="-150"/>
              <w:jc w:val="both"/>
              <w:rPr>
                <w:rFonts w:ascii="Times New Roman" w:hAnsi="Times New Roman" w:cs="Times New Roman"/>
                <w:color w:val="000000"/>
                <w:sz w:val="26"/>
                <w:szCs w:val="26"/>
                <w:lang w:val="uk-UA"/>
              </w:rPr>
            </w:pPr>
            <w:r w:rsidRPr="002F3FDF">
              <w:rPr>
                <w:rFonts w:ascii="Times New Roman" w:hAnsi="Times New Roman" w:cs="Times New Roman"/>
                <w:color w:val="000000"/>
                <w:sz w:val="26"/>
                <w:szCs w:val="26"/>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en-US"/>
              </w:rPr>
              <w:t>[1</w:t>
            </w:r>
            <w:r w:rsidRPr="002F3FDF">
              <w:rPr>
                <w:rFonts w:ascii="Times New Roman" w:hAnsi="Times New Roman" w:cs="Times New Roman"/>
                <w:sz w:val="26"/>
                <w:szCs w:val="26"/>
                <w:lang w:val="uk-UA"/>
              </w:rPr>
              <w:t>-24</w:t>
            </w:r>
            <w:r w:rsidRPr="002F3FDF">
              <w:rPr>
                <w:rFonts w:ascii="Times New Roman" w:hAnsi="Times New Roman" w:cs="Times New Roman"/>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67139D" w:rsidRPr="002F3FDF" w:rsidRDefault="0067139D" w:rsidP="007355FD">
            <w:pPr>
              <w:pStyle w:val="12"/>
              <w:spacing w:line="240" w:lineRule="auto"/>
              <w:ind w:left="-58" w:right="-150"/>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впродовж четвертого навчального семестру (другий періодичний контроль)</w:t>
            </w:r>
          </w:p>
        </w:tc>
      </w:tr>
    </w:tbl>
    <w:p w:rsidR="0067139D" w:rsidRPr="002F3FDF" w:rsidRDefault="0067139D" w:rsidP="0067139D">
      <w:pPr>
        <w:jc w:val="center"/>
        <w:rPr>
          <w:b/>
          <w:caps/>
          <w:color w:val="000000"/>
          <w:sz w:val="26"/>
          <w:szCs w:val="26"/>
          <w:lang w:val="uk-UA"/>
        </w:rPr>
      </w:pPr>
    </w:p>
    <w:p w:rsidR="0067139D" w:rsidRPr="002F3FDF" w:rsidRDefault="0067139D" w:rsidP="0067139D">
      <w:pPr>
        <w:jc w:val="center"/>
        <w:rPr>
          <w:b/>
          <w:caps/>
          <w:color w:val="000000"/>
          <w:sz w:val="26"/>
          <w:szCs w:val="26"/>
          <w:lang w:val="uk-UA"/>
        </w:rPr>
      </w:pPr>
    </w:p>
    <w:p w:rsidR="0067139D" w:rsidRPr="002F3FDF" w:rsidRDefault="0067139D" w:rsidP="0067139D">
      <w:pPr>
        <w:jc w:val="center"/>
        <w:rPr>
          <w:b/>
          <w:caps/>
          <w:color w:val="000000"/>
          <w:sz w:val="26"/>
          <w:szCs w:val="26"/>
        </w:rPr>
      </w:pPr>
      <w:r w:rsidRPr="002F3FDF">
        <w:rPr>
          <w:b/>
          <w:caps/>
          <w:color w:val="000000"/>
          <w:sz w:val="26"/>
          <w:szCs w:val="26"/>
        </w:rPr>
        <w:t>7. 2 Схема курсу (лекційний блок)</w:t>
      </w:r>
    </w:p>
    <w:p w:rsidR="0067139D" w:rsidRPr="002F3FDF" w:rsidRDefault="0067139D" w:rsidP="0067139D">
      <w:pPr>
        <w:jc w:val="both"/>
        <w:rPr>
          <w:caps/>
          <w:color w:val="000000"/>
          <w:sz w:val="26"/>
          <w:szCs w:val="2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662"/>
      </w:tblGrid>
      <w:tr w:rsidR="0067139D" w:rsidRPr="002F3FDF"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jc w:val="center"/>
              <w:rPr>
                <w:b/>
                <w:color w:val="000000"/>
                <w:sz w:val="26"/>
                <w:szCs w:val="26"/>
                <w:lang w:val="uk-UA"/>
              </w:rPr>
            </w:pPr>
            <w:r w:rsidRPr="002F3FDF">
              <w:rPr>
                <w:b/>
                <w:color w:val="000000"/>
                <w:sz w:val="26"/>
                <w:szCs w:val="26"/>
              </w:rPr>
              <w:t xml:space="preserve">Тема </w:t>
            </w:r>
            <w:proofErr w:type="spellStart"/>
            <w:r w:rsidRPr="002F3FDF">
              <w:rPr>
                <w:b/>
                <w:color w:val="000000"/>
                <w:sz w:val="26"/>
                <w:szCs w:val="26"/>
              </w:rPr>
              <w:t>лекції</w:t>
            </w:r>
            <w:proofErr w:type="spellEnd"/>
            <w:r w:rsidRPr="002F3FDF">
              <w:rPr>
                <w:b/>
                <w:color w:val="000000"/>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jc w:val="center"/>
              <w:rPr>
                <w:b/>
                <w:color w:val="000000"/>
                <w:sz w:val="26"/>
                <w:szCs w:val="26"/>
                <w:lang w:val="uk-UA"/>
              </w:rPr>
            </w:pPr>
            <w:proofErr w:type="spellStart"/>
            <w:r w:rsidRPr="002F3FDF">
              <w:rPr>
                <w:b/>
                <w:color w:val="000000"/>
                <w:sz w:val="26"/>
                <w:szCs w:val="26"/>
              </w:rPr>
              <w:t>Змі</w:t>
            </w:r>
            <w:proofErr w:type="gramStart"/>
            <w:r w:rsidRPr="002F3FDF">
              <w:rPr>
                <w:b/>
                <w:color w:val="000000"/>
                <w:sz w:val="26"/>
                <w:szCs w:val="26"/>
              </w:rPr>
              <w:t>ст</w:t>
            </w:r>
            <w:proofErr w:type="spellEnd"/>
            <w:proofErr w:type="gramEnd"/>
            <w:r w:rsidRPr="002F3FDF">
              <w:rPr>
                <w:b/>
                <w:color w:val="000000"/>
                <w:sz w:val="26"/>
                <w:szCs w:val="26"/>
              </w:rPr>
              <w:t xml:space="preserve"> </w:t>
            </w:r>
            <w:proofErr w:type="spellStart"/>
            <w:r w:rsidRPr="002F3FDF">
              <w:rPr>
                <w:b/>
                <w:color w:val="000000"/>
                <w:sz w:val="26"/>
                <w:szCs w:val="26"/>
              </w:rPr>
              <w:t>лекції</w:t>
            </w:r>
            <w:proofErr w:type="spellEnd"/>
          </w:p>
        </w:tc>
      </w:tr>
      <w:tr w:rsidR="0067139D" w:rsidRPr="002F3FDF" w:rsidTr="0004592F">
        <w:trPr>
          <w:trHeight w:val="595"/>
        </w:trPr>
        <w:tc>
          <w:tcPr>
            <w:tcW w:w="3119"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pStyle w:val="a4"/>
              <w:shd w:val="clear" w:color="auto" w:fill="FFFFFF"/>
              <w:ind w:left="0"/>
              <w:jc w:val="both"/>
              <w:rPr>
                <w:rFonts w:ascii="Times New Roman" w:hAnsi="Times New Roman"/>
                <w:sz w:val="26"/>
                <w:szCs w:val="26"/>
              </w:rPr>
            </w:pPr>
            <w:r w:rsidRPr="002F3FDF">
              <w:rPr>
                <w:rFonts w:ascii="Times New Roman" w:hAnsi="Times New Roman"/>
                <w:sz w:val="26"/>
                <w:szCs w:val="26"/>
              </w:rPr>
              <w:t xml:space="preserve">Тема 1: </w:t>
            </w:r>
            <w:proofErr w:type="spellStart"/>
            <w:r w:rsidRPr="002F3FDF">
              <w:rPr>
                <w:rFonts w:ascii="Times New Roman" w:hAnsi="Times New Roman"/>
                <w:sz w:val="26"/>
                <w:szCs w:val="26"/>
              </w:rPr>
              <w:t>Державний</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водний</w:t>
            </w:r>
            <w:proofErr w:type="spellEnd"/>
            <w:r w:rsidRPr="002F3FDF">
              <w:rPr>
                <w:rFonts w:ascii="Times New Roman" w:hAnsi="Times New Roman"/>
                <w:sz w:val="26"/>
                <w:szCs w:val="26"/>
              </w:rPr>
              <w:t xml:space="preserve"> кадастр: структура та </w:t>
            </w:r>
            <w:proofErr w:type="spellStart"/>
            <w:r w:rsidRPr="002F3FDF">
              <w:rPr>
                <w:rFonts w:ascii="Times New Roman" w:hAnsi="Times New Roman"/>
                <w:sz w:val="26"/>
                <w:szCs w:val="26"/>
              </w:rPr>
              <w:t>історія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становлення</w:t>
            </w:r>
            <w:proofErr w:type="spellEnd"/>
            <w:r w:rsidRPr="002F3FDF">
              <w:rPr>
                <w:rFonts w:ascii="Times New Roman" w:hAnsi="Times New Roman"/>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ind w:left="0"/>
              <w:jc w:val="both"/>
              <w:rPr>
                <w:rFonts w:ascii="Times New Roman" w:hAnsi="Times New Roman"/>
                <w:caps/>
                <w:noProof/>
                <w:sz w:val="26"/>
                <w:szCs w:val="26"/>
              </w:rPr>
            </w:pPr>
            <w:r w:rsidRPr="002F3FDF">
              <w:rPr>
                <w:rFonts w:ascii="Times New Roman" w:hAnsi="Times New Roman"/>
                <w:bCs/>
                <w:sz w:val="26"/>
                <w:szCs w:val="26"/>
              </w:rPr>
              <w:t xml:space="preserve"> </w:t>
            </w:r>
            <w:r w:rsidRPr="002F3FDF">
              <w:rPr>
                <w:rFonts w:ascii="Times New Roman" w:hAnsi="Times New Roman"/>
                <w:sz w:val="26"/>
                <w:szCs w:val="26"/>
              </w:rPr>
              <w:t xml:space="preserve">Знати: </w:t>
            </w:r>
            <w:proofErr w:type="spellStart"/>
            <w:r w:rsidRPr="002F3FDF">
              <w:rPr>
                <w:rFonts w:ascii="Times New Roman" w:hAnsi="Times New Roman"/>
                <w:sz w:val="26"/>
                <w:szCs w:val="26"/>
              </w:rPr>
              <w:t>поняття</w:t>
            </w:r>
            <w:proofErr w:type="spellEnd"/>
            <w:r w:rsidRPr="002F3FDF">
              <w:rPr>
                <w:rFonts w:ascii="Times New Roman" w:hAnsi="Times New Roman"/>
                <w:sz w:val="26"/>
                <w:szCs w:val="26"/>
              </w:rPr>
              <w:t xml:space="preserve"> та структуру </w:t>
            </w:r>
            <w:proofErr w:type="gramStart"/>
            <w:r w:rsidRPr="002F3FDF">
              <w:rPr>
                <w:rFonts w:ascii="Times New Roman" w:hAnsi="Times New Roman"/>
                <w:sz w:val="26"/>
                <w:szCs w:val="26"/>
              </w:rPr>
              <w:t>водного</w:t>
            </w:r>
            <w:proofErr w:type="gram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принципи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державного водного кадастру; </w:t>
            </w:r>
            <w:proofErr w:type="spellStart"/>
            <w:r w:rsidRPr="002F3FDF">
              <w:rPr>
                <w:rFonts w:ascii="Times New Roman" w:hAnsi="Times New Roman"/>
                <w:sz w:val="26"/>
                <w:szCs w:val="26"/>
              </w:rPr>
              <w:t>історію</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становлення</w:t>
            </w:r>
            <w:proofErr w:type="spellEnd"/>
            <w:r w:rsidRPr="002F3FDF">
              <w:rPr>
                <w:rFonts w:ascii="Times New Roman" w:hAnsi="Times New Roman"/>
                <w:sz w:val="26"/>
                <w:szCs w:val="26"/>
              </w:rPr>
              <w:t xml:space="preserve"> державного водного кадастру (перший </w:t>
            </w:r>
            <w:proofErr w:type="spellStart"/>
            <w:r w:rsidRPr="002F3FDF">
              <w:rPr>
                <w:rFonts w:ascii="Times New Roman" w:hAnsi="Times New Roman"/>
                <w:sz w:val="26"/>
                <w:szCs w:val="26"/>
              </w:rPr>
              <w:t>водний</w:t>
            </w:r>
            <w:proofErr w:type="spellEnd"/>
            <w:r w:rsidRPr="002F3FDF">
              <w:rPr>
                <w:rFonts w:ascii="Times New Roman" w:hAnsi="Times New Roman"/>
                <w:sz w:val="26"/>
                <w:szCs w:val="26"/>
              </w:rPr>
              <w:t xml:space="preserve"> кадастр, </w:t>
            </w:r>
            <w:proofErr w:type="spellStart"/>
            <w:r w:rsidRPr="002F3FDF">
              <w:rPr>
                <w:rFonts w:ascii="Times New Roman" w:hAnsi="Times New Roman"/>
                <w:sz w:val="26"/>
                <w:szCs w:val="26"/>
              </w:rPr>
              <w:t>другий</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водний</w:t>
            </w:r>
            <w:proofErr w:type="spellEnd"/>
            <w:r w:rsidRPr="002F3FDF">
              <w:rPr>
                <w:rFonts w:ascii="Times New Roman" w:hAnsi="Times New Roman"/>
                <w:sz w:val="26"/>
                <w:szCs w:val="26"/>
              </w:rPr>
              <w:t xml:space="preserve"> кадастр, </w:t>
            </w:r>
            <w:proofErr w:type="spellStart"/>
            <w:r w:rsidRPr="002F3FDF">
              <w:rPr>
                <w:rFonts w:ascii="Times New Roman" w:hAnsi="Times New Roman"/>
                <w:sz w:val="26"/>
                <w:szCs w:val="26"/>
              </w:rPr>
              <w:t>третій</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водний</w:t>
            </w:r>
            <w:proofErr w:type="spellEnd"/>
            <w:r w:rsidRPr="002F3FDF">
              <w:rPr>
                <w:rFonts w:ascii="Times New Roman" w:hAnsi="Times New Roman"/>
                <w:sz w:val="26"/>
                <w:szCs w:val="26"/>
              </w:rPr>
              <w:t xml:space="preserve"> кадастр).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даних</w:t>
            </w:r>
            <w:proofErr w:type="spellEnd"/>
            <w:r w:rsidRPr="002F3FDF">
              <w:rPr>
                <w:rFonts w:ascii="Times New Roman" w:hAnsi="Times New Roman"/>
                <w:sz w:val="26"/>
                <w:szCs w:val="26"/>
              </w:rPr>
              <w:t xml:space="preserve"> водного кадастру; </w:t>
            </w:r>
            <w:proofErr w:type="spellStart"/>
            <w:proofErr w:type="gramStart"/>
            <w:r w:rsidRPr="002F3FDF">
              <w:rPr>
                <w:rFonts w:ascii="Times New Roman" w:hAnsi="Times New Roman"/>
                <w:sz w:val="26"/>
                <w:szCs w:val="26"/>
              </w:rPr>
              <w:t>м</w:t>
            </w:r>
            <w:proofErr w:type="gramEnd"/>
            <w:r w:rsidRPr="002F3FDF">
              <w:rPr>
                <w:rFonts w:ascii="Times New Roman" w:hAnsi="Times New Roman"/>
                <w:sz w:val="26"/>
                <w:szCs w:val="26"/>
              </w:rPr>
              <w:t>ісце</w:t>
            </w:r>
            <w:proofErr w:type="spellEnd"/>
            <w:r w:rsidRPr="002F3FDF">
              <w:rPr>
                <w:rFonts w:ascii="Times New Roman" w:hAnsi="Times New Roman"/>
                <w:sz w:val="26"/>
                <w:szCs w:val="26"/>
              </w:rPr>
              <w:t xml:space="preserve"> державного водного кадастру у </w:t>
            </w:r>
            <w:proofErr w:type="spellStart"/>
            <w:r w:rsidRPr="002F3FDF">
              <w:rPr>
                <w:rFonts w:ascii="Times New Roman" w:hAnsi="Times New Roman"/>
                <w:sz w:val="26"/>
                <w:szCs w:val="26"/>
              </w:rPr>
              <w:t>системі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екологічного</w:t>
            </w:r>
            <w:proofErr w:type="spellEnd"/>
            <w:r w:rsidRPr="002F3FDF">
              <w:rPr>
                <w:rFonts w:ascii="Times New Roman" w:hAnsi="Times New Roman"/>
                <w:sz w:val="26"/>
                <w:szCs w:val="26"/>
              </w:rPr>
              <w:t xml:space="preserve"> права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принципи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w:t>
            </w:r>
            <w:proofErr w:type="gramStart"/>
            <w:r w:rsidRPr="002F3FDF">
              <w:rPr>
                <w:rFonts w:ascii="Times New Roman" w:hAnsi="Times New Roman"/>
                <w:sz w:val="26"/>
                <w:szCs w:val="26"/>
              </w:rPr>
              <w:t>державного</w:t>
            </w:r>
            <w:proofErr w:type="gramEnd"/>
            <w:r w:rsidRPr="002F3FDF">
              <w:rPr>
                <w:rFonts w:ascii="Times New Roman" w:hAnsi="Times New Roman"/>
                <w:sz w:val="26"/>
                <w:szCs w:val="26"/>
              </w:rPr>
              <w:t xml:space="preserve"> водного кадастру; </w:t>
            </w:r>
            <w:proofErr w:type="spellStart"/>
            <w:r w:rsidRPr="002F3FDF">
              <w:rPr>
                <w:rFonts w:ascii="Times New Roman" w:hAnsi="Times New Roman"/>
                <w:sz w:val="26"/>
                <w:szCs w:val="26"/>
              </w:rPr>
              <w:t>класифікувати</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систематизувати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відомості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структури</w:t>
            </w:r>
            <w:proofErr w:type="spellEnd"/>
            <w:r w:rsidRPr="002F3FDF">
              <w:rPr>
                <w:rFonts w:ascii="Times New Roman" w:hAnsi="Times New Roman"/>
                <w:sz w:val="26"/>
                <w:szCs w:val="26"/>
              </w:rPr>
              <w:t xml:space="preserve"> державного водного кадастру;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виконання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кадастрових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робіт</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їхнє</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практичне</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t>Тема 2:</w:t>
            </w:r>
            <w:r w:rsidRPr="002F3FDF">
              <w:rPr>
                <w:sz w:val="26"/>
                <w:szCs w:val="26"/>
              </w:rPr>
              <w:t xml:space="preserve"> Нормативно</w:t>
            </w:r>
            <w:r w:rsidRPr="002F3FDF">
              <w:rPr>
                <w:sz w:val="26"/>
                <w:szCs w:val="26"/>
                <w:lang w:val="uk-UA"/>
              </w:rPr>
              <w:t>-</w:t>
            </w:r>
            <w:proofErr w:type="spellStart"/>
            <w:r w:rsidRPr="002F3FDF">
              <w:rPr>
                <w:sz w:val="26"/>
                <w:szCs w:val="26"/>
              </w:rPr>
              <w:t>правова</w:t>
            </w:r>
            <w:proofErr w:type="spellEnd"/>
            <w:r w:rsidRPr="002F3FDF">
              <w:rPr>
                <w:sz w:val="26"/>
                <w:szCs w:val="26"/>
              </w:rPr>
              <w:t xml:space="preserve"> база </w:t>
            </w:r>
            <w:proofErr w:type="spellStart"/>
            <w:r w:rsidRPr="002F3FDF">
              <w:rPr>
                <w:sz w:val="26"/>
                <w:szCs w:val="26"/>
              </w:rPr>
              <w:t>обліку</w:t>
            </w:r>
            <w:proofErr w:type="spellEnd"/>
            <w:r w:rsidRPr="002F3FDF">
              <w:rPr>
                <w:sz w:val="26"/>
                <w:szCs w:val="26"/>
              </w:rPr>
              <w:t xml:space="preserve"> </w:t>
            </w:r>
            <w:proofErr w:type="spellStart"/>
            <w:r w:rsidRPr="002F3FDF">
              <w:rPr>
                <w:sz w:val="26"/>
                <w:szCs w:val="26"/>
              </w:rPr>
              <w:t>водних</w:t>
            </w:r>
            <w:proofErr w:type="spellEnd"/>
            <w:r w:rsidRPr="002F3FDF">
              <w:rPr>
                <w:sz w:val="26"/>
                <w:szCs w:val="26"/>
              </w:rPr>
              <w:t xml:space="preserve"> </w:t>
            </w:r>
            <w:proofErr w:type="spellStart"/>
            <w:r w:rsidRPr="002F3FDF">
              <w:rPr>
                <w:sz w:val="26"/>
                <w:szCs w:val="26"/>
              </w:rPr>
              <w:t>ресурсів</w:t>
            </w:r>
            <w:proofErr w:type="spellEnd"/>
            <w:r w:rsidRPr="002F3FDF">
              <w:rPr>
                <w:sz w:val="26"/>
                <w:szCs w:val="26"/>
              </w:rPr>
              <w:t xml:space="preserve"> </w:t>
            </w:r>
            <w:proofErr w:type="spellStart"/>
            <w:r w:rsidRPr="002F3FDF">
              <w:rPr>
                <w:sz w:val="26"/>
                <w:szCs w:val="26"/>
              </w:rPr>
              <w:t>України</w:t>
            </w:r>
            <w:proofErr w:type="spellEnd"/>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ind w:left="20"/>
              <w:jc w:val="both"/>
              <w:rPr>
                <w:rFonts w:ascii="Times New Roman" w:hAnsi="Times New Roman"/>
                <w:caps/>
                <w:noProof/>
                <w:sz w:val="26"/>
                <w:szCs w:val="26"/>
              </w:rPr>
            </w:pPr>
            <w:r w:rsidRPr="002F3FDF">
              <w:rPr>
                <w:rFonts w:ascii="Times New Roman" w:hAnsi="Times New Roman"/>
                <w:sz w:val="26"/>
                <w:szCs w:val="26"/>
              </w:rPr>
              <w:t xml:space="preserve"> Знати: </w:t>
            </w:r>
            <w:proofErr w:type="spellStart"/>
            <w:r w:rsidRPr="002F3FDF">
              <w:rPr>
                <w:rFonts w:ascii="Times New Roman" w:hAnsi="Times New Roman"/>
                <w:sz w:val="26"/>
                <w:szCs w:val="26"/>
              </w:rPr>
              <w:t>основні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положення</w:t>
            </w:r>
            <w:proofErr w:type="spellEnd"/>
            <w:r w:rsidRPr="002F3FDF">
              <w:rPr>
                <w:rFonts w:ascii="Times New Roman" w:hAnsi="Times New Roman"/>
                <w:sz w:val="26"/>
                <w:szCs w:val="26"/>
              </w:rPr>
              <w:t xml:space="preserve"> </w:t>
            </w:r>
            <w:proofErr w:type="gramStart"/>
            <w:r w:rsidRPr="002F3FDF">
              <w:rPr>
                <w:rFonts w:ascii="Times New Roman" w:hAnsi="Times New Roman"/>
                <w:sz w:val="26"/>
                <w:szCs w:val="26"/>
              </w:rPr>
              <w:t>Водного</w:t>
            </w:r>
            <w:proofErr w:type="gramEnd"/>
            <w:r w:rsidRPr="002F3FDF">
              <w:rPr>
                <w:rFonts w:ascii="Times New Roman" w:hAnsi="Times New Roman"/>
                <w:sz w:val="26"/>
                <w:szCs w:val="26"/>
              </w:rPr>
              <w:t xml:space="preserve"> Кодексу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складові</w:t>
            </w:r>
            <w:proofErr w:type="spellEnd"/>
            <w:r w:rsidRPr="002F3FDF">
              <w:rPr>
                <w:rFonts w:ascii="Times New Roman" w:hAnsi="Times New Roman"/>
                <w:sz w:val="26"/>
                <w:szCs w:val="26"/>
              </w:rPr>
              <w:t xml:space="preserve"> водного фонду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складові</w:t>
            </w:r>
            <w:proofErr w:type="spellEnd"/>
            <w:r w:rsidRPr="002F3FDF">
              <w:rPr>
                <w:rFonts w:ascii="Times New Roman" w:hAnsi="Times New Roman"/>
                <w:sz w:val="26"/>
                <w:szCs w:val="26"/>
              </w:rPr>
              <w:t xml:space="preserve"> земель водного фонду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поділ</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ресурсів</w:t>
            </w:r>
            <w:proofErr w:type="spellEnd"/>
            <w:r w:rsidRPr="002F3FDF">
              <w:rPr>
                <w:rFonts w:ascii="Times New Roman" w:hAnsi="Times New Roman"/>
                <w:sz w:val="26"/>
                <w:szCs w:val="26"/>
              </w:rPr>
              <w:t xml:space="preserve"> за </w:t>
            </w:r>
            <w:proofErr w:type="spellStart"/>
            <w:r w:rsidRPr="002F3FDF">
              <w:rPr>
                <w:rFonts w:ascii="Times New Roman" w:hAnsi="Times New Roman"/>
                <w:sz w:val="26"/>
                <w:szCs w:val="26"/>
              </w:rPr>
              <w:t>господарським</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призначенням</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гідрографічне</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водогосподарське</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районування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порядок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державного водного кадастру.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адміністративну</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кримінальну</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відповідальність</w:t>
            </w:r>
            <w:proofErr w:type="spellEnd"/>
            <w:r w:rsidRPr="002F3FDF">
              <w:rPr>
                <w:rFonts w:ascii="Times New Roman" w:hAnsi="Times New Roman"/>
                <w:sz w:val="26"/>
                <w:szCs w:val="26"/>
              </w:rPr>
              <w:t xml:space="preserve"> у </w:t>
            </w:r>
            <w:proofErr w:type="spellStart"/>
            <w:r w:rsidRPr="002F3FDF">
              <w:rPr>
                <w:rFonts w:ascii="Times New Roman" w:hAnsi="Times New Roman"/>
                <w:sz w:val="26"/>
                <w:szCs w:val="26"/>
              </w:rPr>
              <w:t>галузі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створення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планів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управління</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р</w:t>
            </w:r>
            <w:proofErr w:type="gramEnd"/>
            <w:r w:rsidRPr="002F3FDF">
              <w:rPr>
                <w:rFonts w:ascii="Times New Roman" w:hAnsi="Times New Roman"/>
                <w:sz w:val="26"/>
                <w:szCs w:val="26"/>
              </w:rPr>
              <w:t>ічковими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басейнами</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функціонування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басейнових</w:t>
            </w:r>
            <w:proofErr w:type="spellEnd"/>
            <w:r w:rsidRPr="002F3FDF">
              <w:rPr>
                <w:rFonts w:ascii="Times New Roman" w:hAnsi="Times New Roman"/>
                <w:sz w:val="26"/>
                <w:szCs w:val="26"/>
              </w:rPr>
              <w:t xml:space="preserve"> рад</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t xml:space="preserve">Тема 3: </w:t>
            </w:r>
            <w:proofErr w:type="spellStart"/>
            <w:r w:rsidRPr="002F3FDF">
              <w:rPr>
                <w:sz w:val="26"/>
                <w:szCs w:val="26"/>
              </w:rPr>
              <w:t>Державний</w:t>
            </w:r>
            <w:proofErr w:type="spellEnd"/>
            <w:r w:rsidRPr="002F3FDF">
              <w:rPr>
                <w:sz w:val="26"/>
                <w:szCs w:val="26"/>
              </w:rPr>
              <w:t xml:space="preserve"> </w:t>
            </w:r>
            <w:proofErr w:type="spellStart"/>
            <w:r w:rsidRPr="002F3FDF">
              <w:rPr>
                <w:sz w:val="26"/>
                <w:szCs w:val="26"/>
              </w:rPr>
              <w:t>водний</w:t>
            </w:r>
            <w:proofErr w:type="spellEnd"/>
            <w:r w:rsidRPr="002F3FDF">
              <w:rPr>
                <w:sz w:val="26"/>
                <w:szCs w:val="26"/>
              </w:rPr>
              <w:t xml:space="preserve"> кадастр: </w:t>
            </w:r>
            <w:proofErr w:type="spellStart"/>
            <w:r w:rsidRPr="002F3FDF">
              <w:rPr>
                <w:sz w:val="26"/>
                <w:szCs w:val="26"/>
              </w:rPr>
              <w:t>підземні</w:t>
            </w:r>
            <w:proofErr w:type="spellEnd"/>
            <w:r w:rsidRPr="002F3FDF">
              <w:rPr>
                <w:sz w:val="26"/>
                <w:szCs w:val="26"/>
              </w:rPr>
              <w:t xml:space="preserve"> </w:t>
            </w:r>
            <w:r w:rsidRPr="002F3FDF">
              <w:rPr>
                <w:sz w:val="26"/>
                <w:szCs w:val="26"/>
              </w:rPr>
              <w:lastRenderedPageBreak/>
              <w:t>води</w:t>
            </w:r>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ind w:left="0"/>
              <w:jc w:val="both"/>
              <w:rPr>
                <w:rFonts w:ascii="Times New Roman" w:hAnsi="Times New Roman"/>
                <w:caps/>
                <w:noProof/>
                <w:sz w:val="26"/>
                <w:szCs w:val="26"/>
              </w:rPr>
            </w:pPr>
            <w:r w:rsidRPr="002F3FDF">
              <w:rPr>
                <w:rFonts w:ascii="Times New Roman" w:hAnsi="Times New Roman"/>
                <w:sz w:val="26"/>
                <w:szCs w:val="26"/>
              </w:rPr>
              <w:lastRenderedPageBreak/>
              <w:t xml:space="preserve"> Знати: </w:t>
            </w:r>
            <w:proofErr w:type="spellStart"/>
            <w:r w:rsidRPr="002F3FDF">
              <w:rPr>
                <w:rFonts w:ascii="Times New Roman" w:hAnsi="Times New Roman"/>
                <w:sz w:val="26"/>
                <w:szCs w:val="26"/>
              </w:rPr>
              <w:t>експлуатаційні</w:t>
            </w:r>
            <w:proofErr w:type="spellEnd"/>
            <w:r w:rsidRPr="002F3FDF">
              <w:rPr>
                <w:rFonts w:ascii="Times New Roman" w:hAnsi="Times New Roman"/>
                <w:sz w:val="26"/>
                <w:szCs w:val="26"/>
              </w:rPr>
              <w:t xml:space="preserve"> запаси та </w:t>
            </w:r>
            <w:proofErr w:type="spellStart"/>
            <w:r w:rsidRPr="002F3FDF">
              <w:rPr>
                <w:rFonts w:ascii="Times New Roman" w:hAnsi="Times New Roman"/>
                <w:sz w:val="26"/>
                <w:szCs w:val="26"/>
              </w:rPr>
              <w:t>прогнозні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ресурси</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п</w:t>
            </w:r>
            <w:proofErr w:type="gramEnd"/>
            <w:r w:rsidRPr="002F3FDF">
              <w:rPr>
                <w:rFonts w:ascii="Times New Roman" w:hAnsi="Times New Roman"/>
                <w:sz w:val="26"/>
                <w:szCs w:val="26"/>
              </w:rPr>
              <w:t>ідземних</w:t>
            </w:r>
            <w:proofErr w:type="spellEnd"/>
            <w:r w:rsidRPr="002F3FDF">
              <w:rPr>
                <w:rFonts w:ascii="Times New Roman" w:hAnsi="Times New Roman"/>
                <w:sz w:val="26"/>
                <w:szCs w:val="26"/>
              </w:rPr>
              <w:t xml:space="preserve"> вод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документи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обліку</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їх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lastRenderedPageBreak/>
              <w:t>призначення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функції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компетенції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загальних</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спеціальних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органів</w:t>
            </w:r>
            <w:proofErr w:type="spellEnd"/>
            <w:r w:rsidRPr="002F3FDF">
              <w:rPr>
                <w:rFonts w:ascii="Times New Roman" w:hAnsi="Times New Roman"/>
                <w:sz w:val="26"/>
                <w:szCs w:val="26"/>
              </w:rPr>
              <w:t xml:space="preserve"> у </w:t>
            </w:r>
            <w:proofErr w:type="spellStart"/>
            <w:r w:rsidRPr="002F3FDF">
              <w:rPr>
                <w:rFonts w:ascii="Times New Roman" w:hAnsi="Times New Roman"/>
                <w:sz w:val="26"/>
                <w:szCs w:val="26"/>
              </w:rPr>
              <w:t>галузі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обліку</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підземних</w:t>
            </w:r>
            <w:proofErr w:type="spellEnd"/>
            <w:r w:rsidRPr="002F3FDF">
              <w:rPr>
                <w:rFonts w:ascii="Times New Roman" w:hAnsi="Times New Roman"/>
                <w:sz w:val="26"/>
                <w:szCs w:val="26"/>
              </w:rPr>
              <w:t xml:space="preserve"> вод; порядок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кадастрової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інформації</w:t>
            </w:r>
            <w:proofErr w:type="spellEnd"/>
            <w:r w:rsidRPr="002F3FDF">
              <w:rPr>
                <w:rFonts w:ascii="Times New Roman" w:hAnsi="Times New Roman"/>
                <w:sz w:val="26"/>
                <w:szCs w:val="26"/>
              </w:rPr>
              <w:t xml:space="preserve"> про </w:t>
            </w:r>
            <w:proofErr w:type="spellStart"/>
            <w:r w:rsidRPr="002F3FDF">
              <w:rPr>
                <w:rFonts w:ascii="Times New Roman" w:hAnsi="Times New Roman"/>
                <w:sz w:val="26"/>
                <w:szCs w:val="26"/>
              </w:rPr>
              <w:t>підземні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формування</w:t>
            </w:r>
            <w:proofErr w:type="spellEnd"/>
            <w:r w:rsidRPr="002F3FDF">
              <w:rPr>
                <w:rFonts w:ascii="Times New Roman" w:hAnsi="Times New Roman"/>
                <w:sz w:val="26"/>
                <w:szCs w:val="26"/>
              </w:rPr>
              <w:t xml:space="preserve"> державного водного кадастру за </w:t>
            </w:r>
            <w:proofErr w:type="spellStart"/>
            <w:r w:rsidRPr="002F3FDF">
              <w:rPr>
                <w:rFonts w:ascii="Times New Roman" w:hAnsi="Times New Roman"/>
                <w:sz w:val="26"/>
                <w:szCs w:val="26"/>
              </w:rPr>
              <w:t>розділом</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П</w:t>
            </w:r>
            <w:proofErr w:type="gramEnd"/>
            <w:r w:rsidRPr="002F3FDF">
              <w:rPr>
                <w:rFonts w:ascii="Times New Roman" w:hAnsi="Times New Roman"/>
                <w:sz w:val="26"/>
                <w:szCs w:val="26"/>
              </w:rPr>
              <w:t>ідземні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принципи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механізми</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методи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моніторингу</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підземних</w:t>
            </w:r>
            <w:proofErr w:type="spellEnd"/>
            <w:r w:rsidRPr="002F3FDF">
              <w:rPr>
                <w:rFonts w:ascii="Times New Roman" w:hAnsi="Times New Roman"/>
                <w:sz w:val="26"/>
                <w:szCs w:val="26"/>
              </w:rPr>
              <w:t xml:space="preserve"> вод для потреб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державного водного кадастру; роботу </w:t>
            </w:r>
            <w:proofErr w:type="spellStart"/>
            <w:r w:rsidRPr="002F3FDF">
              <w:rPr>
                <w:rFonts w:ascii="Times New Roman" w:hAnsi="Times New Roman"/>
                <w:sz w:val="26"/>
                <w:szCs w:val="26"/>
              </w:rPr>
              <w:t>автоматизованої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інформаційної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системи</w:t>
            </w:r>
            <w:proofErr w:type="spellEnd"/>
            <w:r w:rsidRPr="002F3FDF">
              <w:rPr>
                <w:rFonts w:ascii="Times New Roman" w:hAnsi="Times New Roman"/>
                <w:sz w:val="26"/>
                <w:szCs w:val="26"/>
              </w:rPr>
              <w:t xml:space="preserve"> державного водного кадастру «</w:t>
            </w:r>
            <w:proofErr w:type="spellStart"/>
            <w:r w:rsidRPr="002F3FDF">
              <w:rPr>
                <w:rFonts w:ascii="Times New Roman" w:hAnsi="Times New Roman"/>
                <w:sz w:val="26"/>
                <w:szCs w:val="26"/>
              </w:rPr>
              <w:t>Підземні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процедуру </w:t>
            </w:r>
            <w:proofErr w:type="spellStart"/>
            <w:r w:rsidRPr="002F3FDF">
              <w:rPr>
                <w:rFonts w:ascii="Times New Roman" w:hAnsi="Times New Roman"/>
                <w:sz w:val="26"/>
                <w:szCs w:val="26"/>
              </w:rPr>
              <w:t>формування</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державного водного кадастру </w:t>
            </w:r>
            <w:proofErr w:type="spellStart"/>
            <w:r w:rsidRPr="002F3FDF">
              <w:rPr>
                <w:rFonts w:ascii="Times New Roman" w:hAnsi="Times New Roman"/>
                <w:sz w:val="26"/>
                <w:szCs w:val="26"/>
              </w:rPr>
              <w:t>території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України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оцінювати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динаміку</w:t>
            </w:r>
            <w:proofErr w:type="spellEnd"/>
            <w:r w:rsidRPr="002F3FDF">
              <w:rPr>
                <w:rFonts w:ascii="Times New Roman" w:hAnsi="Times New Roman"/>
                <w:sz w:val="26"/>
                <w:szCs w:val="26"/>
              </w:rPr>
              <w:t xml:space="preserve"> стану водного </w:t>
            </w:r>
            <w:proofErr w:type="spellStart"/>
            <w:r w:rsidRPr="002F3FDF">
              <w:rPr>
                <w:rFonts w:ascii="Times New Roman" w:hAnsi="Times New Roman"/>
                <w:sz w:val="26"/>
                <w:szCs w:val="26"/>
              </w:rPr>
              <w:t>об’єкта</w:t>
            </w:r>
            <w:proofErr w:type="spellEnd"/>
            <w:r w:rsidRPr="002F3FDF">
              <w:rPr>
                <w:rFonts w:ascii="Times New Roman" w:hAnsi="Times New Roman"/>
                <w:sz w:val="26"/>
                <w:szCs w:val="26"/>
              </w:rPr>
              <w:t xml:space="preserve"> за </w:t>
            </w:r>
            <w:proofErr w:type="spellStart"/>
            <w:r w:rsidRPr="002F3FDF">
              <w:rPr>
                <w:rFonts w:ascii="Times New Roman" w:hAnsi="Times New Roman"/>
                <w:sz w:val="26"/>
                <w:szCs w:val="26"/>
              </w:rPr>
              <w:t>даними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моніторингу</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п</w:t>
            </w:r>
            <w:proofErr w:type="gramEnd"/>
            <w:r w:rsidRPr="002F3FDF">
              <w:rPr>
                <w:rFonts w:ascii="Times New Roman" w:hAnsi="Times New Roman"/>
                <w:sz w:val="26"/>
                <w:szCs w:val="26"/>
              </w:rPr>
              <w:t>ідземного</w:t>
            </w:r>
            <w:proofErr w:type="spellEnd"/>
            <w:r w:rsidRPr="002F3FDF">
              <w:rPr>
                <w:rFonts w:ascii="Times New Roman" w:hAnsi="Times New Roman"/>
                <w:sz w:val="26"/>
                <w:szCs w:val="26"/>
              </w:rPr>
              <w:t xml:space="preserve"> водного </w:t>
            </w:r>
            <w:proofErr w:type="spellStart"/>
            <w:r w:rsidRPr="002F3FDF">
              <w:rPr>
                <w:rFonts w:ascii="Times New Roman" w:hAnsi="Times New Roman"/>
                <w:sz w:val="26"/>
                <w:szCs w:val="26"/>
              </w:rPr>
              <w:t>об’єкту</w:t>
            </w:r>
            <w:proofErr w:type="spellEnd"/>
            <w:r w:rsidRPr="002F3FDF">
              <w:rPr>
                <w:rFonts w:ascii="Times New Roman" w:hAnsi="Times New Roman"/>
                <w:sz w:val="26"/>
                <w:szCs w:val="26"/>
              </w:rPr>
              <w:t xml:space="preserve"> на </w:t>
            </w:r>
            <w:proofErr w:type="spellStart"/>
            <w:r w:rsidRPr="002F3FDF">
              <w:rPr>
                <w:rFonts w:ascii="Times New Roman" w:hAnsi="Times New Roman"/>
                <w:sz w:val="26"/>
                <w:szCs w:val="26"/>
              </w:rPr>
              <w:t>основі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систематизації</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групування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типів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даних</w:t>
            </w:r>
            <w:proofErr w:type="spellEnd"/>
            <w:r w:rsidRPr="002F3FDF">
              <w:rPr>
                <w:rFonts w:ascii="Times New Roman" w:hAnsi="Times New Roman"/>
                <w:sz w:val="26"/>
                <w:szCs w:val="26"/>
              </w:rPr>
              <w:t>.</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lastRenderedPageBreak/>
              <w:t xml:space="preserve">Тема 4 </w:t>
            </w:r>
            <w:proofErr w:type="spellStart"/>
            <w:r w:rsidRPr="002F3FDF">
              <w:rPr>
                <w:sz w:val="26"/>
                <w:szCs w:val="26"/>
              </w:rPr>
              <w:t>Державний</w:t>
            </w:r>
            <w:proofErr w:type="spellEnd"/>
            <w:r w:rsidRPr="002F3FDF">
              <w:rPr>
                <w:sz w:val="26"/>
                <w:szCs w:val="26"/>
              </w:rPr>
              <w:t xml:space="preserve"> </w:t>
            </w:r>
            <w:proofErr w:type="spellStart"/>
            <w:r w:rsidRPr="002F3FDF">
              <w:rPr>
                <w:sz w:val="26"/>
                <w:szCs w:val="26"/>
              </w:rPr>
              <w:t>водний</w:t>
            </w:r>
            <w:proofErr w:type="spellEnd"/>
            <w:r w:rsidRPr="002F3FDF">
              <w:rPr>
                <w:sz w:val="26"/>
                <w:szCs w:val="26"/>
              </w:rPr>
              <w:t xml:space="preserve"> кадастр: </w:t>
            </w:r>
            <w:proofErr w:type="spellStart"/>
            <w:r w:rsidRPr="002F3FDF">
              <w:rPr>
                <w:sz w:val="26"/>
                <w:szCs w:val="26"/>
              </w:rPr>
              <w:t>поверхневі</w:t>
            </w:r>
            <w:proofErr w:type="spellEnd"/>
            <w:r w:rsidRPr="002F3FDF">
              <w:rPr>
                <w:sz w:val="26"/>
                <w:szCs w:val="26"/>
              </w:rPr>
              <w:t xml:space="preserve"> води</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ind w:left="0"/>
              <w:jc w:val="both"/>
              <w:rPr>
                <w:rFonts w:ascii="Times New Roman" w:hAnsi="Times New Roman"/>
                <w:caps/>
                <w:noProof/>
                <w:sz w:val="26"/>
                <w:szCs w:val="26"/>
              </w:rPr>
            </w:pPr>
            <w:r w:rsidRPr="002F3FDF">
              <w:rPr>
                <w:rFonts w:ascii="Times New Roman" w:hAnsi="Times New Roman"/>
                <w:noProof/>
                <w:sz w:val="26"/>
                <w:szCs w:val="26"/>
              </w:rPr>
              <w:t xml:space="preserve"> </w:t>
            </w:r>
            <w:r w:rsidRPr="002F3FDF">
              <w:rPr>
                <w:rFonts w:ascii="Times New Roman" w:hAnsi="Times New Roman"/>
                <w:sz w:val="26"/>
                <w:szCs w:val="26"/>
              </w:rPr>
              <w:t xml:space="preserve">Знати: </w:t>
            </w:r>
            <w:proofErr w:type="spellStart"/>
            <w:r w:rsidRPr="002F3FDF">
              <w:rPr>
                <w:rFonts w:ascii="Times New Roman" w:hAnsi="Times New Roman"/>
                <w:sz w:val="26"/>
                <w:szCs w:val="26"/>
              </w:rPr>
              <w:t>загальні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положення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поверхневих</w:t>
            </w:r>
            <w:proofErr w:type="spellEnd"/>
            <w:r w:rsidRPr="002F3FDF">
              <w:rPr>
                <w:rFonts w:ascii="Times New Roman" w:hAnsi="Times New Roman"/>
                <w:sz w:val="26"/>
                <w:szCs w:val="26"/>
              </w:rPr>
              <w:t xml:space="preserve"> вод; порядок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поверхневих</w:t>
            </w:r>
            <w:proofErr w:type="spellEnd"/>
            <w:r w:rsidRPr="002F3FDF">
              <w:rPr>
                <w:rFonts w:ascii="Times New Roman" w:hAnsi="Times New Roman"/>
                <w:sz w:val="26"/>
                <w:szCs w:val="26"/>
              </w:rPr>
              <w:t xml:space="preserve"> вод; </w:t>
            </w:r>
            <w:proofErr w:type="spellStart"/>
            <w:r w:rsidRPr="002F3FDF">
              <w:rPr>
                <w:rFonts w:ascii="Times New Roman" w:hAnsi="Times New Roman"/>
                <w:sz w:val="26"/>
                <w:szCs w:val="26"/>
              </w:rPr>
              <w:t>змі</w:t>
            </w:r>
            <w:proofErr w:type="gramStart"/>
            <w:r w:rsidRPr="002F3FDF">
              <w:rPr>
                <w:rFonts w:ascii="Times New Roman" w:hAnsi="Times New Roman"/>
                <w:sz w:val="26"/>
                <w:szCs w:val="26"/>
              </w:rPr>
              <w:t>ст</w:t>
            </w:r>
            <w:proofErr w:type="spellEnd"/>
            <w:proofErr w:type="gramEnd"/>
            <w:r w:rsidRPr="002F3FDF">
              <w:rPr>
                <w:rFonts w:ascii="Times New Roman" w:hAnsi="Times New Roman"/>
                <w:sz w:val="26"/>
                <w:szCs w:val="26"/>
              </w:rPr>
              <w:t xml:space="preserve"> </w:t>
            </w:r>
            <w:proofErr w:type="spellStart"/>
            <w:r w:rsidRPr="002F3FDF">
              <w:rPr>
                <w:rFonts w:ascii="Times New Roman" w:hAnsi="Times New Roman"/>
                <w:sz w:val="26"/>
                <w:szCs w:val="26"/>
              </w:rPr>
              <w:t>видань</w:t>
            </w:r>
            <w:proofErr w:type="spellEnd"/>
            <w:r w:rsidRPr="002F3FDF">
              <w:rPr>
                <w:rFonts w:ascii="Times New Roman" w:hAnsi="Times New Roman"/>
                <w:sz w:val="26"/>
                <w:szCs w:val="26"/>
              </w:rPr>
              <w:t xml:space="preserve"> державного водного кадастру за </w:t>
            </w:r>
            <w:proofErr w:type="spellStart"/>
            <w:r w:rsidRPr="002F3FDF">
              <w:rPr>
                <w:rFonts w:ascii="Times New Roman" w:hAnsi="Times New Roman"/>
                <w:sz w:val="26"/>
                <w:szCs w:val="26"/>
              </w:rPr>
              <w:t>розділом</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Поверхневі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наукові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основи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впровадження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інтегрованого</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управління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водними</w:t>
            </w:r>
            <w:proofErr w:type="spellEnd"/>
            <w:r w:rsidRPr="002F3FDF">
              <w:rPr>
                <w:rFonts w:ascii="Times New Roman" w:hAnsi="Times New Roman"/>
                <w:sz w:val="26"/>
                <w:szCs w:val="26"/>
              </w:rPr>
              <w:t xml:space="preserve"> ресурсами за </w:t>
            </w:r>
            <w:proofErr w:type="spellStart"/>
            <w:r w:rsidRPr="002F3FDF">
              <w:rPr>
                <w:rFonts w:ascii="Times New Roman" w:hAnsi="Times New Roman"/>
                <w:sz w:val="26"/>
                <w:szCs w:val="26"/>
              </w:rPr>
              <w:t>басейновим</w:t>
            </w:r>
            <w:proofErr w:type="spellEnd"/>
            <w:r w:rsidRPr="002F3FDF">
              <w:rPr>
                <w:rFonts w:ascii="Times New Roman" w:hAnsi="Times New Roman"/>
                <w:sz w:val="26"/>
                <w:szCs w:val="26"/>
              </w:rPr>
              <w:t xml:space="preserve"> принципом; роботу </w:t>
            </w:r>
            <w:proofErr w:type="spellStart"/>
            <w:r w:rsidRPr="002F3FDF">
              <w:rPr>
                <w:rFonts w:ascii="Times New Roman" w:hAnsi="Times New Roman"/>
                <w:sz w:val="26"/>
                <w:szCs w:val="26"/>
              </w:rPr>
              <w:t>автоматизованої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інформаційної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системи</w:t>
            </w:r>
            <w:proofErr w:type="spellEnd"/>
            <w:r w:rsidRPr="002F3FDF">
              <w:rPr>
                <w:rFonts w:ascii="Times New Roman" w:hAnsi="Times New Roman"/>
                <w:sz w:val="26"/>
                <w:szCs w:val="26"/>
              </w:rPr>
              <w:t xml:space="preserve"> </w:t>
            </w:r>
            <w:proofErr w:type="gramStart"/>
            <w:r w:rsidRPr="002F3FDF">
              <w:rPr>
                <w:rFonts w:ascii="Times New Roman" w:hAnsi="Times New Roman"/>
                <w:sz w:val="26"/>
                <w:szCs w:val="26"/>
              </w:rPr>
              <w:t>державного</w:t>
            </w:r>
            <w:proofErr w:type="gramEnd"/>
            <w:r w:rsidRPr="002F3FDF">
              <w:rPr>
                <w:rFonts w:ascii="Times New Roman" w:hAnsi="Times New Roman"/>
                <w:sz w:val="26"/>
                <w:szCs w:val="26"/>
              </w:rPr>
              <w:t xml:space="preserve"> водного кадастру «</w:t>
            </w:r>
            <w:proofErr w:type="spellStart"/>
            <w:r w:rsidRPr="002F3FDF">
              <w:rPr>
                <w:rFonts w:ascii="Times New Roman" w:hAnsi="Times New Roman"/>
                <w:sz w:val="26"/>
                <w:szCs w:val="26"/>
              </w:rPr>
              <w:t>Поверхневі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проблеми</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перспективи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розвитку</w:t>
            </w:r>
            <w:proofErr w:type="spellEnd"/>
            <w:r w:rsidRPr="002F3FDF">
              <w:rPr>
                <w:rFonts w:ascii="Times New Roman" w:hAnsi="Times New Roman"/>
                <w:sz w:val="26"/>
                <w:szCs w:val="26"/>
              </w:rPr>
              <w:t xml:space="preserve"> </w:t>
            </w:r>
            <w:proofErr w:type="gramStart"/>
            <w:r w:rsidRPr="002F3FDF">
              <w:rPr>
                <w:rFonts w:ascii="Times New Roman" w:hAnsi="Times New Roman"/>
                <w:sz w:val="26"/>
                <w:szCs w:val="26"/>
              </w:rPr>
              <w:t>державного</w:t>
            </w:r>
            <w:proofErr w:type="gramEnd"/>
            <w:r w:rsidRPr="002F3FDF">
              <w:rPr>
                <w:rFonts w:ascii="Times New Roman" w:hAnsi="Times New Roman"/>
                <w:sz w:val="26"/>
                <w:szCs w:val="26"/>
              </w:rPr>
              <w:t xml:space="preserve"> водного кадастру за </w:t>
            </w:r>
            <w:proofErr w:type="spellStart"/>
            <w:r w:rsidRPr="002F3FDF">
              <w:rPr>
                <w:rFonts w:ascii="Times New Roman" w:hAnsi="Times New Roman"/>
                <w:sz w:val="26"/>
                <w:szCs w:val="26"/>
              </w:rPr>
              <w:t>розділом</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Поверхневі</w:t>
            </w:r>
            <w:proofErr w:type="spellEnd"/>
            <w:r w:rsidRPr="002F3FDF">
              <w:rPr>
                <w:rFonts w:ascii="Times New Roman" w:hAnsi="Times New Roman"/>
                <w:sz w:val="26"/>
                <w:szCs w:val="26"/>
              </w:rPr>
              <w:t xml:space="preserve"> води»; </w:t>
            </w:r>
            <w:proofErr w:type="spellStart"/>
            <w:r w:rsidRPr="002F3FDF">
              <w:rPr>
                <w:rFonts w:ascii="Times New Roman" w:hAnsi="Times New Roman"/>
                <w:sz w:val="26"/>
                <w:szCs w:val="26"/>
              </w:rPr>
              <w:t>обговорювати</w:t>
            </w:r>
            <w:proofErr w:type="spellEnd"/>
            <w:r w:rsidRPr="002F3FDF">
              <w:rPr>
                <w:rFonts w:ascii="Times New Roman" w:hAnsi="Times New Roman"/>
                <w:sz w:val="26"/>
                <w:szCs w:val="26"/>
              </w:rPr>
              <w:t xml:space="preserve"> схему </w:t>
            </w:r>
            <w:proofErr w:type="spellStart"/>
            <w:r w:rsidRPr="002F3FDF">
              <w:rPr>
                <w:rFonts w:ascii="Times New Roman" w:hAnsi="Times New Roman"/>
                <w:sz w:val="26"/>
                <w:szCs w:val="26"/>
              </w:rPr>
              <w:t>організації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робіт</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з</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опрацювання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спостережень</w:t>
            </w:r>
            <w:proofErr w:type="spellEnd"/>
            <w:r w:rsidRPr="002F3FDF">
              <w:rPr>
                <w:rFonts w:ascii="Times New Roman" w:hAnsi="Times New Roman"/>
                <w:sz w:val="26"/>
                <w:szCs w:val="26"/>
              </w:rPr>
              <w:t xml:space="preserve"> на </w:t>
            </w:r>
            <w:proofErr w:type="spellStart"/>
            <w:r w:rsidRPr="002F3FDF">
              <w:rPr>
                <w:rFonts w:ascii="Times New Roman" w:hAnsi="Times New Roman"/>
                <w:sz w:val="26"/>
                <w:szCs w:val="26"/>
              </w:rPr>
              <w:t>гідрологічних</w:t>
            </w:r>
            <w:proofErr w:type="spellEnd"/>
            <w:r w:rsidRPr="002F3FDF">
              <w:rPr>
                <w:rFonts w:ascii="Times New Roman" w:hAnsi="Times New Roman"/>
                <w:sz w:val="26"/>
                <w:szCs w:val="26"/>
              </w:rPr>
              <w:t xml:space="preserve"> постах.</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t xml:space="preserve">Тема 5: </w:t>
            </w:r>
            <w:r w:rsidRPr="002F3FDF">
              <w:rPr>
                <w:sz w:val="26"/>
                <w:szCs w:val="26"/>
              </w:rPr>
              <w:t xml:space="preserve">Кадастр </w:t>
            </w:r>
            <w:proofErr w:type="spellStart"/>
            <w:r w:rsidRPr="002F3FDF">
              <w:rPr>
                <w:sz w:val="26"/>
                <w:szCs w:val="26"/>
              </w:rPr>
              <w:t>використання</w:t>
            </w:r>
            <w:proofErr w:type="spellEnd"/>
            <w:r w:rsidRPr="002F3FDF">
              <w:rPr>
                <w:sz w:val="26"/>
                <w:szCs w:val="26"/>
              </w:rPr>
              <w:t xml:space="preserve"> </w:t>
            </w:r>
            <w:proofErr w:type="spellStart"/>
            <w:r w:rsidRPr="002F3FDF">
              <w:rPr>
                <w:sz w:val="26"/>
                <w:szCs w:val="26"/>
              </w:rPr>
              <w:t>водних</w:t>
            </w:r>
            <w:proofErr w:type="spellEnd"/>
            <w:r w:rsidRPr="002F3FDF">
              <w:rPr>
                <w:sz w:val="26"/>
                <w:szCs w:val="26"/>
              </w:rPr>
              <w:t xml:space="preserve"> ресурс</w:t>
            </w:r>
            <w:proofErr w:type="spellStart"/>
            <w:r w:rsidRPr="002F3FDF">
              <w:rPr>
                <w:sz w:val="26"/>
                <w:szCs w:val="26"/>
                <w:lang w:val="uk-UA"/>
              </w:rPr>
              <w:t>ів</w:t>
            </w:r>
            <w:proofErr w:type="spellEnd"/>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ind w:left="0"/>
              <w:jc w:val="both"/>
              <w:rPr>
                <w:rFonts w:ascii="Times New Roman" w:hAnsi="Times New Roman"/>
                <w:caps/>
                <w:noProof/>
                <w:sz w:val="26"/>
                <w:szCs w:val="26"/>
              </w:rPr>
            </w:pPr>
            <w:r w:rsidRPr="002F3FDF">
              <w:rPr>
                <w:rFonts w:ascii="Times New Roman" w:hAnsi="Times New Roman"/>
                <w:sz w:val="26"/>
                <w:szCs w:val="26"/>
              </w:rPr>
              <w:t xml:space="preserve">Знати: </w:t>
            </w:r>
            <w:proofErr w:type="spellStart"/>
            <w:r w:rsidRPr="002F3FDF">
              <w:rPr>
                <w:rFonts w:ascii="Times New Roman" w:hAnsi="Times New Roman"/>
                <w:sz w:val="26"/>
                <w:szCs w:val="26"/>
              </w:rPr>
              <w:t>загальні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положення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ресурсів</w:t>
            </w:r>
            <w:proofErr w:type="spellEnd"/>
            <w:r w:rsidRPr="002F3FDF">
              <w:rPr>
                <w:rFonts w:ascii="Times New Roman" w:hAnsi="Times New Roman"/>
                <w:sz w:val="26"/>
                <w:szCs w:val="26"/>
              </w:rPr>
              <w:t xml:space="preserve">; склад </w:t>
            </w:r>
            <w:proofErr w:type="spellStart"/>
            <w:r w:rsidRPr="002F3FDF">
              <w:rPr>
                <w:rFonts w:ascii="Times New Roman" w:hAnsi="Times New Roman"/>
                <w:sz w:val="26"/>
                <w:szCs w:val="26"/>
              </w:rPr>
              <w:t>даних</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ресурсів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перелік</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зареєстрованих</w:t>
            </w:r>
            <w:proofErr w:type="spellEnd"/>
            <w:r w:rsidRPr="002F3FDF">
              <w:rPr>
                <w:rFonts w:ascii="Times New Roman" w:hAnsi="Times New Roman"/>
                <w:sz w:val="26"/>
                <w:szCs w:val="26"/>
              </w:rPr>
              <w:t xml:space="preserve"> </w:t>
            </w:r>
            <w:proofErr w:type="gramStart"/>
            <w:r w:rsidRPr="002F3FDF">
              <w:rPr>
                <w:rFonts w:ascii="Times New Roman" w:hAnsi="Times New Roman"/>
                <w:sz w:val="26"/>
                <w:szCs w:val="26"/>
              </w:rPr>
              <w:t>у</w:t>
            </w:r>
            <w:proofErr w:type="gramEnd"/>
            <w:r w:rsidRPr="002F3FDF">
              <w:rPr>
                <w:rFonts w:ascii="Times New Roman" w:hAnsi="Times New Roman"/>
                <w:sz w:val="26"/>
                <w:szCs w:val="26"/>
              </w:rPr>
              <w:t xml:space="preserve"> </w:t>
            </w:r>
            <w:proofErr w:type="gramStart"/>
            <w:r w:rsidRPr="002F3FDF">
              <w:rPr>
                <w:rFonts w:ascii="Times New Roman" w:hAnsi="Times New Roman"/>
                <w:sz w:val="26"/>
                <w:szCs w:val="26"/>
              </w:rPr>
              <w:t>каталогах</w:t>
            </w:r>
            <w:proofErr w:type="gramEnd"/>
            <w:r w:rsidRPr="002F3FDF">
              <w:rPr>
                <w:rFonts w:ascii="Times New Roman" w:hAnsi="Times New Roman"/>
                <w:sz w:val="26"/>
                <w:szCs w:val="26"/>
              </w:rPr>
              <w:t xml:space="preserve">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для </w:t>
            </w:r>
            <w:proofErr w:type="spellStart"/>
            <w:r w:rsidRPr="002F3FDF">
              <w:rPr>
                <w:rFonts w:ascii="Times New Roman" w:hAnsi="Times New Roman"/>
                <w:sz w:val="26"/>
                <w:szCs w:val="26"/>
              </w:rPr>
              <w:t>водогосподарських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об’єктів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поняття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територіальні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водогосподарські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принципи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складання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каталогів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використовувати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кадастрові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складати</w:t>
            </w:r>
            <w:proofErr w:type="spellEnd"/>
            <w:r w:rsidRPr="002F3FDF">
              <w:rPr>
                <w:rFonts w:ascii="Times New Roman" w:hAnsi="Times New Roman"/>
                <w:sz w:val="26"/>
                <w:szCs w:val="26"/>
              </w:rPr>
              <w:t xml:space="preserve"> каталоги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структуру </w:t>
            </w:r>
            <w:proofErr w:type="spellStart"/>
            <w:r w:rsidRPr="002F3FDF">
              <w:rPr>
                <w:rFonts w:ascii="Times New Roman" w:hAnsi="Times New Roman"/>
                <w:sz w:val="26"/>
                <w:szCs w:val="26"/>
              </w:rPr>
              <w:t>головних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інформаційних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потоків</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п</w:t>
            </w:r>
            <w:proofErr w:type="gramEnd"/>
            <w:r w:rsidRPr="002F3FDF">
              <w:rPr>
                <w:rFonts w:ascii="Times New Roman" w:hAnsi="Times New Roman"/>
                <w:sz w:val="26"/>
                <w:szCs w:val="26"/>
              </w:rPr>
              <w:t>ід</w:t>
            </w:r>
            <w:proofErr w:type="spellEnd"/>
            <w:r w:rsidRPr="002F3FDF">
              <w:rPr>
                <w:rFonts w:ascii="Times New Roman" w:hAnsi="Times New Roman"/>
                <w:sz w:val="26"/>
                <w:szCs w:val="26"/>
              </w:rPr>
              <w:t xml:space="preserve"> час кадастру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обговорювати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технологічну</w:t>
            </w:r>
            <w:proofErr w:type="spellEnd"/>
            <w:r w:rsidRPr="002F3FDF">
              <w:rPr>
                <w:rFonts w:ascii="Times New Roman" w:hAnsi="Times New Roman"/>
                <w:sz w:val="26"/>
                <w:szCs w:val="26"/>
              </w:rPr>
              <w:t xml:space="preserve"> схему </w:t>
            </w:r>
            <w:proofErr w:type="spellStart"/>
            <w:r w:rsidRPr="002F3FDF">
              <w:rPr>
                <w:rFonts w:ascii="Times New Roman" w:hAnsi="Times New Roman"/>
                <w:sz w:val="26"/>
                <w:szCs w:val="26"/>
              </w:rPr>
              <w:t>ведення</w:t>
            </w:r>
            <w:proofErr w:type="spellEnd"/>
            <w:r w:rsidRPr="002F3FDF">
              <w:rPr>
                <w:rFonts w:ascii="Times New Roman" w:hAnsi="Times New Roman"/>
                <w:sz w:val="26"/>
                <w:szCs w:val="26"/>
              </w:rPr>
              <w:t xml:space="preserve"> кадастру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ресурсів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складання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каталогів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lastRenderedPageBreak/>
              <w:t>водокористування</w:t>
            </w:r>
            <w:proofErr w:type="spellEnd"/>
            <w:r w:rsidRPr="002F3FDF">
              <w:rPr>
                <w:rFonts w:ascii="Times New Roman" w:hAnsi="Times New Roman"/>
                <w:sz w:val="26"/>
                <w:szCs w:val="26"/>
              </w:rPr>
              <w:t>.</w:t>
            </w:r>
            <w:r w:rsidRPr="002F3FDF">
              <w:rPr>
                <w:rFonts w:ascii="Times New Roman" w:hAnsi="Times New Roman"/>
                <w:noProof/>
                <w:sz w:val="26"/>
                <w:szCs w:val="26"/>
              </w:rPr>
              <w:t xml:space="preserve"> </w:t>
            </w:r>
          </w:p>
        </w:tc>
      </w:tr>
      <w:tr w:rsidR="0067139D" w:rsidRPr="00AF6A93"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lastRenderedPageBreak/>
              <w:t xml:space="preserve">Тема 6: </w:t>
            </w:r>
            <w:proofErr w:type="spellStart"/>
            <w:r w:rsidRPr="002F3FDF">
              <w:rPr>
                <w:sz w:val="26"/>
                <w:szCs w:val="26"/>
              </w:rPr>
              <w:t>Річкові</w:t>
            </w:r>
            <w:proofErr w:type="spellEnd"/>
            <w:r w:rsidRPr="002F3FDF">
              <w:rPr>
                <w:sz w:val="26"/>
                <w:szCs w:val="26"/>
              </w:rPr>
              <w:t xml:space="preserve"> </w:t>
            </w:r>
            <w:proofErr w:type="spellStart"/>
            <w:r w:rsidRPr="002F3FDF">
              <w:rPr>
                <w:sz w:val="26"/>
                <w:szCs w:val="26"/>
              </w:rPr>
              <w:t>басейни</w:t>
            </w:r>
            <w:proofErr w:type="spellEnd"/>
            <w:r w:rsidRPr="002F3FDF">
              <w:rPr>
                <w:sz w:val="26"/>
                <w:szCs w:val="26"/>
              </w:rPr>
              <w:t xml:space="preserve"> та </w:t>
            </w:r>
            <w:proofErr w:type="spellStart"/>
            <w:r w:rsidRPr="002F3FDF">
              <w:rPr>
                <w:sz w:val="26"/>
                <w:szCs w:val="26"/>
              </w:rPr>
              <w:t>суббасейни</w:t>
            </w:r>
            <w:proofErr w:type="spellEnd"/>
            <w:r w:rsidRPr="002F3FDF">
              <w:rPr>
                <w:sz w:val="26"/>
                <w:szCs w:val="26"/>
              </w:rPr>
              <w:t xml:space="preserve"> </w:t>
            </w:r>
            <w:proofErr w:type="spellStart"/>
            <w:r w:rsidRPr="002F3FDF">
              <w:rPr>
                <w:sz w:val="26"/>
                <w:szCs w:val="26"/>
              </w:rPr>
              <w:t>України</w:t>
            </w:r>
            <w:proofErr w:type="spellEnd"/>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67139D" w:rsidRDefault="0067139D" w:rsidP="007355FD">
            <w:pPr>
              <w:pStyle w:val="a4"/>
              <w:ind w:left="0"/>
              <w:jc w:val="both"/>
              <w:rPr>
                <w:rFonts w:ascii="Times New Roman" w:hAnsi="Times New Roman"/>
                <w:caps/>
                <w:noProof/>
                <w:sz w:val="26"/>
                <w:szCs w:val="26"/>
                <w:lang w:val="uk-UA"/>
              </w:rPr>
            </w:pPr>
            <w:r w:rsidRPr="0067139D">
              <w:rPr>
                <w:rFonts w:ascii="Times New Roman" w:hAnsi="Times New Roman"/>
                <w:sz w:val="26"/>
                <w:szCs w:val="26"/>
                <w:lang w:val="uk-UA"/>
              </w:rPr>
              <w:t xml:space="preserve">Знати: головні річкові басейни та </w:t>
            </w:r>
            <w:proofErr w:type="spellStart"/>
            <w:r w:rsidRPr="0067139D">
              <w:rPr>
                <w:rFonts w:ascii="Times New Roman" w:hAnsi="Times New Roman"/>
                <w:sz w:val="26"/>
                <w:szCs w:val="26"/>
                <w:lang w:val="uk-UA"/>
              </w:rPr>
              <w:t>суббасейни</w:t>
            </w:r>
            <w:proofErr w:type="spellEnd"/>
            <w:r w:rsidRPr="0067139D">
              <w:rPr>
                <w:rFonts w:ascii="Times New Roman" w:hAnsi="Times New Roman"/>
                <w:sz w:val="26"/>
                <w:szCs w:val="26"/>
                <w:lang w:val="uk-UA"/>
              </w:rPr>
              <w:t xml:space="preserve"> України, їх структуру та розташування; поняття «водогосподарські комплекси» Вміти: дати загальну характеристику річкових басейнів Дніпра, Дністра, Південного Бугу, Дону, Дунаю, Вісли а також річок Причорномор’я, Приазов’я та Криму. Охарактеризувати річкові </w:t>
            </w:r>
            <w:proofErr w:type="spellStart"/>
            <w:r w:rsidRPr="0067139D">
              <w:rPr>
                <w:rFonts w:ascii="Times New Roman" w:hAnsi="Times New Roman"/>
                <w:sz w:val="26"/>
                <w:szCs w:val="26"/>
                <w:lang w:val="uk-UA"/>
              </w:rPr>
              <w:t>суббасейни</w:t>
            </w:r>
            <w:proofErr w:type="spellEnd"/>
            <w:r w:rsidRPr="0067139D">
              <w:rPr>
                <w:rFonts w:ascii="Times New Roman" w:hAnsi="Times New Roman"/>
                <w:sz w:val="26"/>
                <w:szCs w:val="26"/>
                <w:lang w:val="uk-UA"/>
              </w:rPr>
              <w:t xml:space="preserve"> Прип’яті, Десни, Прута, </w:t>
            </w:r>
            <w:proofErr w:type="spellStart"/>
            <w:r w:rsidRPr="0067139D">
              <w:rPr>
                <w:rFonts w:ascii="Times New Roman" w:hAnsi="Times New Roman"/>
                <w:sz w:val="26"/>
                <w:szCs w:val="26"/>
                <w:lang w:val="uk-UA"/>
              </w:rPr>
              <w:t>Сірету</w:t>
            </w:r>
            <w:proofErr w:type="spellEnd"/>
            <w:r w:rsidRPr="0067139D">
              <w:rPr>
                <w:rFonts w:ascii="Times New Roman" w:hAnsi="Times New Roman"/>
                <w:sz w:val="26"/>
                <w:szCs w:val="26"/>
                <w:lang w:val="uk-UA"/>
              </w:rPr>
              <w:t xml:space="preserve">, нижнього та середнього Дніпра, нижнього Дунаю і нижнього Дону.  </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t xml:space="preserve">Тема 7: </w:t>
            </w:r>
            <w:proofErr w:type="spellStart"/>
            <w:r w:rsidRPr="002F3FDF">
              <w:rPr>
                <w:sz w:val="26"/>
                <w:szCs w:val="26"/>
              </w:rPr>
              <w:t>Водойми</w:t>
            </w:r>
            <w:proofErr w:type="spellEnd"/>
            <w:r w:rsidRPr="002F3FDF">
              <w:rPr>
                <w:sz w:val="26"/>
                <w:szCs w:val="26"/>
              </w:rPr>
              <w:t xml:space="preserve"> </w:t>
            </w:r>
            <w:proofErr w:type="spellStart"/>
            <w:r w:rsidRPr="002F3FDF">
              <w:rPr>
                <w:sz w:val="26"/>
                <w:szCs w:val="26"/>
              </w:rPr>
              <w:t>України</w:t>
            </w:r>
            <w:proofErr w:type="spellEnd"/>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jc w:val="both"/>
              <w:rPr>
                <w:noProof/>
                <w:color w:val="333333"/>
                <w:sz w:val="26"/>
                <w:szCs w:val="26"/>
                <w:lang w:val="uk-UA"/>
              </w:rPr>
            </w:pPr>
            <w:r w:rsidRPr="002F3FDF">
              <w:rPr>
                <w:noProof/>
                <w:color w:val="333333"/>
                <w:sz w:val="26"/>
                <w:szCs w:val="26"/>
                <w:lang w:val="uk-UA"/>
              </w:rPr>
              <w:t xml:space="preserve"> </w:t>
            </w:r>
            <w:r w:rsidRPr="002F3FDF">
              <w:rPr>
                <w:sz w:val="26"/>
                <w:szCs w:val="26"/>
              </w:rPr>
              <w:t xml:space="preserve">Знати: </w:t>
            </w:r>
            <w:proofErr w:type="spellStart"/>
            <w:r w:rsidRPr="002F3FDF">
              <w:rPr>
                <w:sz w:val="26"/>
                <w:szCs w:val="26"/>
              </w:rPr>
              <w:t>найбільші</w:t>
            </w:r>
            <w:proofErr w:type="spellEnd"/>
            <w:r w:rsidRPr="002F3FDF">
              <w:rPr>
                <w:sz w:val="26"/>
                <w:szCs w:val="26"/>
              </w:rPr>
              <w:t xml:space="preserve"> озера </w:t>
            </w:r>
            <w:proofErr w:type="spellStart"/>
            <w:r w:rsidRPr="002F3FDF">
              <w:rPr>
                <w:sz w:val="26"/>
                <w:szCs w:val="26"/>
              </w:rPr>
              <w:t>України</w:t>
            </w:r>
            <w:proofErr w:type="spellEnd"/>
            <w:r w:rsidRPr="002F3FDF">
              <w:rPr>
                <w:sz w:val="26"/>
                <w:szCs w:val="26"/>
              </w:rPr>
              <w:t xml:space="preserve">, </w:t>
            </w:r>
            <w:proofErr w:type="spellStart"/>
            <w:r w:rsidRPr="002F3FDF">
              <w:rPr>
                <w:sz w:val="26"/>
                <w:szCs w:val="26"/>
              </w:rPr>
              <w:t>їх</w:t>
            </w:r>
            <w:proofErr w:type="spellEnd"/>
            <w:r w:rsidRPr="002F3FDF">
              <w:rPr>
                <w:sz w:val="26"/>
                <w:szCs w:val="26"/>
              </w:rPr>
              <w:t xml:space="preserve"> </w:t>
            </w:r>
            <w:proofErr w:type="spellStart"/>
            <w:r w:rsidRPr="002F3FDF">
              <w:rPr>
                <w:sz w:val="26"/>
                <w:szCs w:val="26"/>
              </w:rPr>
              <w:t>походження</w:t>
            </w:r>
            <w:proofErr w:type="spellEnd"/>
            <w:r w:rsidRPr="002F3FDF">
              <w:rPr>
                <w:sz w:val="26"/>
                <w:szCs w:val="26"/>
              </w:rPr>
              <w:t xml:space="preserve"> та </w:t>
            </w:r>
            <w:proofErr w:type="spellStart"/>
            <w:r w:rsidRPr="002F3FDF">
              <w:rPr>
                <w:sz w:val="26"/>
                <w:szCs w:val="26"/>
              </w:rPr>
              <w:t>основні</w:t>
            </w:r>
            <w:proofErr w:type="spellEnd"/>
            <w:r w:rsidRPr="002F3FDF">
              <w:rPr>
                <w:sz w:val="26"/>
                <w:szCs w:val="26"/>
              </w:rPr>
              <w:t xml:space="preserve"> </w:t>
            </w:r>
            <w:proofErr w:type="spellStart"/>
            <w:r w:rsidRPr="002F3FDF">
              <w:rPr>
                <w:sz w:val="26"/>
                <w:szCs w:val="26"/>
              </w:rPr>
              <w:t>гідрометричні</w:t>
            </w:r>
            <w:proofErr w:type="spellEnd"/>
            <w:r w:rsidRPr="002F3FDF">
              <w:rPr>
                <w:sz w:val="26"/>
                <w:szCs w:val="26"/>
              </w:rPr>
              <w:t xml:space="preserve"> </w:t>
            </w:r>
            <w:proofErr w:type="spellStart"/>
            <w:r w:rsidRPr="002F3FDF">
              <w:rPr>
                <w:sz w:val="26"/>
                <w:szCs w:val="26"/>
              </w:rPr>
              <w:t>показники</w:t>
            </w:r>
            <w:proofErr w:type="spellEnd"/>
            <w:r w:rsidRPr="002F3FDF">
              <w:rPr>
                <w:sz w:val="26"/>
                <w:szCs w:val="26"/>
              </w:rPr>
              <w:t xml:space="preserve">. </w:t>
            </w:r>
            <w:proofErr w:type="spellStart"/>
            <w:r w:rsidRPr="002F3FDF">
              <w:rPr>
                <w:sz w:val="26"/>
                <w:szCs w:val="26"/>
              </w:rPr>
              <w:t>Розуміти</w:t>
            </w:r>
            <w:proofErr w:type="spellEnd"/>
            <w:r w:rsidRPr="002F3FDF">
              <w:rPr>
                <w:sz w:val="26"/>
                <w:szCs w:val="26"/>
              </w:rPr>
              <w:t xml:space="preserve">: </w:t>
            </w:r>
            <w:proofErr w:type="spellStart"/>
            <w:r w:rsidRPr="002F3FDF">
              <w:rPr>
                <w:sz w:val="26"/>
                <w:szCs w:val="26"/>
              </w:rPr>
              <w:t>геоекологічні</w:t>
            </w:r>
            <w:proofErr w:type="spellEnd"/>
            <w:r w:rsidRPr="002F3FDF">
              <w:rPr>
                <w:sz w:val="26"/>
                <w:szCs w:val="26"/>
              </w:rPr>
              <w:t xml:space="preserve"> </w:t>
            </w:r>
            <w:proofErr w:type="spellStart"/>
            <w:r w:rsidRPr="002F3FDF">
              <w:rPr>
                <w:sz w:val="26"/>
                <w:szCs w:val="26"/>
              </w:rPr>
              <w:t>проблеми</w:t>
            </w:r>
            <w:proofErr w:type="spellEnd"/>
            <w:r w:rsidRPr="002F3FDF">
              <w:rPr>
                <w:sz w:val="26"/>
                <w:szCs w:val="26"/>
              </w:rPr>
              <w:t xml:space="preserve"> </w:t>
            </w:r>
            <w:proofErr w:type="spellStart"/>
            <w:r w:rsidRPr="002F3FDF">
              <w:rPr>
                <w:sz w:val="26"/>
                <w:szCs w:val="26"/>
              </w:rPr>
              <w:t>водосховищ</w:t>
            </w:r>
            <w:proofErr w:type="spellEnd"/>
            <w:r w:rsidRPr="002F3FDF">
              <w:rPr>
                <w:sz w:val="26"/>
                <w:szCs w:val="26"/>
              </w:rPr>
              <w:t xml:space="preserve"> </w:t>
            </w:r>
            <w:proofErr w:type="spellStart"/>
            <w:r w:rsidRPr="002F3FDF">
              <w:rPr>
                <w:sz w:val="26"/>
                <w:szCs w:val="26"/>
              </w:rPr>
              <w:t>України</w:t>
            </w:r>
            <w:proofErr w:type="spellEnd"/>
            <w:r w:rsidRPr="002F3FDF">
              <w:rPr>
                <w:sz w:val="26"/>
                <w:szCs w:val="26"/>
              </w:rPr>
              <w:t xml:space="preserve">; </w:t>
            </w:r>
            <w:proofErr w:type="spellStart"/>
            <w:r w:rsidRPr="002F3FDF">
              <w:rPr>
                <w:sz w:val="26"/>
                <w:szCs w:val="26"/>
              </w:rPr>
              <w:t>особливості</w:t>
            </w:r>
            <w:proofErr w:type="spellEnd"/>
            <w:r w:rsidRPr="002F3FDF">
              <w:rPr>
                <w:sz w:val="26"/>
                <w:szCs w:val="26"/>
              </w:rPr>
              <w:t xml:space="preserve"> </w:t>
            </w:r>
            <w:proofErr w:type="spellStart"/>
            <w:r w:rsidRPr="002F3FDF">
              <w:rPr>
                <w:sz w:val="26"/>
                <w:szCs w:val="26"/>
              </w:rPr>
              <w:t>функціонування</w:t>
            </w:r>
            <w:proofErr w:type="spellEnd"/>
            <w:r w:rsidRPr="002F3FDF">
              <w:rPr>
                <w:sz w:val="26"/>
                <w:szCs w:val="26"/>
              </w:rPr>
              <w:t xml:space="preserve"> та структуру </w:t>
            </w:r>
            <w:proofErr w:type="spellStart"/>
            <w:r w:rsidRPr="002F3FDF">
              <w:rPr>
                <w:sz w:val="26"/>
                <w:szCs w:val="26"/>
              </w:rPr>
              <w:t>національного</w:t>
            </w:r>
            <w:proofErr w:type="spellEnd"/>
            <w:r w:rsidRPr="002F3FDF">
              <w:rPr>
                <w:sz w:val="26"/>
                <w:szCs w:val="26"/>
              </w:rPr>
              <w:t xml:space="preserve"> </w:t>
            </w:r>
            <w:proofErr w:type="spellStart"/>
            <w:r w:rsidRPr="002F3FDF">
              <w:rPr>
                <w:sz w:val="26"/>
                <w:szCs w:val="26"/>
              </w:rPr>
              <w:t>ставкового</w:t>
            </w:r>
            <w:proofErr w:type="spellEnd"/>
            <w:r w:rsidRPr="002F3FDF">
              <w:rPr>
                <w:sz w:val="26"/>
                <w:szCs w:val="26"/>
              </w:rPr>
              <w:t xml:space="preserve"> </w:t>
            </w:r>
            <w:proofErr w:type="spellStart"/>
            <w:r w:rsidRPr="002F3FDF">
              <w:rPr>
                <w:sz w:val="26"/>
                <w:szCs w:val="26"/>
              </w:rPr>
              <w:t>господарства</w:t>
            </w:r>
            <w:proofErr w:type="spellEnd"/>
            <w:r w:rsidRPr="002F3FDF">
              <w:rPr>
                <w:sz w:val="26"/>
                <w:szCs w:val="26"/>
              </w:rPr>
              <w:t xml:space="preserve"> </w:t>
            </w:r>
            <w:proofErr w:type="spellStart"/>
            <w:r w:rsidRPr="002F3FDF">
              <w:rPr>
                <w:sz w:val="26"/>
                <w:szCs w:val="26"/>
              </w:rPr>
              <w:t>України</w:t>
            </w:r>
            <w:proofErr w:type="spellEnd"/>
            <w:r w:rsidRPr="002F3FDF">
              <w:rPr>
                <w:sz w:val="26"/>
                <w:szCs w:val="26"/>
              </w:rPr>
              <w:t xml:space="preserve">. </w:t>
            </w:r>
            <w:proofErr w:type="spellStart"/>
            <w:r w:rsidRPr="002F3FDF">
              <w:rPr>
                <w:sz w:val="26"/>
                <w:szCs w:val="26"/>
              </w:rPr>
              <w:t>Вміти</w:t>
            </w:r>
            <w:proofErr w:type="spellEnd"/>
            <w:r w:rsidRPr="002F3FDF">
              <w:rPr>
                <w:sz w:val="26"/>
                <w:szCs w:val="26"/>
              </w:rPr>
              <w:t xml:space="preserve">: </w:t>
            </w:r>
            <w:proofErr w:type="spellStart"/>
            <w:r w:rsidRPr="002F3FDF">
              <w:rPr>
                <w:sz w:val="26"/>
                <w:szCs w:val="26"/>
              </w:rPr>
              <w:t>показати</w:t>
            </w:r>
            <w:proofErr w:type="spellEnd"/>
            <w:r w:rsidRPr="002F3FDF">
              <w:rPr>
                <w:sz w:val="26"/>
                <w:szCs w:val="26"/>
              </w:rPr>
              <w:t xml:space="preserve"> на </w:t>
            </w:r>
            <w:proofErr w:type="spellStart"/>
            <w:r w:rsidRPr="002F3FDF">
              <w:rPr>
                <w:sz w:val="26"/>
                <w:szCs w:val="26"/>
              </w:rPr>
              <w:t>карті</w:t>
            </w:r>
            <w:proofErr w:type="spellEnd"/>
            <w:r w:rsidRPr="002F3FDF">
              <w:rPr>
                <w:sz w:val="26"/>
                <w:szCs w:val="26"/>
              </w:rPr>
              <w:t xml:space="preserve"> </w:t>
            </w:r>
            <w:proofErr w:type="spellStart"/>
            <w:r w:rsidRPr="002F3FDF">
              <w:rPr>
                <w:sz w:val="26"/>
                <w:szCs w:val="26"/>
              </w:rPr>
              <w:t>найбільші</w:t>
            </w:r>
            <w:proofErr w:type="spellEnd"/>
            <w:r w:rsidRPr="002F3FDF">
              <w:rPr>
                <w:sz w:val="26"/>
                <w:szCs w:val="26"/>
              </w:rPr>
              <w:t xml:space="preserve"> озера, </w:t>
            </w:r>
            <w:proofErr w:type="spellStart"/>
            <w:r w:rsidRPr="002F3FDF">
              <w:rPr>
                <w:sz w:val="26"/>
                <w:szCs w:val="26"/>
              </w:rPr>
              <w:t>водосховища</w:t>
            </w:r>
            <w:proofErr w:type="spellEnd"/>
            <w:r w:rsidRPr="002F3FDF">
              <w:rPr>
                <w:sz w:val="26"/>
                <w:szCs w:val="26"/>
              </w:rPr>
              <w:t xml:space="preserve">, </w:t>
            </w:r>
            <w:proofErr w:type="spellStart"/>
            <w:r w:rsidRPr="002F3FDF">
              <w:rPr>
                <w:sz w:val="26"/>
                <w:szCs w:val="26"/>
              </w:rPr>
              <w:t>лимани</w:t>
            </w:r>
            <w:proofErr w:type="spellEnd"/>
            <w:r w:rsidRPr="002F3FDF">
              <w:rPr>
                <w:sz w:val="26"/>
                <w:szCs w:val="26"/>
              </w:rPr>
              <w:t xml:space="preserve"> та </w:t>
            </w:r>
            <w:proofErr w:type="spellStart"/>
            <w:r w:rsidRPr="002F3FDF">
              <w:rPr>
                <w:sz w:val="26"/>
                <w:szCs w:val="26"/>
              </w:rPr>
              <w:t>канали</w:t>
            </w:r>
            <w:proofErr w:type="spellEnd"/>
            <w:r w:rsidRPr="002F3FDF">
              <w:rPr>
                <w:sz w:val="26"/>
                <w:szCs w:val="26"/>
              </w:rPr>
              <w:t xml:space="preserve"> </w:t>
            </w:r>
            <w:proofErr w:type="spellStart"/>
            <w:r w:rsidRPr="002F3FDF">
              <w:rPr>
                <w:sz w:val="26"/>
                <w:szCs w:val="26"/>
              </w:rPr>
              <w:t>України</w:t>
            </w:r>
            <w:proofErr w:type="spellEnd"/>
            <w:r w:rsidRPr="002F3FDF">
              <w:rPr>
                <w:sz w:val="26"/>
                <w:szCs w:val="26"/>
              </w:rPr>
              <w:t xml:space="preserve">; </w:t>
            </w:r>
            <w:proofErr w:type="spellStart"/>
            <w:r w:rsidRPr="002F3FDF">
              <w:rPr>
                <w:sz w:val="26"/>
                <w:szCs w:val="26"/>
              </w:rPr>
              <w:t>охарактеризувати</w:t>
            </w:r>
            <w:proofErr w:type="spellEnd"/>
            <w:r w:rsidRPr="002F3FDF">
              <w:rPr>
                <w:sz w:val="26"/>
                <w:szCs w:val="26"/>
              </w:rPr>
              <w:t xml:space="preserve"> </w:t>
            </w:r>
            <w:proofErr w:type="spellStart"/>
            <w:r w:rsidRPr="002F3FDF">
              <w:rPr>
                <w:sz w:val="26"/>
                <w:szCs w:val="26"/>
              </w:rPr>
              <w:t>основні</w:t>
            </w:r>
            <w:proofErr w:type="spellEnd"/>
            <w:r w:rsidRPr="002F3FDF">
              <w:rPr>
                <w:sz w:val="26"/>
                <w:szCs w:val="26"/>
              </w:rPr>
              <w:t xml:space="preserve"> озера та </w:t>
            </w:r>
            <w:proofErr w:type="spellStart"/>
            <w:r w:rsidRPr="002F3FDF">
              <w:rPr>
                <w:sz w:val="26"/>
                <w:szCs w:val="26"/>
              </w:rPr>
              <w:t>водосховища</w:t>
            </w:r>
            <w:proofErr w:type="spellEnd"/>
            <w:r w:rsidRPr="002F3FDF">
              <w:rPr>
                <w:sz w:val="26"/>
                <w:szCs w:val="26"/>
              </w:rPr>
              <w:t xml:space="preserve"> </w:t>
            </w:r>
            <w:proofErr w:type="spellStart"/>
            <w:r w:rsidRPr="002F3FDF">
              <w:rPr>
                <w:sz w:val="26"/>
                <w:szCs w:val="26"/>
              </w:rPr>
              <w:t>України</w:t>
            </w:r>
            <w:proofErr w:type="spellEnd"/>
            <w:r w:rsidRPr="002F3FDF">
              <w:rPr>
                <w:sz w:val="26"/>
                <w:szCs w:val="26"/>
              </w:rPr>
              <w:t xml:space="preserve">; </w:t>
            </w:r>
            <w:proofErr w:type="spellStart"/>
            <w:r w:rsidRPr="002F3FDF">
              <w:rPr>
                <w:sz w:val="26"/>
                <w:szCs w:val="26"/>
              </w:rPr>
              <w:t>оцінювати</w:t>
            </w:r>
            <w:proofErr w:type="spellEnd"/>
            <w:r w:rsidRPr="002F3FDF">
              <w:rPr>
                <w:sz w:val="26"/>
                <w:szCs w:val="26"/>
              </w:rPr>
              <w:t xml:space="preserve"> </w:t>
            </w:r>
            <w:proofErr w:type="spellStart"/>
            <w:r w:rsidRPr="002F3FDF">
              <w:rPr>
                <w:sz w:val="26"/>
                <w:szCs w:val="26"/>
              </w:rPr>
              <w:t>рекреаційне</w:t>
            </w:r>
            <w:proofErr w:type="spellEnd"/>
            <w:r w:rsidRPr="002F3FDF">
              <w:rPr>
                <w:sz w:val="26"/>
                <w:szCs w:val="26"/>
              </w:rPr>
              <w:t xml:space="preserve"> </w:t>
            </w:r>
            <w:proofErr w:type="spellStart"/>
            <w:r w:rsidRPr="002F3FDF">
              <w:rPr>
                <w:sz w:val="26"/>
                <w:szCs w:val="26"/>
              </w:rPr>
              <w:t>навантаження</w:t>
            </w:r>
            <w:proofErr w:type="spellEnd"/>
            <w:r w:rsidRPr="002F3FDF">
              <w:rPr>
                <w:sz w:val="26"/>
                <w:szCs w:val="26"/>
              </w:rPr>
              <w:t xml:space="preserve"> </w:t>
            </w:r>
            <w:proofErr w:type="spellStart"/>
            <w:r w:rsidRPr="002F3FDF">
              <w:rPr>
                <w:sz w:val="26"/>
                <w:szCs w:val="26"/>
              </w:rPr>
              <w:t>ставкі</w:t>
            </w:r>
            <w:proofErr w:type="gramStart"/>
            <w:r w:rsidRPr="002F3FDF">
              <w:rPr>
                <w:sz w:val="26"/>
                <w:szCs w:val="26"/>
              </w:rPr>
              <w:t>в</w:t>
            </w:r>
            <w:proofErr w:type="spellEnd"/>
            <w:proofErr w:type="gramEnd"/>
            <w:r w:rsidRPr="002F3FDF">
              <w:rPr>
                <w:sz w:val="26"/>
                <w:szCs w:val="26"/>
              </w:rPr>
              <w:t xml:space="preserve"> та </w:t>
            </w:r>
            <w:proofErr w:type="spellStart"/>
            <w:r w:rsidRPr="002F3FDF">
              <w:rPr>
                <w:sz w:val="26"/>
                <w:szCs w:val="26"/>
              </w:rPr>
              <w:t>водосховищ</w:t>
            </w:r>
            <w:proofErr w:type="spellEnd"/>
            <w:r w:rsidRPr="002F3FDF">
              <w:rPr>
                <w:sz w:val="26"/>
                <w:szCs w:val="26"/>
              </w:rPr>
              <w:t>.</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jc w:val="both"/>
              <w:rPr>
                <w:sz w:val="26"/>
                <w:szCs w:val="26"/>
                <w:lang w:val="uk-UA"/>
              </w:rPr>
            </w:pPr>
            <w:r w:rsidRPr="002F3FDF">
              <w:rPr>
                <w:bCs/>
                <w:iCs/>
                <w:sz w:val="26"/>
                <w:szCs w:val="26"/>
                <w:lang w:val="uk-UA"/>
              </w:rPr>
              <w:t xml:space="preserve">Тема 8: </w:t>
            </w:r>
            <w:proofErr w:type="spellStart"/>
            <w:r w:rsidRPr="002F3FDF">
              <w:rPr>
                <w:sz w:val="26"/>
                <w:szCs w:val="26"/>
              </w:rPr>
              <w:t>Гідрологічн</w:t>
            </w:r>
            <w:proofErr w:type="spellEnd"/>
            <w:r w:rsidRPr="002F3FDF">
              <w:rPr>
                <w:sz w:val="26"/>
                <w:szCs w:val="26"/>
                <w:lang w:val="uk-UA"/>
              </w:rPr>
              <w:t>а</w:t>
            </w:r>
            <w:r w:rsidRPr="002F3FDF">
              <w:rPr>
                <w:sz w:val="26"/>
                <w:szCs w:val="26"/>
              </w:rPr>
              <w:t xml:space="preserve"> мережа </w:t>
            </w:r>
            <w:proofErr w:type="spellStart"/>
            <w:r w:rsidRPr="002F3FDF">
              <w:rPr>
                <w:sz w:val="26"/>
                <w:szCs w:val="26"/>
              </w:rPr>
              <w:t>України</w:t>
            </w:r>
            <w:proofErr w:type="spellEnd"/>
            <w:r w:rsidRPr="002F3FDF">
              <w:rPr>
                <w:bCs/>
                <w:iCs/>
                <w:sz w:val="26"/>
                <w:szCs w:val="26"/>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suppressAutoHyphens/>
              <w:ind w:left="0"/>
              <w:jc w:val="both"/>
              <w:rPr>
                <w:rFonts w:ascii="Times New Roman" w:hAnsi="Times New Roman"/>
                <w:noProof/>
                <w:sz w:val="26"/>
                <w:szCs w:val="26"/>
              </w:rPr>
            </w:pPr>
            <w:r w:rsidRPr="0067139D">
              <w:rPr>
                <w:rFonts w:ascii="Times New Roman" w:hAnsi="Times New Roman"/>
                <w:sz w:val="26"/>
                <w:szCs w:val="26"/>
                <w:lang w:val="uk-UA"/>
              </w:rPr>
              <w:t xml:space="preserve"> Знати: </w:t>
            </w:r>
            <w:proofErr w:type="spellStart"/>
            <w:r w:rsidRPr="0067139D">
              <w:rPr>
                <w:rFonts w:ascii="Times New Roman" w:hAnsi="Times New Roman"/>
                <w:sz w:val="26"/>
                <w:szCs w:val="26"/>
                <w:lang w:val="uk-UA"/>
              </w:rPr>
              <w:t>екорегіони</w:t>
            </w:r>
            <w:proofErr w:type="spellEnd"/>
            <w:r w:rsidRPr="0067139D">
              <w:rPr>
                <w:rFonts w:ascii="Times New Roman" w:hAnsi="Times New Roman"/>
                <w:sz w:val="26"/>
                <w:szCs w:val="26"/>
                <w:lang w:val="uk-UA"/>
              </w:rPr>
              <w:t xml:space="preserve">, масиви поверхневих вод та основні водогосподарські ділянки України; поняття перехідні та прибережні води; гідрогеологічне районування України. Розуміти: особливості функціонування гідрологічних постів, пунктів моніторингу вод та інших суб’єктів збору і опрацювання гідрологічної інформації; роль басейнових управлінь річок та регіональних офісів водних ресурсів у структурі водного господарства України.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користуватися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даними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геоінформаційної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системи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Державний</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водний</w:t>
            </w:r>
            <w:proofErr w:type="spellEnd"/>
            <w:r w:rsidRPr="002F3FDF">
              <w:rPr>
                <w:rFonts w:ascii="Times New Roman" w:hAnsi="Times New Roman"/>
                <w:sz w:val="26"/>
                <w:szCs w:val="26"/>
              </w:rPr>
              <w:t xml:space="preserve"> кадастр: </w:t>
            </w:r>
            <w:proofErr w:type="spellStart"/>
            <w:proofErr w:type="gramStart"/>
            <w:r w:rsidRPr="002F3FDF">
              <w:rPr>
                <w:rFonts w:ascii="Times New Roman" w:hAnsi="Times New Roman"/>
                <w:sz w:val="26"/>
                <w:szCs w:val="26"/>
              </w:rPr>
              <w:t>обл</w:t>
            </w:r>
            <w:proofErr w:type="gramEnd"/>
            <w:r w:rsidRPr="002F3FDF">
              <w:rPr>
                <w:rFonts w:ascii="Times New Roman" w:hAnsi="Times New Roman"/>
                <w:sz w:val="26"/>
                <w:szCs w:val="26"/>
              </w:rPr>
              <w:t>ік</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поверхневих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водних</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об’єктів</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позначати</w:t>
            </w:r>
            <w:proofErr w:type="spellEnd"/>
            <w:r w:rsidRPr="002F3FDF">
              <w:rPr>
                <w:rFonts w:ascii="Times New Roman" w:hAnsi="Times New Roman"/>
                <w:sz w:val="26"/>
                <w:szCs w:val="26"/>
              </w:rPr>
              <w:t xml:space="preserve"> на </w:t>
            </w:r>
            <w:proofErr w:type="spellStart"/>
            <w:r w:rsidRPr="002F3FDF">
              <w:rPr>
                <w:rFonts w:ascii="Times New Roman" w:hAnsi="Times New Roman"/>
                <w:sz w:val="26"/>
                <w:szCs w:val="26"/>
              </w:rPr>
              <w:t>карті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гідрологічні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пости</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пункти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моніторингу</w:t>
            </w:r>
            <w:proofErr w:type="spellEnd"/>
            <w:r w:rsidRPr="002F3FDF">
              <w:rPr>
                <w:rFonts w:ascii="Times New Roman" w:hAnsi="Times New Roman"/>
                <w:sz w:val="26"/>
                <w:szCs w:val="26"/>
              </w:rPr>
              <w:t xml:space="preserve"> вод.</w:t>
            </w:r>
          </w:p>
        </w:tc>
      </w:tr>
      <w:tr w:rsidR="0067139D" w:rsidRPr="002F3FDF" w:rsidTr="0004592F">
        <w:tc>
          <w:tcPr>
            <w:tcW w:w="3119"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autoSpaceDE w:val="0"/>
              <w:autoSpaceDN w:val="0"/>
              <w:adjustRightInd w:val="0"/>
              <w:jc w:val="both"/>
              <w:rPr>
                <w:bCs/>
                <w:iCs/>
                <w:sz w:val="26"/>
                <w:szCs w:val="26"/>
                <w:lang w:val="uk-UA"/>
              </w:rPr>
            </w:pPr>
            <w:r w:rsidRPr="002F3FDF">
              <w:rPr>
                <w:bCs/>
                <w:iCs/>
                <w:sz w:val="26"/>
                <w:szCs w:val="26"/>
                <w:lang w:val="uk-UA"/>
              </w:rPr>
              <w:t xml:space="preserve">Тема 9: </w:t>
            </w:r>
            <w:proofErr w:type="spellStart"/>
            <w:r w:rsidRPr="002F3FDF">
              <w:rPr>
                <w:sz w:val="26"/>
                <w:szCs w:val="26"/>
              </w:rPr>
              <w:t>Водний</w:t>
            </w:r>
            <w:proofErr w:type="spellEnd"/>
            <w:r w:rsidRPr="002F3FDF">
              <w:rPr>
                <w:sz w:val="26"/>
                <w:szCs w:val="26"/>
              </w:rPr>
              <w:t xml:space="preserve"> фонд </w:t>
            </w:r>
            <w:proofErr w:type="spellStart"/>
            <w:r w:rsidRPr="002F3FDF">
              <w:rPr>
                <w:sz w:val="26"/>
                <w:szCs w:val="26"/>
                <w:lang w:val="uk-UA"/>
              </w:rPr>
              <w:t>Запорізько</w:t>
            </w:r>
            <w:r w:rsidRPr="002F3FDF">
              <w:rPr>
                <w:sz w:val="26"/>
                <w:szCs w:val="26"/>
              </w:rPr>
              <w:t>ої</w:t>
            </w:r>
            <w:proofErr w:type="spellEnd"/>
            <w:r w:rsidRPr="002F3FDF">
              <w:rPr>
                <w:sz w:val="26"/>
                <w:szCs w:val="26"/>
              </w:rPr>
              <w:t xml:space="preserve"> </w:t>
            </w:r>
            <w:proofErr w:type="spellStart"/>
            <w:r w:rsidRPr="002F3FDF">
              <w:rPr>
                <w:sz w:val="26"/>
                <w:szCs w:val="26"/>
              </w:rPr>
              <w:t>області</w:t>
            </w:r>
            <w:proofErr w:type="spellEnd"/>
            <w:r w:rsidRPr="002F3FDF">
              <w:rPr>
                <w:bCs/>
                <w:iCs/>
                <w:sz w:val="26"/>
                <w:szCs w:val="26"/>
                <w:lang w:val="uk-UA"/>
              </w:rPr>
              <w:t xml:space="preserve"> </w:t>
            </w:r>
          </w:p>
          <w:p w:rsidR="0067139D" w:rsidRPr="002F3FDF" w:rsidRDefault="0067139D" w:rsidP="007355FD">
            <w:pPr>
              <w:autoSpaceDE w:val="0"/>
              <w:autoSpaceDN w:val="0"/>
              <w:adjustRightInd w:val="0"/>
              <w:jc w:val="both"/>
              <w:rPr>
                <w:sz w:val="26"/>
                <w:szCs w:val="26"/>
                <w:lang w:val="uk-UA"/>
              </w:rPr>
            </w:pPr>
          </w:p>
        </w:tc>
        <w:tc>
          <w:tcPr>
            <w:tcW w:w="6662" w:type="dxa"/>
            <w:tcBorders>
              <w:top w:val="single" w:sz="4" w:space="0" w:color="auto"/>
              <w:left w:val="single" w:sz="4" w:space="0" w:color="auto"/>
              <w:bottom w:val="single" w:sz="4" w:space="0" w:color="auto"/>
              <w:right w:val="single" w:sz="4" w:space="0" w:color="auto"/>
            </w:tcBorders>
            <w:hideMark/>
          </w:tcPr>
          <w:p w:rsidR="0067139D" w:rsidRPr="002F3FDF" w:rsidRDefault="0067139D" w:rsidP="007355FD">
            <w:pPr>
              <w:pStyle w:val="a4"/>
              <w:suppressAutoHyphens/>
              <w:ind w:left="0"/>
              <w:jc w:val="both"/>
              <w:rPr>
                <w:rFonts w:ascii="Times New Roman" w:hAnsi="Times New Roman"/>
                <w:sz w:val="26"/>
                <w:szCs w:val="26"/>
              </w:rPr>
            </w:pPr>
            <w:r w:rsidRPr="0067139D">
              <w:rPr>
                <w:rFonts w:ascii="Times New Roman" w:hAnsi="Times New Roman"/>
                <w:sz w:val="26"/>
                <w:szCs w:val="26"/>
                <w:lang w:val="uk-UA"/>
              </w:rPr>
              <w:t xml:space="preserve"> Знати: загальну характеристику водного фонду Тернопільщини; структуру земель водного фонду області; основні річки та річкові басейни області, найбільші ставки та водосховища, водно-болотні угіддя та гідрологічні заповідні об’єкти; перелік та розташування малих гідроелектростанцій на річках Тернопільщини. </w:t>
            </w:r>
            <w:proofErr w:type="spellStart"/>
            <w:r w:rsidRPr="002F3FDF">
              <w:rPr>
                <w:rFonts w:ascii="Times New Roman" w:hAnsi="Times New Roman"/>
                <w:sz w:val="26"/>
                <w:szCs w:val="26"/>
              </w:rPr>
              <w:t>Розуміти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екологічні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проблеми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водокористування</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свого</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регіону</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особливості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залягання</w:t>
            </w:r>
            <w:proofErr w:type="spellEnd"/>
            <w:r w:rsidRPr="002F3FDF">
              <w:rPr>
                <w:rFonts w:ascii="Times New Roman" w:hAnsi="Times New Roman"/>
                <w:sz w:val="26"/>
                <w:szCs w:val="26"/>
              </w:rPr>
              <w:t xml:space="preserve"> та </w:t>
            </w:r>
            <w:proofErr w:type="spellStart"/>
            <w:r w:rsidRPr="002F3FDF">
              <w:rPr>
                <w:rFonts w:ascii="Times New Roman" w:hAnsi="Times New Roman"/>
                <w:sz w:val="26"/>
                <w:szCs w:val="26"/>
              </w:rPr>
              <w:t>використання</w:t>
            </w:r>
            <w:proofErr w:type="spellEnd"/>
            <w:r w:rsidRPr="002F3FDF">
              <w:rPr>
                <w:rFonts w:ascii="Times New Roman" w:hAnsi="Times New Roman"/>
                <w:sz w:val="26"/>
                <w:szCs w:val="26"/>
              </w:rPr>
              <w:t xml:space="preserve"> </w:t>
            </w:r>
            <w:proofErr w:type="spellStart"/>
            <w:proofErr w:type="gramStart"/>
            <w:r w:rsidRPr="002F3FDF">
              <w:rPr>
                <w:rFonts w:ascii="Times New Roman" w:hAnsi="Times New Roman"/>
                <w:sz w:val="26"/>
                <w:szCs w:val="26"/>
              </w:rPr>
              <w:t>п</w:t>
            </w:r>
            <w:proofErr w:type="gramEnd"/>
            <w:r w:rsidRPr="002F3FDF">
              <w:rPr>
                <w:rFonts w:ascii="Times New Roman" w:hAnsi="Times New Roman"/>
                <w:sz w:val="26"/>
                <w:szCs w:val="26"/>
              </w:rPr>
              <w:t>ідземних</w:t>
            </w:r>
            <w:proofErr w:type="spellEnd"/>
            <w:r w:rsidRPr="002F3FDF">
              <w:rPr>
                <w:rFonts w:ascii="Times New Roman" w:hAnsi="Times New Roman"/>
                <w:sz w:val="26"/>
                <w:szCs w:val="26"/>
              </w:rPr>
              <w:t xml:space="preserve"> вод у </w:t>
            </w:r>
            <w:proofErr w:type="spellStart"/>
            <w:r w:rsidRPr="002F3FDF">
              <w:rPr>
                <w:rFonts w:ascii="Times New Roman" w:hAnsi="Times New Roman"/>
                <w:sz w:val="26"/>
                <w:szCs w:val="26"/>
              </w:rPr>
              <w:t>Тернопільській</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області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Вміти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показувати</w:t>
            </w:r>
            <w:proofErr w:type="spellEnd"/>
            <w:r w:rsidRPr="002F3FDF">
              <w:rPr>
                <w:rFonts w:ascii="Times New Roman" w:hAnsi="Times New Roman"/>
                <w:sz w:val="26"/>
                <w:szCs w:val="26"/>
              </w:rPr>
              <w:t xml:space="preserve"> на </w:t>
            </w:r>
            <w:proofErr w:type="spellStart"/>
            <w:r w:rsidRPr="002F3FDF">
              <w:rPr>
                <w:rFonts w:ascii="Times New Roman" w:hAnsi="Times New Roman"/>
                <w:sz w:val="26"/>
                <w:szCs w:val="26"/>
              </w:rPr>
              <w:t>карті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основні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річки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водосховища</w:t>
            </w:r>
            <w:proofErr w:type="spellEnd"/>
            <w:r w:rsidRPr="002F3FDF">
              <w:rPr>
                <w:rFonts w:ascii="Times New Roman" w:hAnsi="Times New Roman"/>
                <w:sz w:val="26"/>
                <w:szCs w:val="26"/>
              </w:rPr>
              <w:t xml:space="preserve">, ставки, озера та </w:t>
            </w:r>
            <w:proofErr w:type="spellStart"/>
            <w:r w:rsidRPr="002F3FDF">
              <w:rPr>
                <w:rFonts w:ascii="Times New Roman" w:hAnsi="Times New Roman"/>
                <w:sz w:val="26"/>
                <w:szCs w:val="26"/>
              </w:rPr>
              <w:t>гідрологічні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заповідні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об’єкти</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lastRenderedPageBreak/>
              <w:t>Тернопільської</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області</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аналізувати</w:t>
            </w:r>
            <w:proofErr w:type="spellEnd"/>
            <w:r w:rsidRPr="002F3FDF">
              <w:rPr>
                <w:rFonts w:ascii="Times New Roman" w:hAnsi="Times New Roman"/>
                <w:sz w:val="26"/>
                <w:szCs w:val="26"/>
              </w:rPr>
              <w:t xml:space="preserve"> структуру земель водного фонду </w:t>
            </w:r>
            <w:proofErr w:type="spellStart"/>
            <w:r w:rsidRPr="002F3FDF">
              <w:rPr>
                <w:rFonts w:ascii="Times New Roman" w:hAnsi="Times New Roman"/>
                <w:sz w:val="26"/>
                <w:szCs w:val="26"/>
              </w:rPr>
              <w:t>свого</w:t>
            </w:r>
            <w:proofErr w:type="spellEnd"/>
            <w:r w:rsidRPr="002F3FDF">
              <w:rPr>
                <w:rFonts w:ascii="Times New Roman" w:hAnsi="Times New Roman"/>
                <w:sz w:val="26"/>
                <w:szCs w:val="26"/>
              </w:rPr>
              <w:t xml:space="preserve"> </w:t>
            </w:r>
            <w:proofErr w:type="spellStart"/>
            <w:r w:rsidRPr="002F3FDF">
              <w:rPr>
                <w:rFonts w:ascii="Times New Roman" w:hAnsi="Times New Roman"/>
                <w:sz w:val="26"/>
                <w:szCs w:val="26"/>
              </w:rPr>
              <w:t>регіону</w:t>
            </w:r>
            <w:proofErr w:type="spellEnd"/>
            <w:r w:rsidRPr="002F3FDF">
              <w:rPr>
                <w:rFonts w:ascii="Times New Roman" w:hAnsi="Times New Roman"/>
                <w:sz w:val="26"/>
                <w:szCs w:val="26"/>
              </w:rPr>
              <w:t>.</w:t>
            </w:r>
          </w:p>
        </w:tc>
      </w:tr>
    </w:tbl>
    <w:p w:rsidR="0067139D" w:rsidRPr="002F3FDF" w:rsidRDefault="0067139D" w:rsidP="0067139D">
      <w:pPr>
        <w:ind w:left="180"/>
        <w:jc w:val="both"/>
        <w:rPr>
          <w:caps/>
          <w:color w:val="000000"/>
          <w:sz w:val="26"/>
          <w:szCs w:val="26"/>
          <w:lang w:val="uk-UA"/>
        </w:rPr>
      </w:pPr>
    </w:p>
    <w:p w:rsidR="0067139D" w:rsidRPr="002F3FDF" w:rsidRDefault="0067139D" w:rsidP="0067139D">
      <w:pPr>
        <w:jc w:val="center"/>
        <w:rPr>
          <w:b/>
          <w:caps/>
          <w:color w:val="000000"/>
          <w:sz w:val="26"/>
          <w:szCs w:val="26"/>
        </w:rPr>
      </w:pPr>
    </w:p>
    <w:p w:rsidR="0067139D" w:rsidRPr="002F3FDF" w:rsidRDefault="0067139D" w:rsidP="0067139D">
      <w:pPr>
        <w:jc w:val="center"/>
        <w:rPr>
          <w:b/>
          <w:caps/>
          <w:color w:val="000000"/>
          <w:sz w:val="26"/>
          <w:szCs w:val="26"/>
        </w:rPr>
      </w:pPr>
      <w:r w:rsidRPr="002F3FDF">
        <w:rPr>
          <w:b/>
          <w:caps/>
          <w:color w:val="000000"/>
          <w:sz w:val="26"/>
          <w:szCs w:val="26"/>
        </w:rPr>
        <w:t>7.3 Схема курсу (практичні заняття)</w:t>
      </w:r>
    </w:p>
    <w:tbl>
      <w:tblPr>
        <w:tblW w:w="935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686"/>
        <w:gridCol w:w="5670"/>
      </w:tblGrid>
      <w:tr w:rsidR="0067139D" w:rsidRPr="002F3FDF" w:rsidTr="0004592F">
        <w:trPr>
          <w:trHeight w:val="335"/>
        </w:trPr>
        <w:tc>
          <w:tcPr>
            <w:tcW w:w="368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67139D" w:rsidRPr="002F3FDF" w:rsidRDefault="0067139D" w:rsidP="007355FD">
            <w:pPr>
              <w:jc w:val="center"/>
              <w:rPr>
                <w:b/>
                <w:caps/>
                <w:color w:val="000000"/>
                <w:sz w:val="26"/>
                <w:szCs w:val="26"/>
                <w:lang w:val="uk-UA"/>
              </w:rPr>
            </w:pPr>
            <w:r w:rsidRPr="002F3FDF">
              <w:rPr>
                <w:b/>
                <w:color w:val="000000"/>
                <w:sz w:val="26"/>
                <w:szCs w:val="26"/>
              </w:rPr>
              <w:t xml:space="preserve">Тема </w:t>
            </w:r>
            <w:proofErr w:type="gramStart"/>
            <w:r w:rsidRPr="002F3FDF">
              <w:rPr>
                <w:b/>
                <w:color w:val="000000"/>
                <w:sz w:val="26"/>
                <w:szCs w:val="26"/>
              </w:rPr>
              <w:t>практичного</w:t>
            </w:r>
            <w:proofErr w:type="gramEnd"/>
            <w:r w:rsidRPr="002F3FDF">
              <w:rPr>
                <w:b/>
                <w:color w:val="000000"/>
                <w:sz w:val="26"/>
                <w:szCs w:val="26"/>
              </w:rPr>
              <w:t xml:space="preserve"> </w:t>
            </w:r>
            <w:proofErr w:type="spellStart"/>
            <w:r w:rsidRPr="002F3FDF">
              <w:rPr>
                <w:b/>
                <w:color w:val="000000"/>
                <w:sz w:val="26"/>
                <w:szCs w:val="26"/>
              </w:rPr>
              <w:t>заняття</w:t>
            </w:r>
            <w:proofErr w:type="spellEnd"/>
          </w:p>
        </w:tc>
        <w:tc>
          <w:tcPr>
            <w:tcW w:w="567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67139D" w:rsidRPr="002F3FDF" w:rsidRDefault="0067139D" w:rsidP="007355FD">
            <w:pPr>
              <w:ind w:left="216"/>
              <w:jc w:val="center"/>
              <w:rPr>
                <w:b/>
                <w:caps/>
                <w:color w:val="000000"/>
                <w:sz w:val="26"/>
                <w:szCs w:val="26"/>
                <w:lang w:val="uk-UA"/>
              </w:rPr>
            </w:pPr>
            <w:proofErr w:type="spellStart"/>
            <w:r w:rsidRPr="002F3FDF">
              <w:rPr>
                <w:b/>
                <w:color w:val="000000"/>
                <w:sz w:val="26"/>
                <w:szCs w:val="26"/>
              </w:rPr>
              <w:t>Змі</w:t>
            </w:r>
            <w:proofErr w:type="gramStart"/>
            <w:r w:rsidRPr="002F3FDF">
              <w:rPr>
                <w:b/>
                <w:color w:val="000000"/>
                <w:sz w:val="26"/>
                <w:szCs w:val="26"/>
              </w:rPr>
              <w:t>ст</w:t>
            </w:r>
            <w:proofErr w:type="spellEnd"/>
            <w:proofErr w:type="gramEnd"/>
            <w:r w:rsidRPr="002F3FDF">
              <w:rPr>
                <w:b/>
                <w:color w:val="000000"/>
                <w:sz w:val="26"/>
                <w:szCs w:val="26"/>
              </w:rPr>
              <w:t xml:space="preserve"> практичного </w:t>
            </w:r>
            <w:proofErr w:type="spellStart"/>
            <w:r w:rsidRPr="002F3FDF">
              <w:rPr>
                <w:b/>
                <w:color w:val="000000"/>
                <w:sz w:val="26"/>
                <w:szCs w:val="26"/>
              </w:rPr>
              <w:t>заняття</w:t>
            </w:r>
            <w:proofErr w:type="spellEnd"/>
          </w:p>
        </w:tc>
      </w:tr>
      <w:tr w:rsidR="0067139D" w:rsidRPr="002F3FDF" w:rsidTr="0004592F">
        <w:trPr>
          <w:trHeight w:val="32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jc w:val="both"/>
              <w:rPr>
                <w:sz w:val="26"/>
                <w:szCs w:val="26"/>
                <w:lang w:val="uk-UA"/>
              </w:rPr>
            </w:pPr>
            <w:r w:rsidRPr="002F3FDF">
              <w:rPr>
                <w:sz w:val="26"/>
                <w:szCs w:val="26"/>
                <w:lang w:val="uk-UA"/>
              </w:rPr>
              <w:t>Тема 1. Галузеві та міжгалузеві зв’язки освітнього компоненту</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139D" w:rsidRPr="002F3FDF" w:rsidRDefault="0067139D" w:rsidP="007355FD">
            <w:pPr>
              <w:pStyle w:val="a4"/>
              <w:tabs>
                <w:tab w:val="num" w:pos="900"/>
              </w:tabs>
              <w:ind w:left="216"/>
              <w:rPr>
                <w:rFonts w:ascii="Times New Roman" w:hAnsi="Times New Roman"/>
                <w:kern w:val="24"/>
                <w:sz w:val="26"/>
                <w:szCs w:val="26"/>
              </w:rPr>
            </w:pPr>
            <w:proofErr w:type="spellStart"/>
            <w:r w:rsidRPr="002F3FDF">
              <w:rPr>
                <w:rFonts w:ascii="Times New Roman" w:hAnsi="Times New Roman"/>
                <w:kern w:val="24"/>
                <w:sz w:val="26"/>
                <w:szCs w:val="26"/>
              </w:rPr>
              <w:t>Аналіз</w:t>
            </w:r>
            <w:proofErr w:type="spellEnd"/>
            <w:r w:rsidRPr="002F3FDF">
              <w:rPr>
                <w:rFonts w:ascii="Times New Roman" w:hAnsi="Times New Roman"/>
                <w:kern w:val="24"/>
                <w:sz w:val="26"/>
                <w:szCs w:val="26"/>
              </w:rPr>
              <w:t xml:space="preserve"> </w:t>
            </w:r>
            <w:proofErr w:type="spellStart"/>
            <w:r w:rsidRPr="002F3FDF">
              <w:rPr>
                <w:rFonts w:ascii="Times New Roman" w:hAnsi="Times New Roman"/>
                <w:kern w:val="24"/>
                <w:sz w:val="26"/>
                <w:szCs w:val="26"/>
              </w:rPr>
              <w:t>галузевих</w:t>
            </w:r>
            <w:proofErr w:type="spellEnd"/>
            <w:r w:rsidRPr="002F3FDF">
              <w:rPr>
                <w:rFonts w:ascii="Times New Roman" w:hAnsi="Times New Roman"/>
                <w:kern w:val="24"/>
                <w:sz w:val="26"/>
                <w:szCs w:val="26"/>
              </w:rPr>
              <w:t xml:space="preserve"> та </w:t>
            </w:r>
            <w:proofErr w:type="spellStart"/>
            <w:r w:rsidRPr="002F3FDF">
              <w:rPr>
                <w:rFonts w:ascii="Times New Roman" w:hAnsi="Times New Roman"/>
                <w:kern w:val="24"/>
                <w:sz w:val="26"/>
                <w:szCs w:val="26"/>
              </w:rPr>
              <w:t>міжгалузевих</w:t>
            </w:r>
            <w:proofErr w:type="spellEnd"/>
            <w:r w:rsidRPr="002F3FDF">
              <w:rPr>
                <w:rFonts w:ascii="Times New Roman" w:hAnsi="Times New Roman"/>
                <w:kern w:val="24"/>
                <w:sz w:val="26"/>
                <w:szCs w:val="26"/>
              </w:rPr>
              <w:t xml:space="preserve"> </w:t>
            </w:r>
            <w:proofErr w:type="spellStart"/>
            <w:r w:rsidRPr="002F3FDF">
              <w:rPr>
                <w:rFonts w:ascii="Times New Roman" w:hAnsi="Times New Roman"/>
                <w:kern w:val="24"/>
                <w:sz w:val="26"/>
                <w:szCs w:val="26"/>
              </w:rPr>
              <w:t>наукових</w:t>
            </w:r>
            <w:proofErr w:type="spellEnd"/>
            <w:r w:rsidRPr="002F3FDF">
              <w:rPr>
                <w:rFonts w:ascii="Times New Roman" w:hAnsi="Times New Roman"/>
                <w:kern w:val="24"/>
                <w:sz w:val="26"/>
                <w:szCs w:val="26"/>
              </w:rPr>
              <w:t xml:space="preserve"> </w:t>
            </w:r>
            <w:proofErr w:type="spellStart"/>
            <w:r w:rsidRPr="002F3FDF">
              <w:rPr>
                <w:rFonts w:ascii="Times New Roman" w:hAnsi="Times New Roman"/>
                <w:kern w:val="24"/>
                <w:sz w:val="26"/>
                <w:szCs w:val="26"/>
              </w:rPr>
              <w:t>зв’язкі</w:t>
            </w:r>
            <w:proofErr w:type="gramStart"/>
            <w:r w:rsidRPr="002F3FDF">
              <w:rPr>
                <w:rFonts w:ascii="Times New Roman" w:hAnsi="Times New Roman"/>
                <w:kern w:val="24"/>
                <w:sz w:val="26"/>
                <w:szCs w:val="26"/>
              </w:rPr>
              <w:t>в</w:t>
            </w:r>
            <w:proofErr w:type="spellEnd"/>
            <w:proofErr w:type="gramEnd"/>
            <w:r w:rsidRPr="002F3FDF">
              <w:rPr>
                <w:rFonts w:ascii="Times New Roman" w:hAnsi="Times New Roman"/>
                <w:kern w:val="24"/>
                <w:sz w:val="26"/>
                <w:szCs w:val="26"/>
              </w:rPr>
              <w:t xml:space="preserve">  </w:t>
            </w:r>
            <w:proofErr w:type="gramStart"/>
            <w:r w:rsidRPr="002F3FDF">
              <w:rPr>
                <w:rFonts w:ascii="Times New Roman" w:hAnsi="Times New Roman"/>
                <w:kern w:val="24"/>
                <w:sz w:val="26"/>
                <w:szCs w:val="26"/>
              </w:rPr>
              <w:t>як</w:t>
            </w:r>
            <w:proofErr w:type="gramEnd"/>
            <w:r w:rsidRPr="002F3FDF">
              <w:rPr>
                <w:rFonts w:ascii="Times New Roman" w:hAnsi="Times New Roman"/>
                <w:kern w:val="24"/>
                <w:sz w:val="26"/>
                <w:szCs w:val="26"/>
              </w:rPr>
              <w:t xml:space="preserve"> </w:t>
            </w:r>
            <w:proofErr w:type="spellStart"/>
            <w:r w:rsidRPr="002F3FDF">
              <w:rPr>
                <w:rFonts w:ascii="Times New Roman" w:hAnsi="Times New Roman"/>
                <w:kern w:val="24"/>
                <w:sz w:val="26"/>
                <w:szCs w:val="26"/>
              </w:rPr>
              <w:t>наукового</w:t>
            </w:r>
            <w:proofErr w:type="spellEnd"/>
            <w:r w:rsidRPr="002F3FDF">
              <w:rPr>
                <w:rFonts w:ascii="Times New Roman" w:hAnsi="Times New Roman"/>
                <w:kern w:val="24"/>
                <w:sz w:val="26"/>
                <w:szCs w:val="26"/>
              </w:rPr>
              <w:t xml:space="preserve"> </w:t>
            </w:r>
            <w:proofErr w:type="spellStart"/>
            <w:r w:rsidRPr="002F3FDF">
              <w:rPr>
                <w:rFonts w:ascii="Times New Roman" w:hAnsi="Times New Roman"/>
                <w:kern w:val="24"/>
                <w:sz w:val="26"/>
                <w:szCs w:val="26"/>
              </w:rPr>
              <w:t>напряму</w:t>
            </w:r>
            <w:proofErr w:type="spellEnd"/>
            <w:r w:rsidRPr="002F3FDF">
              <w:rPr>
                <w:rFonts w:ascii="Times New Roman" w:hAnsi="Times New Roman"/>
                <w:kern w:val="24"/>
                <w:sz w:val="26"/>
                <w:szCs w:val="26"/>
              </w:rPr>
              <w:t xml:space="preserve"> та </w:t>
            </w:r>
            <w:proofErr w:type="spellStart"/>
            <w:r w:rsidRPr="002F3FDF">
              <w:rPr>
                <w:rFonts w:ascii="Times New Roman" w:hAnsi="Times New Roman"/>
                <w:kern w:val="24"/>
                <w:sz w:val="26"/>
                <w:szCs w:val="26"/>
              </w:rPr>
              <w:t>освітнього</w:t>
            </w:r>
            <w:proofErr w:type="spellEnd"/>
            <w:r w:rsidRPr="002F3FDF">
              <w:rPr>
                <w:rFonts w:ascii="Times New Roman" w:hAnsi="Times New Roman"/>
                <w:kern w:val="24"/>
                <w:sz w:val="26"/>
                <w:szCs w:val="26"/>
              </w:rPr>
              <w:t xml:space="preserve"> компоненту</w:t>
            </w:r>
          </w:p>
        </w:tc>
      </w:tr>
      <w:tr w:rsidR="0067139D" w:rsidRPr="002F3FDF" w:rsidTr="0004592F">
        <w:trPr>
          <w:trHeight w:val="33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jc w:val="both"/>
              <w:rPr>
                <w:sz w:val="26"/>
                <w:szCs w:val="26"/>
                <w:lang w:val="uk-UA"/>
              </w:rPr>
            </w:pPr>
            <w:r w:rsidRPr="002F3FDF">
              <w:rPr>
                <w:sz w:val="26"/>
                <w:szCs w:val="26"/>
                <w:lang w:val="uk-UA"/>
              </w:rPr>
              <w:t xml:space="preserve">Тема 2. Історія розвитку </w:t>
            </w:r>
            <w:proofErr w:type="spellStart"/>
            <w:r w:rsidRPr="002F3FDF">
              <w:rPr>
                <w:sz w:val="26"/>
                <w:szCs w:val="26"/>
                <w:lang w:val="uk-UA"/>
              </w:rPr>
              <w:t>екосистемних</w:t>
            </w:r>
            <w:proofErr w:type="spellEnd"/>
            <w:r w:rsidRPr="002F3FDF">
              <w:rPr>
                <w:sz w:val="26"/>
                <w:szCs w:val="26"/>
                <w:lang w:val="uk-UA"/>
              </w:rPr>
              <w:t xml:space="preserve"> досліджень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139D" w:rsidRPr="002F3FDF" w:rsidRDefault="0067139D" w:rsidP="007355FD">
            <w:pPr>
              <w:tabs>
                <w:tab w:val="num" w:pos="900"/>
              </w:tabs>
              <w:ind w:left="216"/>
              <w:rPr>
                <w:color w:val="000000"/>
                <w:kern w:val="24"/>
                <w:sz w:val="26"/>
                <w:szCs w:val="26"/>
                <w:lang w:val="uk-UA"/>
              </w:rPr>
            </w:pPr>
            <w:r w:rsidRPr="002F3FDF">
              <w:rPr>
                <w:color w:val="000000"/>
                <w:kern w:val="24"/>
                <w:sz w:val="26"/>
                <w:szCs w:val="26"/>
                <w:lang w:val="uk-UA"/>
              </w:rPr>
              <w:t xml:space="preserve">Визначення періодів становлення та розвитку </w:t>
            </w:r>
            <w:proofErr w:type="spellStart"/>
            <w:r w:rsidRPr="002F3FDF">
              <w:rPr>
                <w:color w:val="000000"/>
                <w:kern w:val="24"/>
                <w:sz w:val="26"/>
                <w:szCs w:val="26"/>
                <w:lang w:val="uk-UA"/>
              </w:rPr>
              <w:t>екосистемних</w:t>
            </w:r>
            <w:proofErr w:type="spellEnd"/>
            <w:r w:rsidRPr="002F3FDF">
              <w:rPr>
                <w:color w:val="000000"/>
                <w:kern w:val="24"/>
                <w:sz w:val="26"/>
                <w:szCs w:val="26"/>
                <w:lang w:val="uk-UA"/>
              </w:rPr>
              <w:t xml:space="preserve"> досліджень.</w:t>
            </w:r>
          </w:p>
        </w:tc>
      </w:tr>
      <w:tr w:rsidR="0067139D" w:rsidRPr="002F3FDF" w:rsidTr="0004592F">
        <w:trPr>
          <w:trHeight w:val="33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jc w:val="both"/>
              <w:rPr>
                <w:sz w:val="26"/>
                <w:szCs w:val="26"/>
                <w:lang w:val="uk-UA"/>
              </w:rPr>
            </w:pPr>
            <w:r w:rsidRPr="002F3FDF">
              <w:rPr>
                <w:sz w:val="26"/>
                <w:szCs w:val="26"/>
                <w:lang w:val="uk-UA"/>
              </w:rPr>
              <w:t>Тема 3. Ознайомлення зі структурою екосистем водно-болотних угідь і біотопів</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139D" w:rsidRPr="002F3FDF" w:rsidRDefault="0067139D" w:rsidP="007355FD">
            <w:pPr>
              <w:tabs>
                <w:tab w:val="num" w:pos="360"/>
              </w:tabs>
              <w:ind w:left="216"/>
              <w:rPr>
                <w:kern w:val="24"/>
                <w:sz w:val="26"/>
                <w:szCs w:val="26"/>
                <w:lang w:val="uk-UA"/>
              </w:rPr>
            </w:pPr>
            <w:r w:rsidRPr="002F3FDF">
              <w:rPr>
                <w:kern w:val="24"/>
                <w:sz w:val="26"/>
                <w:szCs w:val="26"/>
                <w:lang w:val="uk-UA"/>
              </w:rPr>
              <w:t xml:space="preserve">Використовуючи літературу по біотопам України, визначити </w:t>
            </w:r>
            <w:proofErr w:type="spellStart"/>
            <w:r w:rsidRPr="002F3FDF">
              <w:rPr>
                <w:kern w:val="24"/>
                <w:sz w:val="26"/>
                <w:szCs w:val="26"/>
                <w:lang w:val="uk-UA"/>
              </w:rPr>
              <w:t>біотопічну</w:t>
            </w:r>
            <w:proofErr w:type="spellEnd"/>
            <w:r w:rsidRPr="002F3FDF">
              <w:rPr>
                <w:kern w:val="24"/>
                <w:sz w:val="26"/>
                <w:szCs w:val="26"/>
                <w:lang w:val="uk-UA"/>
              </w:rPr>
              <w:t xml:space="preserve"> структуру </w:t>
            </w:r>
            <w:r w:rsidRPr="002F3FDF">
              <w:rPr>
                <w:sz w:val="26"/>
                <w:szCs w:val="26"/>
                <w:lang w:val="uk-UA"/>
              </w:rPr>
              <w:t>водно-болотних угідь.</w:t>
            </w:r>
            <w:r w:rsidRPr="002F3FDF">
              <w:rPr>
                <w:kern w:val="24"/>
                <w:sz w:val="26"/>
                <w:szCs w:val="26"/>
                <w:lang w:val="uk-UA"/>
              </w:rPr>
              <w:t xml:space="preserve"> </w:t>
            </w:r>
          </w:p>
        </w:tc>
      </w:tr>
      <w:tr w:rsidR="0067139D" w:rsidRPr="002F3FDF" w:rsidTr="0004592F">
        <w:trPr>
          <w:trHeight w:val="33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autoSpaceDE w:val="0"/>
              <w:autoSpaceDN w:val="0"/>
              <w:adjustRightInd w:val="0"/>
              <w:jc w:val="both"/>
              <w:rPr>
                <w:sz w:val="26"/>
                <w:szCs w:val="26"/>
                <w:lang w:val="uk-UA"/>
              </w:rPr>
            </w:pPr>
            <w:r w:rsidRPr="002F3FDF">
              <w:rPr>
                <w:sz w:val="26"/>
                <w:szCs w:val="26"/>
                <w:lang w:val="uk-UA"/>
              </w:rPr>
              <w:t>Тема 4. Функціонування 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139D" w:rsidRPr="002F3FDF" w:rsidRDefault="0067139D" w:rsidP="007355FD">
            <w:pPr>
              <w:ind w:left="216"/>
              <w:jc w:val="both"/>
              <w:rPr>
                <w:kern w:val="24"/>
                <w:sz w:val="26"/>
                <w:szCs w:val="26"/>
                <w:lang w:val="uk-UA"/>
              </w:rPr>
            </w:pPr>
            <w:r w:rsidRPr="002F3FDF">
              <w:rPr>
                <w:kern w:val="24"/>
                <w:sz w:val="26"/>
                <w:szCs w:val="26"/>
                <w:lang w:val="uk-UA"/>
              </w:rPr>
              <w:t>Визначити функціональні особливості екосистем на рівні підсистем «вода-суходіл», «вода-повітря», «вода-дно». Виявити значення цих підсистем для функціонування екосистем.</w:t>
            </w:r>
          </w:p>
        </w:tc>
      </w:tr>
      <w:tr w:rsidR="0067139D" w:rsidRPr="002F3FDF" w:rsidTr="0004592F">
        <w:trPr>
          <w:trHeight w:val="33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jc w:val="both"/>
              <w:rPr>
                <w:sz w:val="26"/>
                <w:szCs w:val="26"/>
                <w:lang w:val="uk-UA"/>
              </w:rPr>
            </w:pPr>
            <w:r w:rsidRPr="002F3FDF">
              <w:rPr>
                <w:sz w:val="26"/>
                <w:szCs w:val="26"/>
                <w:lang w:val="uk-UA"/>
              </w:rPr>
              <w:t>Тема 5. Фактори функціонування   екосистем 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7139D" w:rsidRPr="002F3FDF" w:rsidRDefault="0067139D" w:rsidP="007355FD">
            <w:pPr>
              <w:ind w:left="216"/>
              <w:rPr>
                <w:color w:val="000000"/>
                <w:kern w:val="24"/>
                <w:sz w:val="26"/>
                <w:szCs w:val="26"/>
                <w:lang w:val="uk-UA"/>
              </w:rPr>
            </w:pPr>
            <w:r w:rsidRPr="002F3FDF">
              <w:rPr>
                <w:color w:val="000000"/>
                <w:kern w:val="24"/>
                <w:sz w:val="26"/>
                <w:szCs w:val="26"/>
                <w:lang w:val="uk-UA"/>
              </w:rPr>
              <w:t xml:space="preserve">Проаналізувати фактори функціонування   екосистем </w:t>
            </w:r>
            <w:r w:rsidRPr="002F3FDF">
              <w:rPr>
                <w:sz w:val="26"/>
                <w:szCs w:val="26"/>
                <w:lang w:val="uk-UA"/>
              </w:rPr>
              <w:t>водно-болотних угідь</w:t>
            </w:r>
            <w:r w:rsidRPr="002F3FDF">
              <w:rPr>
                <w:color w:val="000000"/>
                <w:kern w:val="24"/>
                <w:sz w:val="26"/>
                <w:szCs w:val="26"/>
                <w:lang w:val="uk-UA"/>
              </w:rPr>
              <w:t xml:space="preserve">.  </w:t>
            </w:r>
          </w:p>
        </w:tc>
      </w:tr>
      <w:tr w:rsidR="0067139D" w:rsidRPr="002F3FDF" w:rsidTr="0004592F">
        <w:trPr>
          <w:trHeight w:val="563"/>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autoSpaceDE w:val="0"/>
              <w:autoSpaceDN w:val="0"/>
              <w:adjustRightInd w:val="0"/>
              <w:jc w:val="both"/>
              <w:rPr>
                <w:sz w:val="26"/>
                <w:szCs w:val="26"/>
                <w:lang w:val="uk-UA"/>
              </w:rPr>
            </w:pPr>
            <w:r w:rsidRPr="002F3FDF">
              <w:rPr>
                <w:sz w:val="26"/>
                <w:szCs w:val="26"/>
                <w:lang w:val="uk-UA"/>
              </w:rPr>
              <w:t>Тема 6: Антропогенний вплив на екосистеми 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7139D" w:rsidRPr="002F3FDF" w:rsidRDefault="0067139D" w:rsidP="007355FD">
            <w:pPr>
              <w:ind w:left="216"/>
              <w:rPr>
                <w:color w:val="000000"/>
                <w:kern w:val="24"/>
                <w:sz w:val="26"/>
                <w:szCs w:val="26"/>
                <w:lang w:val="uk-UA"/>
              </w:rPr>
            </w:pPr>
            <w:r w:rsidRPr="002F3FDF">
              <w:rPr>
                <w:color w:val="000000"/>
                <w:kern w:val="24"/>
                <w:sz w:val="26"/>
                <w:szCs w:val="26"/>
                <w:lang w:val="uk-UA"/>
              </w:rPr>
              <w:t xml:space="preserve">Аналіз факторів і наслідки антропогенного впливу на екосистеми </w:t>
            </w:r>
            <w:r w:rsidRPr="002F3FDF">
              <w:rPr>
                <w:sz w:val="26"/>
                <w:szCs w:val="26"/>
                <w:lang w:val="uk-UA"/>
              </w:rPr>
              <w:t>водно-болотних угідь</w:t>
            </w:r>
            <w:r w:rsidRPr="002F3FDF">
              <w:rPr>
                <w:color w:val="000000"/>
                <w:kern w:val="24"/>
                <w:sz w:val="26"/>
                <w:szCs w:val="26"/>
                <w:lang w:val="uk-UA"/>
              </w:rPr>
              <w:t xml:space="preserve">. </w:t>
            </w:r>
          </w:p>
        </w:tc>
      </w:tr>
      <w:tr w:rsidR="0067139D" w:rsidRPr="002F3FDF" w:rsidTr="0004592F">
        <w:trPr>
          <w:trHeight w:val="335"/>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139D" w:rsidRPr="002F3FDF" w:rsidRDefault="0067139D" w:rsidP="007355FD">
            <w:pPr>
              <w:jc w:val="both"/>
              <w:rPr>
                <w:sz w:val="26"/>
                <w:szCs w:val="26"/>
                <w:lang w:val="uk-UA"/>
              </w:rPr>
            </w:pPr>
            <w:r w:rsidRPr="002F3FDF">
              <w:rPr>
                <w:sz w:val="26"/>
                <w:szCs w:val="26"/>
                <w:lang w:val="uk-UA"/>
              </w:rPr>
              <w:t>Тема 10: Оптимізація екосистем водно-болотних угідь та кадастр</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7139D" w:rsidRPr="002F3FDF" w:rsidRDefault="0067139D" w:rsidP="007355FD">
            <w:pPr>
              <w:ind w:left="216"/>
              <w:rPr>
                <w:color w:val="000000"/>
                <w:kern w:val="24"/>
                <w:sz w:val="26"/>
                <w:szCs w:val="26"/>
                <w:lang w:val="uk-UA"/>
              </w:rPr>
            </w:pPr>
            <w:r w:rsidRPr="002F3FDF">
              <w:rPr>
                <w:color w:val="000000"/>
                <w:kern w:val="24"/>
                <w:sz w:val="26"/>
                <w:szCs w:val="26"/>
                <w:lang w:val="uk-UA"/>
              </w:rPr>
              <w:t xml:space="preserve">Визначити підходи та напрями оптимізації </w:t>
            </w:r>
            <w:r w:rsidRPr="002F3FDF">
              <w:rPr>
                <w:sz w:val="26"/>
                <w:szCs w:val="26"/>
                <w:lang w:val="uk-UA"/>
              </w:rPr>
              <w:t>екосистем водно-болотних угідь</w:t>
            </w:r>
          </w:p>
        </w:tc>
      </w:tr>
    </w:tbl>
    <w:p w:rsidR="0067139D" w:rsidRPr="002F3FDF" w:rsidRDefault="0067139D" w:rsidP="0067139D">
      <w:pPr>
        <w:jc w:val="center"/>
        <w:rPr>
          <w:b/>
          <w:caps/>
          <w:color w:val="000000"/>
          <w:sz w:val="26"/>
          <w:szCs w:val="26"/>
          <w:lang w:val="uk-UA"/>
        </w:rPr>
      </w:pPr>
    </w:p>
    <w:p w:rsidR="0067139D" w:rsidRPr="002F3FDF" w:rsidRDefault="0067139D" w:rsidP="0067139D">
      <w:pPr>
        <w:jc w:val="center"/>
        <w:rPr>
          <w:b/>
          <w:caps/>
          <w:color w:val="000000"/>
          <w:sz w:val="26"/>
          <w:szCs w:val="26"/>
        </w:rPr>
      </w:pPr>
      <w:r w:rsidRPr="002F3FDF">
        <w:rPr>
          <w:b/>
          <w:caps/>
          <w:color w:val="000000"/>
          <w:sz w:val="26"/>
          <w:szCs w:val="26"/>
        </w:rPr>
        <w:t>8. Система оцінювання та вимоги</w:t>
      </w:r>
    </w:p>
    <w:p w:rsidR="0067139D" w:rsidRPr="002F3FDF" w:rsidRDefault="0067139D" w:rsidP="0067139D">
      <w:pPr>
        <w:jc w:val="center"/>
        <w:rPr>
          <w:color w:val="000000"/>
          <w:sz w:val="26"/>
          <w:szCs w:val="26"/>
        </w:rPr>
      </w:pPr>
    </w:p>
    <w:tbl>
      <w:tblPr>
        <w:tblW w:w="964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581"/>
        <w:gridCol w:w="7059"/>
      </w:tblGrid>
      <w:tr w:rsidR="0067139D" w:rsidRPr="002F3FDF" w:rsidTr="007355FD">
        <w:tc>
          <w:tcPr>
            <w:tcW w:w="2581" w:type="dxa"/>
            <w:tcBorders>
              <w:top w:val="single" w:sz="4" w:space="0" w:color="000000"/>
              <w:left w:val="single" w:sz="4" w:space="0" w:color="000000"/>
              <w:bottom w:val="single" w:sz="4" w:space="0" w:color="000000"/>
              <w:right w:val="single" w:sz="4" w:space="0" w:color="000000"/>
            </w:tcBorders>
            <w:vAlign w:val="center"/>
            <w:hideMark/>
          </w:tcPr>
          <w:p w:rsidR="0067139D" w:rsidRPr="002F3FDF" w:rsidRDefault="0067139D" w:rsidP="007355FD">
            <w:pPr>
              <w:pStyle w:val="12"/>
              <w:spacing w:line="240" w:lineRule="auto"/>
              <w:rPr>
                <w:rFonts w:ascii="Times New Roman" w:hAnsi="Times New Roman" w:cs="Times New Roman"/>
                <w:b/>
                <w:sz w:val="26"/>
                <w:szCs w:val="26"/>
                <w:lang w:val="uk-UA"/>
              </w:rPr>
            </w:pPr>
            <w:r w:rsidRPr="002F3FDF">
              <w:rPr>
                <w:rFonts w:ascii="Times New Roman" w:hAnsi="Times New Roman" w:cs="Times New Roman"/>
                <w:b/>
                <w:sz w:val="26"/>
                <w:szCs w:val="26"/>
                <w:lang w:val="uk-UA"/>
              </w:rPr>
              <w:t>Загальна система оцінювання курсу</w:t>
            </w:r>
          </w:p>
        </w:tc>
        <w:tc>
          <w:tcPr>
            <w:tcW w:w="7059" w:type="dxa"/>
            <w:tcBorders>
              <w:top w:val="single" w:sz="4" w:space="0" w:color="000000"/>
              <w:left w:val="single" w:sz="4" w:space="0" w:color="000000"/>
              <w:bottom w:val="single" w:sz="4" w:space="0" w:color="000000"/>
              <w:right w:val="single" w:sz="4" w:space="0" w:color="000000"/>
            </w:tcBorders>
            <w:hideMark/>
          </w:tcPr>
          <w:p w:rsidR="0067139D" w:rsidRPr="002F3FDF" w:rsidRDefault="0067139D" w:rsidP="007355FD">
            <w:pPr>
              <w:pStyle w:val="12"/>
              <w:tabs>
                <w:tab w:val="left" w:pos="326"/>
              </w:tabs>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xml:space="preserve">) є сумою поточного (ПК) і періодичного контролю (ПКР):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xml:space="preserve"> = ПК + ПКР. Максимальна кількість балів за контрольну точку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xml:space="preserve">), тобто 30 балів. А 40 % балів, тобто решта балів контрольної </w:t>
            </w:r>
            <w:r w:rsidRPr="002F3FDF">
              <w:rPr>
                <w:rFonts w:ascii="Times New Roman" w:hAnsi="Times New Roman" w:cs="Times New Roman"/>
                <w:sz w:val="26"/>
                <w:szCs w:val="26"/>
                <w:lang w:val="uk-UA"/>
              </w:rPr>
              <w:lastRenderedPageBreak/>
              <w:t>точки, є бали за поточний контроль, а саме 20 балів. Результати поточного контролю обчислюються як середньозважена оцінок (</w:t>
            </w:r>
            <w:proofErr w:type="spellStart"/>
            <w:r w:rsidRPr="002F3FDF">
              <w:rPr>
                <w:rFonts w:ascii="Times New Roman" w:hAnsi="Times New Roman" w:cs="Times New Roman"/>
                <w:sz w:val="26"/>
                <w:szCs w:val="26"/>
                <w:lang w:val="uk-UA"/>
              </w:rPr>
              <w:t>Хср</w:t>
            </w:r>
            <w:proofErr w:type="spellEnd"/>
            <w:r w:rsidRPr="002F3FDF">
              <w:rPr>
                <w:rFonts w:ascii="Times New Roman" w:hAnsi="Times New Roman" w:cs="Times New Roman"/>
                <w:sz w:val="26"/>
                <w:szCs w:val="26"/>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2F3FDF">
              <w:rPr>
                <w:rFonts w:ascii="Times New Roman" w:hAnsi="Times New Roman" w:cs="Times New Roman"/>
                <w:sz w:val="26"/>
                <w:szCs w:val="26"/>
                <w:lang w:val="uk-UA"/>
              </w:rPr>
              <w:t>Хср</w:t>
            </w:r>
            <w:proofErr w:type="spellEnd"/>
            <w:r w:rsidRPr="002F3FDF">
              <w:rPr>
                <w:rFonts w:ascii="Times New Roman" w:hAnsi="Times New Roman" w:cs="Times New Roman"/>
                <w:sz w:val="26"/>
                <w:szCs w:val="26"/>
                <w:lang w:val="uk-UA"/>
              </w:rPr>
              <w:t>) в бали, що входять до 40 % балів контрольної точки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треба скористатися формулою: ПК = (</w:t>
            </w:r>
            <w:proofErr w:type="spellStart"/>
            <w:r w:rsidRPr="002F3FDF">
              <w:rPr>
                <w:rFonts w:ascii="Times New Roman" w:hAnsi="Times New Roman" w:cs="Times New Roman"/>
                <w:sz w:val="26"/>
                <w:szCs w:val="26"/>
                <w:lang w:val="uk-UA"/>
              </w:rPr>
              <w:t>Хср</w:t>
            </w:r>
            <w:proofErr w:type="spellEnd"/>
            <w:r w:rsidRPr="002F3FDF">
              <w:rPr>
                <w:rFonts w:ascii="Times New Roman" w:hAnsi="Times New Roman" w:cs="Times New Roman"/>
                <w:sz w:val="26"/>
                <w:szCs w:val="26"/>
                <w:lang w:val="uk-UA"/>
              </w:rPr>
              <w:t>)</w:t>
            </w:r>
            <w:r w:rsidRPr="002F3FDF">
              <w:rPr>
                <w:rFonts w:ascii="Cambria Math" w:eastAsia="MS Mincho" w:hAnsi="Cambria Math" w:cs="Cambria Math"/>
                <w:sz w:val="26"/>
                <w:szCs w:val="26"/>
                <w:lang w:val="uk-UA"/>
              </w:rPr>
              <w:t>∗</w:t>
            </w:r>
            <w:r w:rsidRPr="002F3FDF">
              <w:rPr>
                <w:rFonts w:ascii="Times New Roman" w:hAnsi="Times New Roman" w:cs="Times New Roman"/>
                <w:sz w:val="26"/>
                <w:szCs w:val="26"/>
                <w:lang w:val="uk-UA"/>
              </w:rPr>
              <w:t xml:space="preserve">20 / 5. Таким чином, якщо за поточний контроль (ПК) видів діяльності студента на всіх заняттях </w:t>
            </w:r>
            <w:proofErr w:type="spellStart"/>
            <w:r w:rsidRPr="002F3FDF">
              <w:rPr>
                <w:rFonts w:ascii="Times New Roman" w:hAnsi="Times New Roman" w:cs="Times New Roman"/>
                <w:sz w:val="26"/>
                <w:szCs w:val="26"/>
                <w:lang w:val="uk-UA"/>
              </w:rPr>
              <w:t>Хср</w:t>
            </w:r>
            <w:proofErr w:type="spellEnd"/>
            <w:r w:rsidRPr="002F3FDF">
              <w:rPr>
                <w:rFonts w:ascii="Times New Roman" w:hAnsi="Times New Roman" w:cs="Times New Roman"/>
                <w:sz w:val="26"/>
                <w:szCs w:val="26"/>
                <w:lang w:val="uk-UA"/>
              </w:rPr>
              <w:t xml:space="preserve"> = 4.1 бали, які були до періодичного контролю (ПКР), то їх перерахування на 20 балів здійснюється так: ПК = 4.1</w:t>
            </w:r>
            <w:r w:rsidRPr="002F3FDF">
              <w:rPr>
                <w:rFonts w:ascii="Cambria Math" w:eastAsia="MS Mincho" w:hAnsi="Cambria Math" w:cs="Cambria Math"/>
                <w:sz w:val="26"/>
                <w:szCs w:val="26"/>
                <w:lang w:val="uk-UA"/>
              </w:rPr>
              <w:t>∗</w:t>
            </w:r>
            <w:r w:rsidRPr="002F3FDF">
              <w:rPr>
                <w:rFonts w:ascii="Times New Roman" w:hAnsi="Times New Roman" w:cs="Times New Roman"/>
                <w:sz w:val="26"/>
                <w:szCs w:val="26"/>
                <w:lang w:val="uk-UA"/>
              </w:rPr>
              <w:t>20 / 5 = 4.1 * 4 = 16.4 // 16 (балів). За періодичний контроль (ПКР) студентом отримано 30 балів. Тоді за контрольну точку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xml:space="preserve">) буде отримано </w:t>
            </w:r>
            <w:proofErr w:type="spellStart"/>
            <w:r w:rsidRPr="002F3FDF">
              <w:rPr>
                <w:rFonts w:ascii="Times New Roman" w:hAnsi="Times New Roman" w:cs="Times New Roman"/>
                <w:sz w:val="26"/>
                <w:szCs w:val="26"/>
                <w:lang w:val="uk-UA"/>
              </w:rPr>
              <w:t>КТ</w:t>
            </w:r>
            <w:proofErr w:type="spellEnd"/>
            <w:r w:rsidRPr="002F3FDF">
              <w:rPr>
                <w:rFonts w:ascii="Times New Roman" w:hAnsi="Times New Roman" w:cs="Times New Roman"/>
                <w:sz w:val="26"/>
                <w:szCs w:val="26"/>
                <w:lang w:val="uk-UA"/>
              </w:rPr>
              <w:t xml:space="preserve"> = ПК + ПКР = 16 + 30 = 46 (балів). </w:t>
            </w:r>
          </w:p>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Підсумковою формою контролю є залік, який складається із суми двох періодичних контролів. Таким чином, максимальна кількість балів, яку студент може отримати за підсумком, є 100 балів.</w:t>
            </w:r>
          </w:p>
        </w:tc>
      </w:tr>
      <w:tr w:rsidR="0067139D" w:rsidRPr="00AF6A93" w:rsidTr="007355FD">
        <w:tc>
          <w:tcPr>
            <w:tcW w:w="2581" w:type="dxa"/>
            <w:tcBorders>
              <w:top w:val="single" w:sz="4" w:space="0" w:color="000000"/>
              <w:left w:val="single" w:sz="4" w:space="0" w:color="000000"/>
              <w:bottom w:val="single" w:sz="4" w:space="0" w:color="000000"/>
              <w:right w:val="single" w:sz="4" w:space="0" w:color="000000"/>
            </w:tcBorders>
            <w:hideMark/>
          </w:tcPr>
          <w:p w:rsidR="0067139D" w:rsidRPr="002F3FDF" w:rsidRDefault="0067139D" w:rsidP="007355FD">
            <w:pPr>
              <w:pStyle w:val="12"/>
              <w:widowControl w:val="0"/>
              <w:spacing w:line="240" w:lineRule="auto"/>
              <w:jc w:val="center"/>
              <w:rPr>
                <w:rFonts w:ascii="Times New Roman" w:hAnsi="Times New Roman" w:cs="Times New Roman"/>
                <w:b/>
                <w:sz w:val="26"/>
                <w:szCs w:val="26"/>
                <w:lang w:val="uk-UA"/>
              </w:rPr>
            </w:pPr>
            <w:r w:rsidRPr="002F3FDF">
              <w:rPr>
                <w:rFonts w:ascii="Times New Roman" w:hAnsi="Times New Roman" w:cs="Times New Roman"/>
                <w:b/>
                <w:sz w:val="26"/>
                <w:szCs w:val="26"/>
                <w:lang w:val="uk-UA"/>
              </w:rPr>
              <w:lastRenderedPageBreak/>
              <w:t>Практичні заняття</w:t>
            </w:r>
          </w:p>
        </w:tc>
        <w:tc>
          <w:tcPr>
            <w:tcW w:w="7059" w:type="dxa"/>
            <w:tcBorders>
              <w:top w:val="single" w:sz="4" w:space="0" w:color="000000"/>
              <w:left w:val="single" w:sz="4" w:space="0" w:color="000000"/>
              <w:bottom w:val="single" w:sz="4" w:space="0" w:color="000000"/>
              <w:right w:val="single" w:sz="4" w:space="0" w:color="000000"/>
            </w:tcBorders>
            <w:hideMark/>
          </w:tcPr>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b/>
                <w:sz w:val="26"/>
                <w:szCs w:val="26"/>
                <w:lang w:val="uk-UA"/>
              </w:rPr>
              <w:t>«5»</w:t>
            </w:r>
            <w:r w:rsidRPr="002F3FDF">
              <w:rPr>
                <w:rFonts w:ascii="Times New Roman" w:hAnsi="Times New Roman" w:cs="Times New Roman"/>
                <w:sz w:val="26"/>
                <w:szCs w:val="26"/>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sidRPr="002F3FDF">
              <w:rPr>
                <w:rFonts w:ascii="Times New Roman" w:hAnsi="Times New Roman" w:cs="Times New Roman"/>
                <w:sz w:val="26"/>
                <w:szCs w:val="26"/>
                <w:lang w:val="uk-UA"/>
              </w:rPr>
              <w:t>тавсебічно</w:t>
            </w:r>
            <w:proofErr w:type="spellEnd"/>
            <w:r w:rsidRPr="002F3FDF">
              <w:rPr>
                <w:rFonts w:ascii="Times New Roman" w:hAnsi="Times New Roman" w:cs="Times New Roman"/>
                <w:sz w:val="26"/>
                <w:szCs w:val="26"/>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w:t>
            </w:r>
            <w:proofErr w:type="spellStart"/>
            <w:r w:rsidRPr="002F3FDF">
              <w:rPr>
                <w:rFonts w:ascii="Times New Roman" w:hAnsi="Times New Roman" w:cs="Times New Roman"/>
                <w:sz w:val="26"/>
                <w:szCs w:val="26"/>
                <w:lang w:val="uk-UA"/>
              </w:rPr>
              <w:t>вільнооперувати</w:t>
            </w:r>
            <w:proofErr w:type="spellEnd"/>
            <w:r w:rsidRPr="002F3FDF">
              <w:rPr>
                <w:rFonts w:ascii="Times New Roman" w:hAnsi="Times New Roman" w:cs="Times New Roman"/>
                <w:sz w:val="26"/>
                <w:szCs w:val="26"/>
                <w:lang w:val="uk-UA"/>
              </w:rPr>
              <w:t xml:space="preserve"> фактами та відомостями.</w:t>
            </w:r>
          </w:p>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b/>
                <w:sz w:val="26"/>
                <w:szCs w:val="26"/>
                <w:lang w:val="uk-UA"/>
              </w:rPr>
              <w:t>«4»</w:t>
            </w:r>
            <w:r w:rsidRPr="002F3FDF">
              <w:rPr>
                <w:rFonts w:ascii="Times New Roman" w:hAnsi="Times New Roman" w:cs="Times New Roman"/>
                <w:sz w:val="26"/>
                <w:szCs w:val="26"/>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b/>
                <w:sz w:val="26"/>
                <w:szCs w:val="26"/>
                <w:lang w:val="uk-UA"/>
              </w:rPr>
              <w:t>«3»</w:t>
            </w:r>
            <w:r w:rsidRPr="002F3FDF">
              <w:rPr>
                <w:rFonts w:ascii="Times New Roman" w:hAnsi="Times New Roman" w:cs="Times New Roman"/>
                <w:sz w:val="26"/>
                <w:szCs w:val="26"/>
                <w:lang w:val="uk-UA"/>
              </w:rPr>
              <w:t xml:space="preserve"> – студент в цілому володіє навчальним матеріалом, </w:t>
            </w:r>
            <w:r w:rsidRPr="002F3FDF">
              <w:rPr>
                <w:rFonts w:ascii="Times New Roman" w:hAnsi="Times New Roman" w:cs="Times New Roman"/>
                <w:sz w:val="26"/>
                <w:szCs w:val="26"/>
                <w:lang w:val="uk-UA"/>
              </w:rPr>
              <w:lastRenderedPageBreak/>
              <w:t>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67139D" w:rsidRPr="002F3FDF" w:rsidRDefault="0067139D" w:rsidP="007355FD">
            <w:pPr>
              <w:pStyle w:val="12"/>
              <w:spacing w:line="240" w:lineRule="auto"/>
              <w:ind w:firstLine="326"/>
              <w:jc w:val="both"/>
              <w:rPr>
                <w:rFonts w:ascii="Times New Roman" w:hAnsi="Times New Roman" w:cs="Times New Roman"/>
                <w:sz w:val="26"/>
                <w:szCs w:val="26"/>
                <w:lang w:val="uk-UA"/>
              </w:rPr>
            </w:pPr>
            <w:r w:rsidRPr="002F3FDF">
              <w:rPr>
                <w:rFonts w:ascii="Times New Roman" w:hAnsi="Times New Roman" w:cs="Times New Roman"/>
                <w:b/>
                <w:sz w:val="26"/>
                <w:szCs w:val="26"/>
                <w:lang w:val="uk-UA"/>
              </w:rPr>
              <w:t>«2»</w:t>
            </w:r>
            <w:r w:rsidRPr="002F3FDF">
              <w:rPr>
                <w:rFonts w:ascii="Times New Roman" w:hAnsi="Times New Roman" w:cs="Times New Roman"/>
                <w:sz w:val="26"/>
                <w:szCs w:val="26"/>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67139D" w:rsidRPr="002F3FDF" w:rsidTr="007355FD">
        <w:tc>
          <w:tcPr>
            <w:tcW w:w="2581" w:type="dxa"/>
            <w:tcBorders>
              <w:top w:val="single" w:sz="4" w:space="0" w:color="000000"/>
              <w:left w:val="single" w:sz="4" w:space="0" w:color="000000"/>
              <w:bottom w:val="single" w:sz="4" w:space="0" w:color="000000"/>
              <w:right w:val="single" w:sz="4" w:space="0" w:color="000000"/>
            </w:tcBorders>
            <w:hideMark/>
          </w:tcPr>
          <w:p w:rsidR="0067139D" w:rsidRPr="002F3FDF" w:rsidRDefault="0067139D" w:rsidP="007355FD">
            <w:pPr>
              <w:pStyle w:val="12"/>
              <w:widowControl w:val="0"/>
              <w:spacing w:line="240" w:lineRule="auto"/>
              <w:jc w:val="center"/>
              <w:rPr>
                <w:rFonts w:ascii="Times New Roman" w:hAnsi="Times New Roman" w:cs="Times New Roman"/>
                <w:b/>
                <w:sz w:val="26"/>
                <w:szCs w:val="26"/>
                <w:lang w:val="uk-UA"/>
              </w:rPr>
            </w:pPr>
            <w:r w:rsidRPr="002F3FDF">
              <w:rPr>
                <w:rFonts w:ascii="Times New Roman" w:hAnsi="Times New Roman" w:cs="Times New Roman"/>
                <w:b/>
                <w:sz w:val="26"/>
                <w:szCs w:val="26"/>
                <w:lang w:val="uk-UA"/>
              </w:rPr>
              <w:lastRenderedPageBreak/>
              <w:t>Умови допуску до підсумкового контролю</w:t>
            </w:r>
          </w:p>
        </w:tc>
        <w:tc>
          <w:tcPr>
            <w:tcW w:w="7059" w:type="dxa"/>
            <w:tcBorders>
              <w:top w:val="single" w:sz="4" w:space="0" w:color="000000"/>
              <w:left w:val="single" w:sz="4" w:space="0" w:color="000000"/>
              <w:bottom w:val="single" w:sz="4" w:space="0" w:color="000000"/>
              <w:right w:val="single" w:sz="4" w:space="0" w:color="000000"/>
            </w:tcBorders>
            <w:hideMark/>
          </w:tcPr>
          <w:p w:rsidR="0067139D" w:rsidRPr="002F3FDF" w:rsidRDefault="0067139D" w:rsidP="007355FD">
            <w:pPr>
              <w:pStyle w:val="12"/>
              <w:spacing w:line="240" w:lineRule="auto"/>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67139D" w:rsidRPr="002F3FDF" w:rsidRDefault="0067139D" w:rsidP="007355FD">
            <w:pPr>
              <w:pStyle w:val="12"/>
              <w:spacing w:line="240" w:lineRule="auto"/>
              <w:jc w:val="both"/>
              <w:rPr>
                <w:rFonts w:ascii="Times New Roman" w:hAnsi="Times New Roman" w:cs="Times New Roman"/>
                <w:sz w:val="26"/>
                <w:szCs w:val="26"/>
                <w:lang w:val="uk-UA"/>
              </w:rPr>
            </w:pPr>
            <w:r w:rsidRPr="002F3FDF">
              <w:rPr>
                <w:rFonts w:ascii="Times New Roman" w:hAnsi="Times New Roman" w:cs="Times New Roman"/>
                <w:sz w:val="26"/>
                <w:szCs w:val="26"/>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67139D" w:rsidRPr="002F3FDF" w:rsidRDefault="0067139D" w:rsidP="0067139D">
      <w:pPr>
        <w:adjustRightInd w:val="0"/>
        <w:ind w:firstLine="540"/>
        <w:jc w:val="right"/>
        <w:rPr>
          <w:sz w:val="26"/>
          <w:szCs w:val="26"/>
          <w:lang w:val="uk-UA"/>
        </w:rPr>
      </w:pPr>
    </w:p>
    <w:p w:rsidR="0067139D" w:rsidRPr="00AF6A93" w:rsidRDefault="00AF6A93" w:rsidP="0067139D">
      <w:pPr>
        <w:widowControl w:val="0"/>
        <w:jc w:val="center"/>
        <w:rPr>
          <w:b/>
          <w:lang w:val="uk-UA"/>
        </w:rPr>
      </w:pPr>
      <w:r w:rsidRPr="00AF6A93">
        <w:rPr>
          <w:b/>
          <w:lang w:val="uk-UA"/>
        </w:rPr>
        <w:t xml:space="preserve">9. </w:t>
      </w:r>
      <w:proofErr w:type="spellStart"/>
      <w:r w:rsidR="0067139D" w:rsidRPr="00AF6A93">
        <w:rPr>
          <w:b/>
        </w:rPr>
        <w:t>Літературні</w:t>
      </w:r>
      <w:proofErr w:type="spellEnd"/>
      <w:r w:rsidR="0067139D" w:rsidRPr="00AF6A93">
        <w:rPr>
          <w:b/>
        </w:rPr>
        <w:t xml:space="preserve"> </w:t>
      </w:r>
      <w:proofErr w:type="spellStart"/>
      <w:r w:rsidR="0067139D" w:rsidRPr="00AF6A93">
        <w:rPr>
          <w:b/>
        </w:rPr>
        <w:t>джерела</w:t>
      </w:r>
      <w:proofErr w:type="spellEnd"/>
      <w:r w:rsidR="0067139D" w:rsidRPr="00AF6A93">
        <w:rPr>
          <w:b/>
        </w:rPr>
        <w:t xml:space="preserve"> </w:t>
      </w:r>
    </w:p>
    <w:p w:rsidR="0067139D" w:rsidRPr="002F3FDF" w:rsidRDefault="0067139D" w:rsidP="0067139D">
      <w:pPr>
        <w:widowControl w:val="0"/>
        <w:jc w:val="both"/>
        <w:rPr>
          <w:lang w:val="uk-UA"/>
        </w:rPr>
      </w:pPr>
      <w:r w:rsidRPr="002F3FDF">
        <w:t xml:space="preserve">1. </w:t>
      </w:r>
      <w:proofErr w:type="spellStart"/>
      <w:r w:rsidRPr="002F3FDF">
        <w:t>Боровицька</w:t>
      </w:r>
      <w:proofErr w:type="spellEnd"/>
      <w:r w:rsidRPr="002F3FDF">
        <w:t xml:space="preserve"> А.Г. </w:t>
      </w:r>
      <w:proofErr w:type="spellStart"/>
      <w:r w:rsidRPr="002F3FDF">
        <w:t>Принципи</w:t>
      </w:r>
      <w:proofErr w:type="spellEnd"/>
      <w:r w:rsidRPr="002F3FDF">
        <w:t xml:space="preserve"> </w:t>
      </w:r>
      <w:proofErr w:type="spellStart"/>
      <w:r w:rsidRPr="002F3FDF">
        <w:t>басейнового</w:t>
      </w:r>
      <w:proofErr w:type="spellEnd"/>
      <w:r w:rsidRPr="002F3FDF">
        <w:t xml:space="preserve"> </w:t>
      </w:r>
      <w:proofErr w:type="spellStart"/>
      <w:r w:rsidRPr="002F3FDF">
        <w:t>управління</w:t>
      </w:r>
      <w:proofErr w:type="spellEnd"/>
      <w:r w:rsidRPr="002F3FDF">
        <w:t xml:space="preserve"> як основа </w:t>
      </w:r>
      <w:proofErr w:type="spellStart"/>
      <w:r w:rsidRPr="002F3FDF">
        <w:t>ведення</w:t>
      </w:r>
      <w:proofErr w:type="spellEnd"/>
      <w:r w:rsidRPr="002F3FDF">
        <w:t xml:space="preserve"> </w:t>
      </w:r>
      <w:proofErr w:type="gramStart"/>
      <w:r w:rsidRPr="002F3FDF">
        <w:t>державного</w:t>
      </w:r>
      <w:proofErr w:type="gramEnd"/>
      <w:r w:rsidRPr="002F3FDF">
        <w:t xml:space="preserve"> водного кадастру. Право та </w:t>
      </w:r>
      <w:proofErr w:type="spellStart"/>
      <w:r w:rsidRPr="002F3FDF">
        <w:t>інновації</w:t>
      </w:r>
      <w:proofErr w:type="spellEnd"/>
      <w:r w:rsidRPr="002F3FDF">
        <w:t xml:space="preserve">. 2016. №3(15). С. 87-93. </w:t>
      </w:r>
    </w:p>
    <w:p w:rsidR="0067139D" w:rsidRPr="002F3FDF" w:rsidRDefault="0067139D" w:rsidP="0067139D">
      <w:pPr>
        <w:widowControl w:val="0"/>
        <w:jc w:val="both"/>
        <w:rPr>
          <w:lang w:val="uk-UA"/>
        </w:rPr>
      </w:pPr>
      <w:r w:rsidRPr="002F3FDF">
        <w:t xml:space="preserve">2. </w:t>
      </w:r>
      <w:proofErr w:type="spellStart"/>
      <w:r w:rsidRPr="002F3FDF">
        <w:t>Боровицька</w:t>
      </w:r>
      <w:proofErr w:type="spellEnd"/>
      <w:r w:rsidRPr="002F3FDF">
        <w:t xml:space="preserve"> А.Г. </w:t>
      </w:r>
      <w:proofErr w:type="spellStart"/>
      <w:r w:rsidRPr="002F3FDF">
        <w:t>Теоретико-правові</w:t>
      </w:r>
      <w:proofErr w:type="spellEnd"/>
      <w:r w:rsidRPr="002F3FDF">
        <w:t xml:space="preserve"> </w:t>
      </w:r>
      <w:proofErr w:type="spellStart"/>
      <w:r w:rsidRPr="002F3FDF">
        <w:t>основи</w:t>
      </w:r>
      <w:proofErr w:type="spellEnd"/>
      <w:r w:rsidRPr="002F3FDF">
        <w:t xml:space="preserve"> </w:t>
      </w:r>
      <w:proofErr w:type="spellStart"/>
      <w:r w:rsidRPr="002F3FDF">
        <w:t>визначення</w:t>
      </w:r>
      <w:proofErr w:type="spellEnd"/>
      <w:r w:rsidRPr="002F3FDF">
        <w:t xml:space="preserve"> </w:t>
      </w:r>
      <w:proofErr w:type="gramStart"/>
      <w:r w:rsidRPr="002F3FDF">
        <w:t>державного</w:t>
      </w:r>
      <w:proofErr w:type="gramEnd"/>
      <w:r w:rsidRPr="002F3FDF">
        <w:t xml:space="preserve"> водного кадастру. </w:t>
      </w:r>
      <w:proofErr w:type="spellStart"/>
      <w:r w:rsidRPr="002F3FDF">
        <w:t>Науковий</w:t>
      </w:r>
      <w:proofErr w:type="spellEnd"/>
      <w:r w:rsidRPr="002F3FDF">
        <w:t xml:space="preserve"> </w:t>
      </w:r>
      <w:proofErr w:type="spellStart"/>
      <w:proofErr w:type="gramStart"/>
      <w:r w:rsidRPr="002F3FDF">
        <w:t>вісник</w:t>
      </w:r>
      <w:proofErr w:type="spellEnd"/>
      <w:proofErr w:type="gramEnd"/>
      <w:r w:rsidRPr="002F3FDF">
        <w:t xml:space="preserve"> </w:t>
      </w:r>
      <w:proofErr w:type="spellStart"/>
      <w:r w:rsidRPr="002F3FDF">
        <w:t>Херсонського</w:t>
      </w:r>
      <w:proofErr w:type="spellEnd"/>
      <w:r w:rsidRPr="002F3FDF">
        <w:t xml:space="preserve"> державного </w:t>
      </w:r>
      <w:proofErr w:type="spellStart"/>
      <w:r w:rsidRPr="002F3FDF">
        <w:t>університету</w:t>
      </w:r>
      <w:proofErr w:type="spellEnd"/>
      <w:r w:rsidRPr="002F3FDF">
        <w:t xml:space="preserve">. </w:t>
      </w:r>
      <w:proofErr w:type="spellStart"/>
      <w:r w:rsidRPr="002F3FDF">
        <w:t>Серія</w:t>
      </w:r>
      <w:proofErr w:type="spellEnd"/>
      <w:r w:rsidRPr="002F3FDF">
        <w:t xml:space="preserve">: </w:t>
      </w:r>
      <w:proofErr w:type="spellStart"/>
      <w:r w:rsidRPr="002F3FDF">
        <w:t>Юридичні</w:t>
      </w:r>
      <w:proofErr w:type="spellEnd"/>
      <w:r w:rsidRPr="002F3FDF">
        <w:t xml:space="preserve"> науки 2015. </w:t>
      </w:r>
      <w:proofErr w:type="spellStart"/>
      <w:r w:rsidRPr="002F3FDF">
        <w:t>Випуск</w:t>
      </w:r>
      <w:proofErr w:type="spellEnd"/>
      <w:r w:rsidRPr="002F3FDF">
        <w:t xml:space="preserve"> 3 (том 2). С. 37-40. </w:t>
      </w:r>
    </w:p>
    <w:p w:rsidR="0067139D" w:rsidRPr="002F3FDF" w:rsidRDefault="0067139D" w:rsidP="0067139D">
      <w:pPr>
        <w:widowControl w:val="0"/>
        <w:jc w:val="both"/>
        <w:rPr>
          <w:lang w:val="uk-UA"/>
        </w:rPr>
      </w:pPr>
      <w:r w:rsidRPr="002F3FDF">
        <w:t xml:space="preserve">3. </w:t>
      </w:r>
      <w:proofErr w:type="spellStart"/>
      <w:r w:rsidRPr="002F3FDF">
        <w:t>Водний</w:t>
      </w:r>
      <w:proofErr w:type="spellEnd"/>
      <w:r w:rsidRPr="002F3FDF">
        <w:t xml:space="preserve"> Кодекс </w:t>
      </w:r>
      <w:proofErr w:type="spellStart"/>
      <w:r w:rsidRPr="002F3FDF">
        <w:t>України</w:t>
      </w:r>
      <w:proofErr w:type="spellEnd"/>
      <w:r w:rsidRPr="002F3FDF">
        <w:t xml:space="preserve">. URL: https://zakon.rada.gov.ua/laws/show/213/95- %D0%B2%D1%80#Text </w:t>
      </w:r>
    </w:p>
    <w:p w:rsidR="0067139D" w:rsidRPr="002F3FDF" w:rsidRDefault="0067139D" w:rsidP="0067139D">
      <w:pPr>
        <w:widowControl w:val="0"/>
        <w:jc w:val="both"/>
        <w:rPr>
          <w:lang w:val="uk-UA"/>
        </w:rPr>
      </w:pPr>
      <w:r w:rsidRPr="002F3FDF">
        <w:t xml:space="preserve">4. </w:t>
      </w:r>
      <w:proofErr w:type="spellStart"/>
      <w:r w:rsidRPr="002F3FDF">
        <w:t>Верниченко</w:t>
      </w:r>
      <w:proofErr w:type="spellEnd"/>
      <w:r w:rsidRPr="002F3FDF">
        <w:t xml:space="preserve"> Г.А., </w:t>
      </w:r>
      <w:proofErr w:type="spellStart"/>
      <w:r w:rsidRPr="002F3FDF">
        <w:t>Васенко</w:t>
      </w:r>
      <w:proofErr w:type="spellEnd"/>
      <w:r w:rsidRPr="002F3FDF">
        <w:t xml:space="preserve"> В.О. </w:t>
      </w:r>
      <w:proofErr w:type="spellStart"/>
      <w:r w:rsidRPr="002F3FDF">
        <w:t>Комплексне</w:t>
      </w:r>
      <w:proofErr w:type="spellEnd"/>
      <w:r w:rsidRPr="002F3FDF">
        <w:t xml:space="preserve"> </w:t>
      </w:r>
      <w:proofErr w:type="spellStart"/>
      <w:r w:rsidRPr="002F3FDF">
        <w:t>планування</w:t>
      </w:r>
      <w:proofErr w:type="spellEnd"/>
      <w:r w:rsidRPr="002F3FDF">
        <w:t xml:space="preserve"> та </w:t>
      </w:r>
      <w:proofErr w:type="spellStart"/>
      <w:r w:rsidRPr="002F3FDF">
        <w:t>управління</w:t>
      </w:r>
      <w:proofErr w:type="spellEnd"/>
      <w:r w:rsidRPr="002F3FDF">
        <w:t xml:space="preserve"> </w:t>
      </w:r>
      <w:proofErr w:type="spellStart"/>
      <w:r w:rsidRPr="002F3FDF">
        <w:t>водними</w:t>
      </w:r>
      <w:proofErr w:type="spellEnd"/>
      <w:r w:rsidRPr="002F3FDF">
        <w:t xml:space="preserve"> ресурсами. </w:t>
      </w:r>
      <w:proofErr w:type="spellStart"/>
      <w:r w:rsidRPr="002F3FDF">
        <w:t>Київ</w:t>
      </w:r>
      <w:proofErr w:type="spellEnd"/>
      <w:r w:rsidRPr="002F3FDF">
        <w:t xml:space="preserve">: </w:t>
      </w:r>
      <w:proofErr w:type="spellStart"/>
      <w:r w:rsidRPr="002F3FDF">
        <w:t>Інститут</w:t>
      </w:r>
      <w:proofErr w:type="spellEnd"/>
      <w:r w:rsidRPr="002F3FDF">
        <w:t xml:space="preserve"> </w:t>
      </w:r>
      <w:proofErr w:type="spellStart"/>
      <w:r w:rsidRPr="002F3FDF">
        <w:t>географії</w:t>
      </w:r>
      <w:proofErr w:type="spellEnd"/>
      <w:r w:rsidRPr="002F3FDF">
        <w:t xml:space="preserve"> НАН, 2002. 367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t xml:space="preserve">5. </w:t>
      </w:r>
      <w:proofErr w:type="spellStart"/>
      <w:r w:rsidRPr="002F3FDF">
        <w:t>Географія</w:t>
      </w:r>
      <w:proofErr w:type="spellEnd"/>
      <w:r w:rsidRPr="002F3FDF">
        <w:t xml:space="preserve"> </w:t>
      </w:r>
      <w:proofErr w:type="spellStart"/>
      <w:r w:rsidRPr="002F3FDF">
        <w:t>Тернопільської</w:t>
      </w:r>
      <w:proofErr w:type="spellEnd"/>
      <w:r w:rsidRPr="002F3FDF">
        <w:t xml:space="preserve"> </w:t>
      </w:r>
      <w:proofErr w:type="spellStart"/>
      <w:r w:rsidRPr="002F3FDF">
        <w:t>області</w:t>
      </w:r>
      <w:proofErr w:type="spellEnd"/>
      <w:r w:rsidRPr="002F3FDF">
        <w:t xml:space="preserve">. Т.1. </w:t>
      </w:r>
      <w:proofErr w:type="spellStart"/>
      <w:r w:rsidRPr="002F3FDF">
        <w:t>Природні</w:t>
      </w:r>
      <w:proofErr w:type="spellEnd"/>
      <w:r w:rsidRPr="002F3FDF">
        <w:t xml:space="preserve"> </w:t>
      </w:r>
      <w:proofErr w:type="spellStart"/>
      <w:r w:rsidRPr="002F3FDF">
        <w:t>умови</w:t>
      </w:r>
      <w:proofErr w:type="spellEnd"/>
      <w:r w:rsidRPr="002F3FDF">
        <w:t xml:space="preserve"> та </w:t>
      </w:r>
      <w:proofErr w:type="spellStart"/>
      <w:r w:rsidRPr="002F3FDF">
        <w:t>ресурси</w:t>
      </w:r>
      <w:proofErr w:type="spellEnd"/>
      <w:r w:rsidRPr="002F3FDF">
        <w:t xml:space="preserve">. За </w:t>
      </w:r>
      <w:proofErr w:type="spellStart"/>
      <w:r w:rsidRPr="002F3FDF">
        <w:t>заг</w:t>
      </w:r>
      <w:proofErr w:type="spellEnd"/>
      <w:r w:rsidRPr="002F3FDF">
        <w:t xml:space="preserve">. ред. проф. Сивого М.Я. </w:t>
      </w:r>
      <w:proofErr w:type="spellStart"/>
      <w:r w:rsidRPr="002F3FDF">
        <w:t>Тернопіль</w:t>
      </w:r>
      <w:proofErr w:type="spellEnd"/>
      <w:r w:rsidRPr="002F3FDF">
        <w:t xml:space="preserve">: </w:t>
      </w:r>
      <w:proofErr w:type="spellStart"/>
      <w:r w:rsidRPr="002F3FDF">
        <w:t>Крок</w:t>
      </w:r>
      <w:proofErr w:type="spellEnd"/>
      <w:r w:rsidRPr="002F3FDF">
        <w:t xml:space="preserve">, 2017. 504 с. </w:t>
      </w:r>
    </w:p>
    <w:p w:rsidR="0067139D" w:rsidRPr="002F3FDF" w:rsidRDefault="0067139D" w:rsidP="0067139D">
      <w:pPr>
        <w:widowControl w:val="0"/>
        <w:jc w:val="both"/>
        <w:rPr>
          <w:lang w:val="uk-UA"/>
        </w:rPr>
      </w:pPr>
      <w:r w:rsidRPr="002F3FDF">
        <w:t xml:space="preserve">6. </w:t>
      </w:r>
      <w:proofErr w:type="spellStart"/>
      <w:r w:rsidRPr="002F3FDF">
        <w:t>Геопортал</w:t>
      </w:r>
      <w:proofErr w:type="spellEnd"/>
      <w:r w:rsidRPr="002F3FDF">
        <w:t xml:space="preserve"> «</w:t>
      </w:r>
      <w:proofErr w:type="spellStart"/>
      <w:r w:rsidRPr="002F3FDF">
        <w:t>Державний</w:t>
      </w:r>
      <w:proofErr w:type="spellEnd"/>
      <w:r w:rsidRPr="002F3FDF">
        <w:t xml:space="preserve"> </w:t>
      </w:r>
      <w:proofErr w:type="spellStart"/>
      <w:r w:rsidRPr="002F3FDF">
        <w:t>водний</w:t>
      </w:r>
      <w:proofErr w:type="spellEnd"/>
      <w:r w:rsidRPr="002F3FDF">
        <w:t xml:space="preserve"> кадастр: </w:t>
      </w:r>
      <w:proofErr w:type="spellStart"/>
      <w:proofErr w:type="gramStart"/>
      <w:r w:rsidRPr="002F3FDF">
        <w:t>обл</w:t>
      </w:r>
      <w:proofErr w:type="gramEnd"/>
      <w:r w:rsidRPr="002F3FDF">
        <w:t>ік</w:t>
      </w:r>
      <w:proofErr w:type="spellEnd"/>
      <w:r w:rsidRPr="002F3FDF">
        <w:t xml:space="preserve"> </w:t>
      </w:r>
      <w:proofErr w:type="spellStart"/>
      <w:r w:rsidRPr="002F3FDF">
        <w:t>поверхневих</w:t>
      </w:r>
      <w:proofErr w:type="spellEnd"/>
      <w:r w:rsidRPr="002F3FDF">
        <w:t xml:space="preserve"> </w:t>
      </w:r>
      <w:proofErr w:type="spellStart"/>
      <w:r w:rsidRPr="002F3FDF">
        <w:t>водних</w:t>
      </w:r>
      <w:proofErr w:type="spellEnd"/>
      <w:r w:rsidRPr="002F3FDF">
        <w:t xml:space="preserve"> </w:t>
      </w:r>
      <w:proofErr w:type="spellStart"/>
      <w:r w:rsidRPr="002F3FDF">
        <w:t>об'єктів</w:t>
      </w:r>
      <w:proofErr w:type="spellEnd"/>
      <w:r w:rsidRPr="002F3FDF">
        <w:t xml:space="preserve">». URL: </w:t>
      </w:r>
      <w:hyperlink r:id="rId7" w:anchor="parcelSidebar" w:history="1">
        <w:r w:rsidRPr="002F3FDF">
          <w:rPr>
            <w:rStyle w:val="a3"/>
          </w:rPr>
          <w:t>http://geoportal.davr.gov.ua:81/#parcelSidebar</w:t>
        </w:r>
      </w:hyperlink>
      <w:r w:rsidRPr="002F3FDF">
        <w:t xml:space="preserve"> </w:t>
      </w:r>
    </w:p>
    <w:p w:rsidR="0067139D" w:rsidRPr="002F3FDF" w:rsidRDefault="0067139D" w:rsidP="0067139D">
      <w:pPr>
        <w:widowControl w:val="0"/>
        <w:jc w:val="both"/>
        <w:rPr>
          <w:lang w:val="uk-UA"/>
        </w:rPr>
      </w:pPr>
      <w:r w:rsidRPr="002F3FDF">
        <w:t xml:space="preserve">7. Дубняк С.С., Дубняк С.А. Заходи </w:t>
      </w:r>
      <w:proofErr w:type="spellStart"/>
      <w:r w:rsidRPr="002F3FDF">
        <w:t>щодо</w:t>
      </w:r>
      <w:proofErr w:type="spellEnd"/>
      <w:r w:rsidRPr="002F3FDF">
        <w:t xml:space="preserve"> </w:t>
      </w:r>
      <w:proofErr w:type="spellStart"/>
      <w:r w:rsidRPr="002F3FDF">
        <w:t>розвитку</w:t>
      </w:r>
      <w:proofErr w:type="spellEnd"/>
      <w:r w:rsidRPr="002F3FDF">
        <w:t xml:space="preserve"> </w:t>
      </w:r>
      <w:proofErr w:type="spellStart"/>
      <w:r w:rsidRPr="002F3FDF">
        <w:t>басейнової</w:t>
      </w:r>
      <w:proofErr w:type="spellEnd"/>
      <w:r w:rsidRPr="002F3FDF">
        <w:t xml:space="preserve"> </w:t>
      </w:r>
      <w:proofErr w:type="spellStart"/>
      <w:r w:rsidRPr="002F3FDF">
        <w:t>системи</w:t>
      </w:r>
      <w:proofErr w:type="spellEnd"/>
      <w:r w:rsidRPr="002F3FDF">
        <w:t xml:space="preserve"> </w:t>
      </w:r>
      <w:proofErr w:type="spellStart"/>
      <w:r w:rsidRPr="002F3FDF">
        <w:t>управління</w:t>
      </w:r>
      <w:proofErr w:type="spellEnd"/>
      <w:r w:rsidRPr="002F3FDF">
        <w:t xml:space="preserve"> </w:t>
      </w:r>
      <w:proofErr w:type="spellStart"/>
      <w:r w:rsidRPr="002F3FDF">
        <w:t>водними</w:t>
      </w:r>
      <w:proofErr w:type="spellEnd"/>
      <w:r w:rsidRPr="002F3FDF">
        <w:t xml:space="preserve"> ресурсами на </w:t>
      </w:r>
      <w:proofErr w:type="spellStart"/>
      <w:r w:rsidRPr="002F3FDF">
        <w:t>прикладі</w:t>
      </w:r>
      <w:proofErr w:type="spellEnd"/>
      <w:r w:rsidRPr="002F3FDF">
        <w:t xml:space="preserve"> бассейну р. </w:t>
      </w:r>
      <w:proofErr w:type="spellStart"/>
      <w:r w:rsidRPr="002F3FDF">
        <w:t>Дні</w:t>
      </w:r>
      <w:proofErr w:type="gramStart"/>
      <w:r w:rsidRPr="002F3FDF">
        <w:t>про</w:t>
      </w:r>
      <w:proofErr w:type="spellEnd"/>
      <w:proofErr w:type="gramEnd"/>
      <w:r w:rsidRPr="002F3FDF">
        <w:t xml:space="preserve">. </w:t>
      </w:r>
      <w:proofErr w:type="spellStart"/>
      <w:r w:rsidRPr="002F3FDF">
        <w:t>Водне</w:t>
      </w:r>
      <w:proofErr w:type="spellEnd"/>
      <w:r w:rsidRPr="002F3FDF">
        <w:t xml:space="preserve"> </w:t>
      </w:r>
      <w:proofErr w:type="spellStart"/>
      <w:r w:rsidRPr="002F3FDF">
        <w:t>господарство</w:t>
      </w:r>
      <w:proofErr w:type="spellEnd"/>
      <w:r w:rsidRPr="002F3FDF">
        <w:t xml:space="preserve"> </w:t>
      </w:r>
      <w:proofErr w:type="spellStart"/>
      <w:r w:rsidRPr="002F3FDF">
        <w:t>України</w:t>
      </w:r>
      <w:proofErr w:type="spellEnd"/>
      <w:r w:rsidRPr="002F3FDF">
        <w:t xml:space="preserve">: </w:t>
      </w:r>
      <w:proofErr w:type="spellStart"/>
      <w:r w:rsidRPr="002F3FDF">
        <w:t>науковотехнічний</w:t>
      </w:r>
      <w:proofErr w:type="spellEnd"/>
      <w:r w:rsidRPr="002F3FDF">
        <w:t xml:space="preserve"> </w:t>
      </w:r>
      <w:proofErr w:type="spellStart"/>
      <w:r w:rsidRPr="002F3FDF">
        <w:t>часопис</w:t>
      </w:r>
      <w:proofErr w:type="spellEnd"/>
      <w:r w:rsidRPr="002F3FDF">
        <w:t xml:space="preserve">. 2006. № 3. С. 25–34. </w:t>
      </w:r>
    </w:p>
    <w:p w:rsidR="0067139D" w:rsidRPr="002F3FDF" w:rsidRDefault="0067139D" w:rsidP="0067139D">
      <w:pPr>
        <w:widowControl w:val="0"/>
        <w:jc w:val="both"/>
        <w:rPr>
          <w:lang w:val="uk-UA"/>
        </w:rPr>
      </w:pPr>
      <w:r w:rsidRPr="002F3FDF">
        <w:t xml:space="preserve">8. </w:t>
      </w:r>
      <w:proofErr w:type="spellStart"/>
      <w:r w:rsidRPr="002F3FDF">
        <w:t>Ільїн</w:t>
      </w:r>
      <w:proofErr w:type="spellEnd"/>
      <w:r w:rsidRPr="002F3FDF">
        <w:t xml:space="preserve"> Л.В., </w:t>
      </w:r>
      <w:proofErr w:type="spellStart"/>
      <w:r w:rsidRPr="002F3FDF">
        <w:t>Мартинюк</w:t>
      </w:r>
      <w:proofErr w:type="spellEnd"/>
      <w:r w:rsidRPr="002F3FDF">
        <w:t xml:space="preserve"> В.О. Озера </w:t>
      </w:r>
      <w:proofErr w:type="spellStart"/>
      <w:r w:rsidRPr="002F3FDF">
        <w:t>України</w:t>
      </w:r>
      <w:proofErr w:type="spellEnd"/>
      <w:r w:rsidRPr="002F3FDF">
        <w:t xml:space="preserve">: </w:t>
      </w:r>
      <w:proofErr w:type="spellStart"/>
      <w:r w:rsidRPr="002F3FDF">
        <w:t>довідник</w:t>
      </w:r>
      <w:proofErr w:type="spellEnd"/>
      <w:r w:rsidRPr="002F3FDF">
        <w:t xml:space="preserve">. </w:t>
      </w:r>
      <w:proofErr w:type="spellStart"/>
      <w:r w:rsidRPr="002F3FDF">
        <w:t>Львів</w:t>
      </w:r>
      <w:proofErr w:type="spellEnd"/>
      <w:r w:rsidRPr="002F3FDF">
        <w:t xml:space="preserve">: </w:t>
      </w:r>
      <w:proofErr w:type="spellStart"/>
      <w:r w:rsidRPr="002F3FDF">
        <w:t>Редакційно-видавничий</w:t>
      </w:r>
      <w:proofErr w:type="spellEnd"/>
      <w:r w:rsidRPr="002F3FDF">
        <w:t xml:space="preserve"> </w:t>
      </w:r>
      <w:proofErr w:type="spellStart"/>
      <w:r w:rsidRPr="002F3FDF">
        <w:t>відділ</w:t>
      </w:r>
      <w:proofErr w:type="spellEnd"/>
      <w:r w:rsidRPr="002F3FDF">
        <w:t xml:space="preserve"> </w:t>
      </w:r>
      <w:proofErr w:type="spellStart"/>
      <w:r w:rsidRPr="002F3FDF">
        <w:t>Львівського</w:t>
      </w:r>
      <w:proofErr w:type="spellEnd"/>
      <w:r w:rsidRPr="002F3FDF">
        <w:t xml:space="preserve"> </w:t>
      </w:r>
      <w:proofErr w:type="spellStart"/>
      <w:r w:rsidRPr="002F3FDF">
        <w:t>університету</w:t>
      </w:r>
      <w:proofErr w:type="spellEnd"/>
      <w:r w:rsidRPr="002F3FDF">
        <w:t xml:space="preserve">, 1998. 52 с. </w:t>
      </w:r>
    </w:p>
    <w:p w:rsidR="0067139D" w:rsidRPr="002F3FDF" w:rsidRDefault="0067139D" w:rsidP="0067139D">
      <w:pPr>
        <w:widowControl w:val="0"/>
        <w:jc w:val="both"/>
        <w:rPr>
          <w:lang w:val="uk-UA"/>
        </w:rPr>
      </w:pPr>
      <w:r w:rsidRPr="002F3FDF">
        <w:t xml:space="preserve">9. </w:t>
      </w:r>
      <w:proofErr w:type="spellStart"/>
      <w:r w:rsidRPr="002F3FDF">
        <w:t>Курганевич</w:t>
      </w:r>
      <w:proofErr w:type="spellEnd"/>
      <w:r w:rsidRPr="002F3FDF">
        <w:t xml:space="preserve"> Л.П. </w:t>
      </w:r>
      <w:proofErr w:type="spellStart"/>
      <w:r w:rsidRPr="002F3FDF">
        <w:t>Водний</w:t>
      </w:r>
      <w:proofErr w:type="spellEnd"/>
      <w:r w:rsidRPr="002F3FDF">
        <w:t xml:space="preserve"> кадастр: </w:t>
      </w:r>
      <w:proofErr w:type="spellStart"/>
      <w:r w:rsidRPr="002F3FDF">
        <w:t>Навчальний</w:t>
      </w:r>
      <w:proofErr w:type="spellEnd"/>
      <w:r w:rsidRPr="002F3FDF">
        <w:t xml:space="preserve"> </w:t>
      </w:r>
      <w:proofErr w:type="spellStart"/>
      <w:proofErr w:type="gramStart"/>
      <w:r w:rsidRPr="002F3FDF">
        <w:t>пос</w:t>
      </w:r>
      <w:proofErr w:type="gramEnd"/>
      <w:r w:rsidRPr="002F3FDF">
        <w:t>ібник</w:t>
      </w:r>
      <w:proofErr w:type="spellEnd"/>
      <w:r w:rsidRPr="002F3FDF">
        <w:t xml:space="preserve">. </w:t>
      </w:r>
      <w:proofErr w:type="spellStart"/>
      <w:r w:rsidRPr="002F3FDF">
        <w:t>Львів</w:t>
      </w:r>
      <w:proofErr w:type="spellEnd"/>
      <w:r w:rsidRPr="002F3FDF">
        <w:t xml:space="preserve">: </w:t>
      </w:r>
      <w:proofErr w:type="spellStart"/>
      <w:r w:rsidRPr="002F3FDF">
        <w:t>Видавничий</w:t>
      </w:r>
      <w:proofErr w:type="spellEnd"/>
      <w:r w:rsidRPr="002F3FDF">
        <w:t xml:space="preserve"> центр ЛНУ </w:t>
      </w:r>
      <w:proofErr w:type="spellStart"/>
      <w:r w:rsidRPr="002F3FDF">
        <w:t>ім</w:t>
      </w:r>
      <w:proofErr w:type="spellEnd"/>
      <w:r w:rsidRPr="002F3FDF">
        <w:t xml:space="preserve">. </w:t>
      </w:r>
      <w:proofErr w:type="spellStart"/>
      <w:r w:rsidRPr="002F3FDF">
        <w:t>Івана</w:t>
      </w:r>
      <w:proofErr w:type="spellEnd"/>
      <w:r w:rsidRPr="002F3FDF">
        <w:t xml:space="preserve"> Франка, 2007. 116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rPr>
          <w:lang w:val="uk-UA"/>
        </w:rPr>
        <w:t xml:space="preserve">10. </w:t>
      </w:r>
      <w:proofErr w:type="spellStart"/>
      <w:r w:rsidRPr="002F3FDF">
        <w:rPr>
          <w:lang w:val="uk-UA"/>
        </w:rPr>
        <w:t>Літовченко</w:t>
      </w:r>
      <w:proofErr w:type="spellEnd"/>
      <w:r w:rsidRPr="002F3FDF">
        <w:rPr>
          <w:lang w:val="uk-UA"/>
        </w:rPr>
        <w:t xml:space="preserve"> О., Сорокін В. Гідрологія і гідрометрія. </w:t>
      </w:r>
      <w:r w:rsidRPr="002F3FDF">
        <w:t xml:space="preserve">К.: </w:t>
      </w:r>
      <w:proofErr w:type="spellStart"/>
      <w:r w:rsidRPr="002F3FDF">
        <w:t>Вища</w:t>
      </w:r>
      <w:proofErr w:type="spellEnd"/>
      <w:r w:rsidRPr="002F3FDF">
        <w:t xml:space="preserve"> школа, 1985. 240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t xml:space="preserve">11. </w:t>
      </w:r>
      <w:proofErr w:type="spellStart"/>
      <w:r w:rsidRPr="002F3FDF">
        <w:t>Мартинюк</w:t>
      </w:r>
      <w:proofErr w:type="spellEnd"/>
      <w:r w:rsidRPr="002F3FDF">
        <w:t xml:space="preserve"> В.О. </w:t>
      </w:r>
      <w:proofErr w:type="spellStart"/>
      <w:r w:rsidRPr="002F3FDF">
        <w:t>Ландшафтно-басейнова</w:t>
      </w:r>
      <w:proofErr w:type="spellEnd"/>
      <w:r w:rsidRPr="002F3FDF">
        <w:t xml:space="preserve"> модель кадастру </w:t>
      </w:r>
      <w:proofErr w:type="spellStart"/>
      <w:r w:rsidRPr="002F3FDF">
        <w:t>заповідних</w:t>
      </w:r>
      <w:proofErr w:type="spellEnd"/>
      <w:r w:rsidRPr="002F3FDF">
        <w:t xml:space="preserve"> та </w:t>
      </w:r>
      <w:proofErr w:type="spellStart"/>
      <w:r w:rsidRPr="002F3FDF">
        <w:t>рекреаційних</w:t>
      </w:r>
      <w:proofErr w:type="spellEnd"/>
      <w:r w:rsidRPr="002F3FDF">
        <w:t xml:space="preserve"> </w:t>
      </w:r>
      <w:proofErr w:type="spellStart"/>
      <w:r w:rsidRPr="002F3FDF">
        <w:t>озерних</w:t>
      </w:r>
      <w:proofErr w:type="spellEnd"/>
      <w:r w:rsidRPr="002F3FDF">
        <w:t xml:space="preserve"> систем. </w:t>
      </w:r>
      <w:proofErr w:type="spellStart"/>
      <w:proofErr w:type="gramStart"/>
      <w:r w:rsidRPr="002F3FDF">
        <w:t>Вісник</w:t>
      </w:r>
      <w:proofErr w:type="spellEnd"/>
      <w:proofErr w:type="gramEnd"/>
      <w:r w:rsidRPr="002F3FDF">
        <w:t xml:space="preserve"> </w:t>
      </w:r>
      <w:proofErr w:type="spellStart"/>
      <w:r w:rsidRPr="002F3FDF">
        <w:t>Львівського</w:t>
      </w:r>
      <w:proofErr w:type="spellEnd"/>
      <w:r w:rsidRPr="002F3FDF">
        <w:t xml:space="preserve"> </w:t>
      </w:r>
      <w:proofErr w:type="spellStart"/>
      <w:r w:rsidRPr="002F3FDF">
        <w:t>університету</w:t>
      </w:r>
      <w:proofErr w:type="spellEnd"/>
      <w:r w:rsidRPr="002F3FDF">
        <w:t xml:space="preserve">. </w:t>
      </w:r>
      <w:proofErr w:type="spellStart"/>
      <w:r w:rsidRPr="002F3FDF">
        <w:t>Серія</w:t>
      </w:r>
      <w:proofErr w:type="spellEnd"/>
      <w:r w:rsidRPr="002F3FDF">
        <w:t xml:space="preserve"> </w:t>
      </w:r>
      <w:proofErr w:type="spellStart"/>
      <w:r w:rsidRPr="002F3FDF">
        <w:t>географічна</w:t>
      </w:r>
      <w:proofErr w:type="spellEnd"/>
      <w:r w:rsidRPr="002F3FDF">
        <w:t>. 2014. Вип.45. С.71-</w:t>
      </w:r>
      <w:r w:rsidRPr="002F3FDF">
        <w:lastRenderedPageBreak/>
        <w:t xml:space="preserve">83. 12. Мельничук В.П., </w:t>
      </w:r>
      <w:proofErr w:type="spellStart"/>
      <w:proofErr w:type="gramStart"/>
      <w:r w:rsidRPr="002F3FDF">
        <w:t>Проц</w:t>
      </w:r>
      <w:proofErr w:type="gramEnd"/>
      <w:r w:rsidRPr="002F3FDF">
        <w:t>ів</w:t>
      </w:r>
      <w:proofErr w:type="spellEnd"/>
      <w:r w:rsidRPr="002F3FDF">
        <w:t xml:space="preserve"> Г.П. </w:t>
      </w:r>
      <w:proofErr w:type="spellStart"/>
      <w:r w:rsidRPr="002F3FDF">
        <w:t>Настанова</w:t>
      </w:r>
      <w:proofErr w:type="spellEnd"/>
      <w:r w:rsidRPr="002F3FDF">
        <w:t xml:space="preserve"> </w:t>
      </w:r>
      <w:proofErr w:type="spellStart"/>
      <w:r w:rsidRPr="002F3FDF">
        <w:t>з</w:t>
      </w:r>
      <w:proofErr w:type="spellEnd"/>
      <w:r w:rsidRPr="002F3FDF">
        <w:t xml:space="preserve"> </w:t>
      </w:r>
      <w:proofErr w:type="spellStart"/>
      <w:r w:rsidRPr="002F3FDF">
        <w:t>управління</w:t>
      </w:r>
      <w:proofErr w:type="spellEnd"/>
      <w:r w:rsidRPr="002F3FDF">
        <w:t xml:space="preserve"> </w:t>
      </w:r>
      <w:proofErr w:type="spellStart"/>
      <w:r w:rsidRPr="002F3FDF">
        <w:t>басейнами</w:t>
      </w:r>
      <w:proofErr w:type="spellEnd"/>
      <w:r w:rsidRPr="002F3FDF">
        <w:t xml:space="preserve"> </w:t>
      </w:r>
      <w:proofErr w:type="spellStart"/>
      <w:r w:rsidRPr="002F3FDF">
        <w:t>малих</w:t>
      </w:r>
      <w:proofErr w:type="spellEnd"/>
      <w:r w:rsidRPr="002F3FDF">
        <w:t xml:space="preserve"> </w:t>
      </w:r>
      <w:proofErr w:type="spellStart"/>
      <w:r w:rsidRPr="002F3FDF">
        <w:t>річок</w:t>
      </w:r>
      <w:proofErr w:type="spellEnd"/>
      <w:r w:rsidRPr="002F3FDF">
        <w:t xml:space="preserve"> – приток </w:t>
      </w:r>
      <w:proofErr w:type="spellStart"/>
      <w:r w:rsidRPr="002F3FDF">
        <w:t>річки</w:t>
      </w:r>
      <w:proofErr w:type="spellEnd"/>
      <w:r w:rsidRPr="002F3FDF">
        <w:t xml:space="preserve"> </w:t>
      </w:r>
      <w:proofErr w:type="spellStart"/>
      <w:r w:rsidRPr="002F3FDF">
        <w:t>Дністер</w:t>
      </w:r>
      <w:proofErr w:type="spellEnd"/>
      <w:r w:rsidRPr="002F3FDF">
        <w:t xml:space="preserve">: </w:t>
      </w:r>
      <w:proofErr w:type="spellStart"/>
      <w:r w:rsidRPr="002F3FDF">
        <w:t>методичний</w:t>
      </w:r>
      <w:proofErr w:type="spellEnd"/>
      <w:r w:rsidRPr="002F3FDF">
        <w:t xml:space="preserve"> </w:t>
      </w:r>
      <w:proofErr w:type="spellStart"/>
      <w:r w:rsidRPr="002F3FDF">
        <w:t>посібник</w:t>
      </w:r>
      <w:proofErr w:type="spellEnd"/>
      <w:r w:rsidRPr="002F3FDF">
        <w:t xml:space="preserve">. </w:t>
      </w:r>
      <w:proofErr w:type="spellStart"/>
      <w:r w:rsidRPr="002F3FDF">
        <w:t>Львів</w:t>
      </w:r>
      <w:proofErr w:type="spellEnd"/>
      <w:r w:rsidRPr="002F3FDF">
        <w:t xml:space="preserve">: СПОЛОМ, 2019. 166 с. </w:t>
      </w:r>
    </w:p>
    <w:p w:rsidR="0067139D" w:rsidRPr="002F3FDF" w:rsidRDefault="0067139D" w:rsidP="0067139D">
      <w:pPr>
        <w:widowControl w:val="0"/>
        <w:jc w:val="both"/>
        <w:rPr>
          <w:lang w:val="uk-UA"/>
        </w:rPr>
      </w:pPr>
      <w:r w:rsidRPr="002F3FDF">
        <w:t xml:space="preserve">13. Микула О. Я., Ступень М. Г., </w:t>
      </w:r>
      <w:proofErr w:type="spellStart"/>
      <w:r w:rsidRPr="002F3FDF">
        <w:t>Персоляк</w:t>
      </w:r>
      <w:proofErr w:type="spellEnd"/>
      <w:r w:rsidRPr="002F3FDF">
        <w:t xml:space="preserve"> В. Ю. Кадастр </w:t>
      </w:r>
      <w:proofErr w:type="spellStart"/>
      <w:r w:rsidRPr="002F3FDF">
        <w:t>природних</w:t>
      </w:r>
      <w:proofErr w:type="spellEnd"/>
      <w:r w:rsidRPr="002F3FDF">
        <w:t xml:space="preserve"> </w:t>
      </w:r>
      <w:proofErr w:type="spellStart"/>
      <w:r w:rsidRPr="002F3FDF">
        <w:t>ресурсів</w:t>
      </w:r>
      <w:proofErr w:type="spellEnd"/>
      <w:r w:rsidRPr="002F3FDF">
        <w:t xml:space="preserve">: </w:t>
      </w:r>
      <w:proofErr w:type="spellStart"/>
      <w:r w:rsidRPr="002F3FDF">
        <w:t>Навчальний</w:t>
      </w:r>
      <w:proofErr w:type="spellEnd"/>
      <w:r w:rsidRPr="002F3FDF">
        <w:t xml:space="preserve"> </w:t>
      </w:r>
      <w:proofErr w:type="spellStart"/>
      <w:proofErr w:type="gramStart"/>
      <w:r w:rsidRPr="002F3FDF">
        <w:t>пос</w:t>
      </w:r>
      <w:proofErr w:type="gramEnd"/>
      <w:r w:rsidRPr="002F3FDF">
        <w:t>ібник</w:t>
      </w:r>
      <w:proofErr w:type="spellEnd"/>
      <w:r w:rsidRPr="002F3FDF">
        <w:t xml:space="preserve">. </w:t>
      </w:r>
      <w:proofErr w:type="spellStart"/>
      <w:r w:rsidRPr="002F3FDF">
        <w:t>Львів</w:t>
      </w:r>
      <w:proofErr w:type="spellEnd"/>
      <w:r w:rsidRPr="002F3FDF">
        <w:t>: «</w:t>
      </w:r>
      <w:proofErr w:type="spellStart"/>
      <w:r w:rsidRPr="002F3FDF">
        <w:t>Новий</w:t>
      </w:r>
      <w:proofErr w:type="spellEnd"/>
      <w:r w:rsidRPr="002F3FDF">
        <w:t xml:space="preserve"> </w:t>
      </w:r>
      <w:proofErr w:type="gramStart"/>
      <w:r w:rsidRPr="002F3FDF">
        <w:t>Св</w:t>
      </w:r>
      <w:proofErr w:type="gramEnd"/>
      <w:r w:rsidRPr="002F3FDF">
        <w:t xml:space="preserve">іт-2000», 2006. 272 с. </w:t>
      </w:r>
    </w:p>
    <w:p w:rsidR="0067139D" w:rsidRPr="002F3FDF" w:rsidRDefault="0067139D" w:rsidP="0067139D">
      <w:pPr>
        <w:widowControl w:val="0"/>
        <w:jc w:val="both"/>
        <w:rPr>
          <w:lang w:val="uk-UA"/>
        </w:rPr>
      </w:pPr>
      <w:r w:rsidRPr="002F3FDF">
        <w:t xml:space="preserve">14. </w:t>
      </w:r>
      <w:proofErr w:type="spellStart"/>
      <w:r w:rsidRPr="002F3FDF">
        <w:t>Носачов</w:t>
      </w:r>
      <w:proofErr w:type="spellEnd"/>
      <w:r w:rsidRPr="002F3FDF">
        <w:t xml:space="preserve"> І. Ю. </w:t>
      </w:r>
      <w:proofErr w:type="spellStart"/>
      <w:r w:rsidRPr="002F3FDF">
        <w:t>Особливості</w:t>
      </w:r>
      <w:proofErr w:type="spellEnd"/>
      <w:r w:rsidRPr="002F3FDF">
        <w:t xml:space="preserve"> </w:t>
      </w:r>
      <w:proofErr w:type="spellStart"/>
      <w:r w:rsidRPr="002F3FDF">
        <w:t>адміністративного</w:t>
      </w:r>
      <w:proofErr w:type="spellEnd"/>
      <w:r w:rsidRPr="002F3FDF">
        <w:t xml:space="preserve"> </w:t>
      </w:r>
      <w:proofErr w:type="spellStart"/>
      <w:r w:rsidRPr="002F3FDF">
        <w:t>управління</w:t>
      </w:r>
      <w:proofErr w:type="spellEnd"/>
      <w:r w:rsidRPr="002F3FDF">
        <w:t xml:space="preserve"> </w:t>
      </w:r>
      <w:proofErr w:type="spellStart"/>
      <w:r w:rsidRPr="002F3FDF">
        <w:t>водними</w:t>
      </w:r>
      <w:proofErr w:type="spellEnd"/>
      <w:r w:rsidRPr="002F3FDF">
        <w:t xml:space="preserve"> ресурсами </w:t>
      </w:r>
      <w:proofErr w:type="spellStart"/>
      <w:r w:rsidRPr="002F3FDF">
        <w:t>України</w:t>
      </w:r>
      <w:proofErr w:type="spellEnd"/>
      <w:r w:rsidRPr="002F3FDF">
        <w:t xml:space="preserve">. </w:t>
      </w:r>
      <w:proofErr w:type="spellStart"/>
      <w:r w:rsidRPr="002F3FDF">
        <w:t>Економічні</w:t>
      </w:r>
      <w:proofErr w:type="spellEnd"/>
      <w:r w:rsidRPr="002F3FDF">
        <w:t xml:space="preserve"> </w:t>
      </w:r>
      <w:proofErr w:type="spellStart"/>
      <w:r w:rsidRPr="002F3FDF">
        <w:t>інновації</w:t>
      </w:r>
      <w:proofErr w:type="spellEnd"/>
      <w:r w:rsidRPr="002F3FDF">
        <w:t xml:space="preserve">. 2014. Вип.58. С. 239–245. </w:t>
      </w:r>
    </w:p>
    <w:p w:rsidR="0067139D" w:rsidRPr="002F3FDF" w:rsidRDefault="0067139D" w:rsidP="0067139D">
      <w:pPr>
        <w:widowControl w:val="0"/>
        <w:jc w:val="both"/>
        <w:rPr>
          <w:lang w:val="uk-UA"/>
        </w:rPr>
      </w:pPr>
      <w:r w:rsidRPr="002F3FDF">
        <w:t xml:space="preserve">15. </w:t>
      </w:r>
      <w:proofErr w:type="spellStart"/>
      <w:r w:rsidRPr="002F3FDF">
        <w:t>Панас</w:t>
      </w:r>
      <w:proofErr w:type="spellEnd"/>
      <w:r w:rsidRPr="002F3FDF">
        <w:t xml:space="preserve"> Р. М., </w:t>
      </w:r>
      <w:proofErr w:type="spellStart"/>
      <w:r w:rsidRPr="002F3FDF">
        <w:t>Маланчук</w:t>
      </w:r>
      <w:proofErr w:type="spellEnd"/>
      <w:r w:rsidRPr="002F3FDF">
        <w:t xml:space="preserve"> М. С. Кадастр </w:t>
      </w:r>
      <w:proofErr w:type="spellStart"/>
      <w:r w:rsidRPr="002F3FDF">
        <w:t>природних</w:t>
      </w:r>
      <w:proofErr w:type="spellEnd"/>
      <w:r w:rsidRPr="002F3FDF">
        <w:t xml:space="preserve"> </w:t>
      </w:r>
      <w:proofErr w:type="spellStart"/>
      <w:r w:rsidRPr="002F3FDF">
        <w:t>ресурсів</w:t>
      </w:r>
      <w:proofErr w:type="spellEnd"/>
      <w:r w:rsidRPr="002F3FDF">
        <w:t xml:space="preserve">. </w:t>
      </w:r>
      <w:proofErr w:type="spellStart"/>
      <w:r w:rsidRPr="002F3FDF">
        <w:t>Львів</w:t>
      </w:r>
      <w:proofErr w:type="spellEnd"/>
      <w:r w:rsidRPr="002F3FDF">
        <w:t xml:space="preserve">: </w:t>
      </w:r>
      <w:proofErr w:type="spellStart"/>
      <w:r w:rsidRPr="002F3FDF">
        <w:t>Видавництво</w:t>
      </w:r>
      <w:proofErr w:type="spellEnd"/>
      <w:r w:rsidRPr="002F3FDF">
        <w:t xml:space="preserve"> </w:t>
      </w:r>
      <w:proofErr w:type="spellStart"/>
      <w:r w:rsidRPr="002F3FDF">
        <w:t>Львівської</w:t>
      </w:r>
      <w:proofErr w:type="spellEnd"/>
      <w:r w:rsidRPr="002F3FDF">
        <w:t xml:space="preserve"> </w:t>
      </w:r>
      <w:proofErr w:type="spellStart"/>
      <w:r w:rsidRPr="002F3FDF">
        <w:t>політехніки</w:t>
      </w:r>
      <w:proofErr w:type="spellEnd"/>
      <w:r w:rsidRPr="002F3FDF">
        <w:t xml:space="preserve">, 2014. 436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rPr>
          <w:lang w:val="uk-UA"/>
        </w:rPr>
        <w:t xml:space="preserve">16. </w:t>
      </w:r>
      <w:proofErr w:type="spellStart"/>
      <w:r w:rsidRPr="002F3FDF">
        <w:rPr>
          <w:lang w:val="uk-UA"/>
        </w:rPr>
        <w:t>Питуляк</w:t>
      </w:r>
      <w:proofErr w:type="spellEnd"/>
      <w:r w:rsidRPr="002F3FDF">
        <w:rPr>
          <w:lang w:val="uk-UA"/>
        </w:rPr>
        <w:t xml:space="preserve"> М.Р., </w:t>
      </w:r>
      <w:proofErr w:type="spellStart"/>
      <w:r w:rsidRPr="002F3FDF">
        <w:rPr>
          <w:lang w:val="uk-UA"/>
        </w:rPr>
        <w:t>Питуляк</w:t>
      </w:r>
      <w:proofErr w:type="spellEnd"/>
      <w:r w:rsidRPr="002F3FDF">
        <w:rPr>
          <w:lang w:val="uk-UA"/>
        </w:rPr>
        <w:t xml:space="preserve"> М.В. Загальна гідрологія (гідрологія суходолу). </w:t>
      </w:r>
      <w:proofErr w:type="spellStart"/>
      <w:r w:rsidRPr="002F3FDF">
        <w:t>Навчальнометодичний</w:t>
      </w:r>
      <w:proofErr w:type="spellEnd"/>
      <w:r w:rsidRPr="002F3FDF">
        <w:t xml:space="preserve"> </w:t>
      </w:r>
      <w:proofErr w:type="spellStart"/>
      <w:proofErr w:type="gramStart"/>
      <w:r w:rsidRPr="002F3FDF">
        <w:t>пос</w:t>
      </w:r>
      <w:proofErr w:type="gramEnd"/>
      <w:r w:rsidRPr="002F3FDF">
        <w:t>ібник</w:t>
      </w:r>
      <w:proofErr w:type="spellEnd"/>
      <w:r w:rsidRPr="002F3FDF">
        <w:t xml:space="preserve">. </w:t>
      </w:r>
      <w:proofErr w:type="spellStart"/>
      <w:r w:rsidRPr="002F3FDF">
        <w:t>Тернопіль</w:t>
      </w:r>
      <w:proofErr w:type="spellEnd"/>
      <w:r w:rsidRPr="002F3FDF">
        <w:t xml:space="preserve">, ТДПУ. 2005. 84 с. </w:t>
      </w:r>
    </w:p>
    <w:p w:rsidR="0067139D" w:rsidRPr="002F3FDF" w:rsidRDefault="0067139D" w:rsidP="0067139D">
      <w:pPr>
        <w:widowControl w:val="0"/>
        <w:jc w:val="both"/>
        <w:rPr>
          <w:lang w:val="uk-UA"/>
        </w:rPr>
      </w:pPr>
      <w:r w:rsidRPr="002F3FDF">
        <w:t xml:space="preserve">17. Постанова </w:t>
      </w:r>
      <w:proofErr w:type="spellStart"/>
      <w:r w:rsidRPr="002F3FDF">
        <w:t>Кабінету</w:t>
      </w:r>
      <w:proofErr w:type="spellEnd"/>
      <w:r w:rsidRPr="002F3FDF">
        <w:t xml:space="preserve"> </w:t>
      </w:r>
      <w:proofErr w:type="spellStart"/>
      <w:r w:rsidRPr="002F3FDF">
        <w:t>Міні</w:t>
      </w:r>
      <w:proofErr w:type="gramStart"/>
      <w:r w:rsidRPr="002F3FDF">
        <w:t>стр</w:t>
      </w:r>
      <w:proofErr w:type="gramEnd"/>
      <w:r w:rsidRPr="002F3FDF">
        <w:t>ів</w:t>
      </w:r>
      <w:proofErr w:type="spellEnd"/>
      <w:r w:rsidRPr="002F3FDF">
        <w:t xml:space="preserve"> </w:t>
      </w:r>
      <w:proofErr w:type="spellStart"/>
      <w:r w:rsidRPr="002F3FDF">
        <w:t>України</w:t>
      </w:r>
      <w:proofErr w:type="spellEnd"/>
      <w:r w:rsidRPr="002F3FDF">
        <w:t xml:space="preserve"> </w:t>
      </w:r>
      <w:proofErr w:type="spellStart"/>
      <w:r w:rsidRPr="002F3FDF">
        <w:t>від</w:t>
      </w:r>
      <w:proofErr w:type="spellEnd"/>
      <w:r w:rsidRPr="002F3FDF">
        <w:t xml:space="preserve"> 08.04.1996 р. №413 «Про </w:t>
      </w:r>
      <w:proofErr w:type="spellStart"/>
      <w:r w:rsidRPr="002F3FDF">
        <w:t>затвердження</w:t>
      </w:r>
      <w:proofErr w:type="spellEnd"/>
      <w:r w:rsidRPr="002F3FDF">
        <w:t xml:space="preserve"> Порядку </w:t>
      </w:r>
      <w:proofErr w:type="spellStart"/>
      <w:r w:rsidRPr="002F3FDF">
        <w:t>ведення</w:t>
      </w:r>
      <w:proofErr w:type="spellEnd"/>
      <w:r w:rsidRPr="002F3FDF">
        <w:t xml:space="preserve"> державного водного кадастру» URL: https://zakon.rada.gov.ua/laws/show/413- 96-%D0%BF#Text </w:t>
      </w:r>
    </w:p>
    <w:p w:rsidR="0067139D" w:rsidRPr="002F3FDF" w:rsidRDefault="0067139D" w:rsidP="0067139D">
      <w:pPr>
        <w:widowControl w:val="0"/>
        <w:jc w:val="both"/>
        <w:rPr>
          <w:lang w:val="uk-UA"/>
        </w:rPr>
      </w:pPr>
      <w:r w:rsidRPr="002F3FDF">
        <w:t xml:space="preserve">18. </w:t>
      </w:r>
      <w:proofErr w:type="spellStart"/>
      <w:r w:rsidRPr="002F3FDF">
        <w:t>Природні</w:t>
      </w:r>
      <w:proofErr w:type="spellEnd"/>
      <w:r w:rsidRPr="002F3FDF">
        <w:t xml:space="preserve"> </w:t>
      </w:r>
      <w:proofErr w:type="spellStart"/>
      <w:r w:rsidRPr="002F3FDF">
        <w:t>умови</w:t>
      </w:r>
      <w:proofErr w:type="spellEnd"/>
      <w:r w:rsidRPr="002F3FDF">
        <w:t xml:space="preserve"> та </w:t>
      </w:r>
      <w:proofErr w:type="spellStart"/>
      <w:r w:rsidRPr="002F3FDF">
        <w:t>ресурси</w:t>
      </w:r>
      <w:proofErr w:type="spellEnd"/>
      <w:r w:rsidRPr="002F3FDF">
        <w:t xml:space="preserve"> </w:t>
      </w:r>
      <w:proofErr w:type="spellStart"/>
      <w:r w:rsidRPr="002F3FDF">
        <w:t>Тернопільщини</w:t>
      </w:r>
      <w:proofErr w:type="spellEnd"/>
      <w:r w:rsidRPr="002F3FDF">
        <w:t xml:space="preserve">. За ред. М.Я. Сивого, Л.П. </w:t>
      </w:r>
      <w:proofErr w:type="spellStart"/>
      <w:r w:rsidRPr="002F3FDF">
        <w:t>Царика</w:t>
      </w:r>
      <w:proofErr w:type="spellEnd"/>
      <w:r w:rsidRPr="002F3FDF">
        <w:t xml:space="preserve">. </w:t>
      </w:r>
      <w:proofErr w:type="spellStart"/>
      <w:r w:rsidRPr="002F3FDF">
        <w:t>Тернопіль</w:t>
      </w:r>
      <w:proofErr w:type="spellEnd"/>
      <w:r w:rsidRPr="002F3FDF">
        <w:t xml:space="preserve">: </w:t>
      </w:r>
      <w:proofErr w:type="spellStart"/>
      <w:r w:rsidRPr="002F3FDF">
        <w:t>ТзОВ</w:t>
      </w:r>
      <w:proofErr w:type="spellEnd"/>
      <w:r w:rsidRPr="002F3FDF">
        <w:t>: «</w:t>
      </w:r>
      <w:proofErr w:type="spellStart"/>
      <w:r w:rsidRPr="002F3FDF">
        <w:t>Терно-граф</w:t>
      </w:r>
      <w:proofErr w:type="spellEnd"/>
      <w:r w:rsidRPr="002F3FDF">
        <w:t xml:space="preserve">», 2011. 512 с. </w:t>
      </w:r>
    </w:p>
    <w:p w:rsidR="0067139D" w:rsidRPr="002F3FDF" w:rsidRDefault="0067139D" w:rsidP="0067139D">
      <w:pPr>
        <w:widowControl w:val="0"/>
        <w:jc w:val="both"/>
        <w:rPr>
          <w:lang w:val="uk-UA"/>
        </w:rPr>
      </w:pPr>
      <w:r w:rsidRPr="002F3FDF">
        <w:t xml:space="preserve">19. Руденко В.П. </w:t>
      </w:r>
      <w:proofErr w:type="spellStart"/>
      <w:r w:rsidRPr="002F3FDF">
        <w:t>Географія</w:t>
      </w:r>
      <w:proofErr w:type="spellEnd"/>
      <w:r w:rsidRPr="002F3FDF">
        <w:t xml:space="preserve"> природно-ресурсного </w:t>
      </w:r>
      <w:proofErr w:type="spellStart"/>
      <w:r w:rsidRPr="002F3FDF">
        <w:t>потенціалу</w:t>
      </w:r>
      <w:proofErr w:type="spellEnd"/>
      <w:r w:rsidRPr="002F3FDF">
        <w:t xml:space="preserve"> </w:t>
      </w:r>
      <w:proofErr w:type="spellStart"/>
      <w:r w:rsidRPr="002F3FDF">
        <w:t>України</w:t>
      </w:r>
      <w:proofErr w:type="spellEnd"/>
      <w:r w:rsidRPr="002F3FDF">
        <w:t xml:space="preserve">: </w:t>
      </w:r>
      <w:proofErr w:type="spellStart"/>
      <w:proofErr w:type="gramStart"/>
      <w:r w:rsidRPr="002F3FDF">
        <w:t>П</w:t>
      </w:r>
      <w:proofErr w:type="gramEnd"/>
      <w:r w:rsidRPr="002F3FDF">
        <w:t>ідручник</w:t>
      </w:r>
      <w:proofErr w:type="spellEnd"/>
      <w:r w:rsidRPr="002F3FDF">
        <w:t xml:space="preserve">. </w:t>
      </w:r>
      <w:proofErr w:type="spellStart"/>
      <w:r w:rsidRPr="002F3FDF">
        <w:t>Київ</w:t>
      </w:r>
      <w:proofErr w:type="spellEnd"/>
      <w:r w:rsidRPr="002F3FDF">
        <w:t>: ВД «</w:t>
      </w:r>
      <w:proofErr w:type="spellStart"/>
      <w:r w:rsidRPr="002F3FDF">
        <w:t>Києво-Могилянська</w:t>
      </w:r>
      <w:proofErr w:type="spellEnd"/>
      <w:r w:rsidRPr="002F3FDF">
        <w:t xml:space="preserve"> </w:t>
      </w:r>
      <w:proofErr w:type="spellStart"/>
      <w:r w:rsidRPr="002F3FDF">
        <w:t>Академія</w:t>
      </w:r>
      <w:proofErr w:type="spellEnd"/>
      <w:r w:rsidRPr="002F3FDF">
        <w:t xml:space="preserve">»; </w:t>
      </w:r>
      <w:proofErr w:type="spellStart"/>
      <w:r w:rsidRPr="002F3FDF">
        <w:t>Чернівці</w:t>
      </w:r>
      <w:proofErr w:type="spellEnd"/>
      <w:r w:rsidRPr="002F3FDF">
        <w:t xml:space="preserve">: Зелена </w:t>
      </w:r>
      <w:proofErr w:type="spellStart"/>
      <w:r w:rsidRPr="002F3FDF">
        <w:t>Буковина</w:t>
      </w:r>
      <w:proofErr w:type="spellEnd"/>
      <w:r w:rsidRPr="002F3FDF">
        <w:t xml:space="preserve">, 1999. 568 с. </w:t>
      </w:r>
    </w:p>
    <w:p w:rsidR="0067139D" w:rsidRPr="002F3FDF" w:rsidRDefault="0067139D" w:rsidP="0067139D">
      <w:pPr>
        <w:widowControl w:val="0"/>
        <w:jc w:val="both"/>
        <w:rPr>
          <w:lang w:val="uk-UA"/>
        </w:rPr>
      </w:pPr>
      <w:r w:rsidRPr="002F3FDF">
        <w:t xml:space="preserve">20. Смирнова С.М. Кадастр </w:t>
      </w:r>
      <w:proofErr w:type="spellStart"/>
      <w:r w:rsidRPr="002F3FDF">
        <w:t>природних</w:t>
      </w:r>
      <w:proofErr w:type="spellEnd"/>
      <w:r w:rsidRPr="002F3FDF">
        <w:t xml:space="preserve"> </w:t>
      </w:r>
      <w:proofErr w:type="spellStart"/>
      <w:r w:rsidRPr="002F3FDF">
        <w:t>ресурсів</w:t>
      </w:r>
      <w:proofErr w:type="spellEnd"/>
      <w:r w:rsidRPr="002F3FDF">
        <w:t xml:space="preserve">: </w:t>
      </w:r>
      <w:proofErr w:type="spellStart"/>
      <w:r w:rsidRPr="002F3FDF">
        <w:t>методичні</w:t>
      </w:r>
      <w:proofErr w:type="spellEnd"/>
      <w:r w:rsidRPr="002F3FDF">
        <w:t xml:space="preserve"> </w:t>
      </w:r>
      <w:proofErr w:type="spellStart"/>
      <w:r w:rsidRPr="002F3FDF">
        <w:t>рекомендації</w:t>
      </w:r>
      <w:proofErr w:type="spellEnd"/>
      <w:r w:rsidRPr="002F3FDF">
        <w:t xml:space="preserve"> </w:t>
      </w:r>
      <w:proofErr w:type="gramStart"/>
      <w:r w:rsidRPr="002F3FDF">
        <w:t>для</w:t>
      </w:r>
      <w:proofErr w:type="gramEnd"/>
      <w:r w:rsidRPr="002F3FDF">
        <w:t xml:space="preserve"> </w:t>
      </w:r>
      <w:proofErr w:type="spellStart"/>
      <w:r w:rsidRPr="002F3FDF">
        <w:t>студентів</w:t>
      </w:r>
      <w:proofErr w:type="spellEnd"/>
      <w:r w:rsidRPr="002F3FDF">
        <w:t xml:space="preserve"> </w:t>
      </w:r>
      <w:proofErr w:type="spellStart"/>
      <w:r w:rsidRPr="002F3FDF">
        <w:t>спеціальності</w:t>
      </w:r>
      <w:proofErr w:type="spellEnd"/>
      <w:r w:rsidRPr="002F3FDF">
        <w:t xml:space="preserve"> 193 «</w:t>
      </w:r>
      <w:proofErr w:type="spellStart"/>
      <w:r w:rsidRPr="002F3FDF">
        <w:t>Геодезія</w:t>
      </w:r>
      <w:proofErr w:type="spellEnd"/>
      <w:r w:rsidRPr="002F3FDF">
        <w:t xml:space="preserve"> та </w:t>
      </w:r>
      <w:proofErr w:type="spellStart"/>
      <w:r w:rsidRPr="002F3FDF">
        <w:t>землеустрій</w:t>
      </w:r>
      <w:proofErr w:type="spellEnd"/>
      <w:r w:rsidRPr="002F3FDF">
        <w:t xml:space="preserve">». </w:t>
      </w:r>
      <w:proofErr w:type="spellStart"/>
      <w:r w:rsidRPr="002F3FDF">
        <w:t>Миколаїв</w:t>
      </w:r>
      <w:proofErr w:type="spellEnd"/>
      <w:r w:rsidRPr="002F3FDF">
        <w:t xml:space="preserve">: </w:t>
      </w:r>
      <w:proofErr w:type="spellStart"/>
      <w:r w:rsidRPr="002F3FDF">
        <w:t>Видавництво</w:t>
      </w:r>
      <w:proofErr w:type="spellEnd"/>
      <w:r w:rsidRPr="002F3FDF">
        <w:t xml:space="preserve"> ЧНУ </w:t>
      </w:r>
      <w:proofErr w:type="spellStart"/>
      <w:r w:rsidRPr="002F3FDF">
        <w:t>ім</w:t>
      </w:r>
      <w:proofErr w:type="spellEnd"/>
      <w:r w:rsidRPr="002F3FDF">
        <w:t xml:space="preserve">. Петра </w:t>
      </w:r>
      <w:proofErr w:type="spellStart"/>
      <w:r w:rsidRPr="002F3FDF">
        <w:t>Могили</w:t>
      </w:r>
      <w:proofErr w:type="spellEnd"/>
      <w:r w:rsidRPr="002F3FDF">
        <w:t xml:space="preserve">, 2020. 116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t xml:space="preserve">21. </w:t>
      </w:r>
      <w:proofErr w:type="spellStart"/>
      <w:r w:rsidRPr="002F3FDF">
        <w:t>Сташук</w:t>
      </w:r>
      <w:proofErr w:type="spellEnd"/>
      <w:r w:rsidRPr="002F3FDF">
        <w:t xml:space="preserve"> В.А. </w:t>
      </w:r>
      <w:proofErr w:type="spellStart"/>
      <w:r w:rsidRPr="002F3FDF">
        <w:t>Еколого-економічні</w:t>
      </w:r>
      <w:proofErr w:type="spellEnd"/>
      <w:r w:rsidRPr="002F3FDF">
        <w:t xml:space="preserve"> </w:t>
      </w:r>
      <w:proofErr w:type="spellStart"/>
      <w:r w:rsidRPr="002F3FDF">
        <w:t>основи</w:t>
      </w:r>
      <w:proofErr w:type="spellEnd"/>
      <w:r w:rsidRPr="002F3FDF">
        <w:t xml:space="preserve"> </w:t>
      </w:r>
      <w:proofErr w:type="spellStart"/>
      <w:r w:rsidRPr="002F3FDF">
        <w:t>басейнового</w:t>
      </w:r>
      <w:proofErr w:type="spellEnd"/>
      <w:r w:rsidRPr="002F3FDF">
        <w:t xml:space="preserve"> </w:t>
      </w:r>
      <w:proofErr w:type="spellStart"/>
      <w:r w:rsidRPr="002F3FDF">
        <w:t>управління</w:t>
      </w:r>
      <w:proofErr w:type="spellEnd"/>
      <w:r w:rsidRPr="002F3FDF">
        <w:t xml:space="preserve"> </w:t>
      </w:r>
      <w:proofErr w:type="spellStart"/>
      <w:r w:rsidRPr="002F3FDF">
        <w:t>водними</w:t>
      </w:r>
      <w:proofErr w:type="spellEnd"/>
      <w:r w:rsidRPr="002F3FDF">
        <w:t xml:space="preserve"> ресурсами. </w:t>
      </w:r>
      <w:proofErr w:type="spellStart"/>
      <w:r w:rsidRPr="002F3FDF">
        <w:t>Дніпропетровськ</w:t>
      </w:r>
      <w:proofErr w:type="spellEnd"/>
      <w:r w:rsidRPr="002F3FDF">
        <w:t xml:space="preserve">: Зоря, 2006. 480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rPr>
          <w:lang w:val="uk-UA"/>
        </w:rPr>
        <w:t xml:space="preserve">22. </w:t>
      </w:r>
      <w:proofErr w:type="spellStart"/>
      <w:r w:rsidRPr="002F3FDF">
        <w:rPr>
          <w:lang w:val="uk-UA"/>
        </w:rPr>
        <w:t>Топчієв</w:t>
      </w:r>
      <w:proofErr w:type="spellEnd"/>
      <w:r w:rsidRPr="002F3FDF">
        <w:rPr>
          <w:lang w:val="uk-UA"/>
        </w:rPr>
        <w:t xml:space="preserve"> О.Г. Суспільно-географічні дослідження: методологія, методи, методики. </w:t>
      </w:r>
      <w:r w:rsidRPr="002F3FDF">
        <w:t>Одеса: «</w:t>
      </w:r>
      <w:proofErr w:type="spellStart"/>
      <w:r w:rsidRPr="002F3FDF">
        <w:t>Астропринт</w:t>
      </w:r>
      <w:proofErr w:type="spellEnd"/>
      <w:r w:rsidRPr="002F3FDF">
        <w:t xml:space="preserve">», 2005. С. 467-519. </w:t>
      </w:r>
    </w:p>
    <w:p w:rsidR="0067139D" w:rsidRPr="002F3FDF" w:rsidRDefault="0067139D" w:rsidP="0067139D">
      <w:pPr>
        <w:widowControl w:val="0"/>
        <w:jc w:val="both"/>
        <w:rPr>
          <w:lang w:val="uk-UA"/>
        </w:rPr>
      </w:pPr>
      <w:r w:rsidRPr="002F3FDF">
        <w:t xml:space="preserve">23. </w:t>
      </w:r>
      <w:proofErr w:type="spellStart"/>
      <w:r w:rsidRPr="002F3FDF">
        <w:t>Царик</w:t>
      </w:r>
      <w:proofErr w:type="spellEnd"/>
      <w:r w:rsidRPr="002F3FDF">
        <w:t xml:space="preserve"> Л.П. </w:t>
      </w:r>
      <w:proofErr w:type="spellStart"/>
      <w:r w:rsidRPr="002F3FDF">
        <w:t>Еколого-географічний</w:t>
      </w:r>
      <w:proofErr w:type="spellEnd"/>
      <w:r w:rsidRPr="002F3FDF">
        <w:t xml:space="preserve"> </w:t>
      </w:r>
      <w:proofErr w:type="spellStart"/>
      <w:r w:rsidRPr="002F3FDF">
        <w:t>аналіз</w:t>
      </w:r>
      <w:proofErr w:type="spellEnd"/>
      <w:r w:rsidRPr="002F3FDF">
        <w:t xml:space="preserve"> </w:t>
      </w:r>
      <w:proofErr w:type="spellStart"/>
      <w:r w:rsidRPr="002F3FDF">
        <w:t>і</w:t>
      </w:r>
      <w:proofErr w:type="spellEnd"/>
      <w:r w:rsidRPr="002F3FDF">
        <w:t xml:space="preserve"> </w:t>
      </w:r>
      <w:proofErr w:type="spellStart"/>
      <w:r w:rsidRPr="002F3FDF">
        <w:t>оцінювання</w:t>
      </w:r>
      <w:proofErr w:type="spellEnd"/>
      <w:r w:rsidRPr="002F3FDF">
        <w:t xml:space="preserve"> </w:t>
      </w:r>
      <w:proofErr w:type="spellStart"/>
      <w:r w:rsidRPr="002F3FDF">
        <w:t>території</w:t>
      </w:r>
      <w:proofErr w:type="spellEnd"/>
      <w:r w:rsidRPr="002F3FDF">
        <w:t xml:space="preserve">: </w:t>
      </w:r>
      <w:proofErr w:type="spellStart"/>
      <w:r w:rsidRPr="002F3FDF">
        <w:t>теорія</w:t>
      </w:r>
      <w:proofErr w:type="spellEnd"/>
      <w:r w:rsidRPr="002F3FDF">
        <w:t xml:space="preserve"> та практика. </w:t>
      </w:r>
      <w:proofErr w:type="spellStart"/>
      <w:r w:rsidRPr="002F3FDF">
        <w:t>Тернопіль</w:t>
      </w:r>
      <w:proofErr w:type="spellEnd"/>
      <w:r w:rsidRPr="002F3FDF">
        <w:t xml:space="preserve">: </w:t>
      </w:r>
      <w:proofErr w:type="spellStart"/>
      <w:r w:rsidRPr="002F3FDF">
        <w:t>Навчальна</w:t>
      </w:r>
      <w:proofErr w:type="spellEnd"/>
      <w:r w:rsidRPr="002F3FDF">
        <w:t xml:space="preserve"> книга – Богдан, 2006. 256 </w:t>
      </w:r>
      <w:proofErr w:type="gramStart"/>
      <w:r w:rsidRPr="002F3FDF">
        <w:t>с</w:t>
      </w:r>
      <w:proofErr w:type="gramEnd"/>
      <w:r w:rsidRPr="002F3FDF">
        <w:t xml:space="preserve">. </w:t>
      </w:r>
    </w:p>
    <w:p w:rsidR="0067139D" w:rsidRPr="002F3FDF" w:rsidRDefault="0067139D" w:rsidP="0067139D">
      <w:pPr>
        <w:widowControl w:val="0"/>
        <w:jc w:val="both"/>
        <w:rPr>
          <w:lang w:val="uk-UA"/>
        </w:rPr>
      </w:pPr>
      <w:r w:rsidRPr="002F3FDF">
        <w:rPr>
          <w:lang w:val="uk-UA"/>
        </w:rPr>
        <w:t xml:space="preserve">24. Швець Г.І. Голубі перлини України. </w:t>
      </w:r>
      <w:r w:rsidRPr="0067139D">
        <w:rPr>
          <w:lang w:val="uk-UA"/>
        </w:rPr>
        <w:t xml:space="preserve">К.: Рад. шк., 1969. 176 с. 25. </w:t>
      </w:r>
      <w:proofErr w:type="spellStart"/>
      <w:r w:rsidRPr="0067139D">
        <w:rPr>
          <w:lang w:val="uk-UA"/>
        </w:rPr>
        <w:t>Яцик</w:t>
      </w:r>
      <w:proofErr w:type="spellEnd"/>
      <w:r w:rsidRPr="0067139D">
        <w:rPr>
          <w:lang w:val="uk-UA"/>
        </w:rPr>
        <w:t xml:space="preserve"> А.В., Грищенко Ю.М., Волкова Л.А., </w:t>
      </w:r>
      <w:proofErr w:type="spellStart"/>
      <w:r w:rsidRPr="0067139D">
        <w:rPr>
          <w:lang w:val="uk-UA"/>
        </w:rPr>
        <w:t>Пашенюк</w:t>
      </w:r>
      <w:proofErr w:type="spellEnd"/>
      <w:r w:rsidRPr="0067139D">
        <w:rPr>
          <w:lang w:val="uk-UA"/>
        </w:rPr>
        <w:t xml:space="preserve"> І.А. Водні ресурси: використання, охорона, відтворення, управління: Підручник для </w:t>
      </w:r>
      <w:proofErr w:type="spellStart"/>
      <w:r w:rsidRPr="0067139D">
        <w:rPr>
          <w:lang w:val="uk-UA"/>
        </w:rPr>
        <w:t>студ</w:t>
      </w:r>
      <w:proofErr w:type="spellEnd"/>
      <w:r w:rsidRPr="0067139D">
        <w:rPr>
          <w:lang w:val="uk-UA"/>
        </w:rPr>
        <w:t xml:space="preserve">. </w:t>
      </w:r>
      <w:proofErr w:type="spellStart"/>
      <w:r w:rsidRPr="0067139D">
        <w:rPr>
          <w:lang w:val="uk-UA"/>
        </w:rPr>
        <w:t>вищ</w:t>
      </w:r>
      <w:proofErr w:type="spellEnd"/>
      <w:r w:rsidRPr="0067139D">
        <w:rPr>
          <w:lang w:val="uk-UA"/>
        </w:rPr>
        <w:t xml:space="preserve">. </w:t>
      </w:r>
      <w:proofErr w:type="spellStart"/>
      <w:r w:rsidRPr="0067139D">
        <w:rPr>
          <w:lang w:val="uk-UA"/>
        </w:rPr>
        <w:t>навч</w:t>
      </w:r>
      <w:proofErr w:type="spellEnd"/>
      <w:r w:rsidRPr="0067139D">
        <w:rPr>
          <w:lang w:val="uk-UA"/>
        </w:rPr>
        <w:t xml:space="preserve">. </w:t>
      </w:r>
      <w:proofErr w:type="spellStart"/>
      <w:r w:rsidRPr="0067139D">
        <w:rPr>
          <w:lang w:val="uk-UA"/>
        </w:rPr>
        <w:t>закл</w:t>
      </w:r>
      <w:proofErr w:type="spellEnd"/>
      <w:r w:rsidRPr="0067139D">
        <w:rPr>
          <w:lang w:val="uk-UA"/>
        </w:rPr>
        <w:t xml:space="preserve">. </w:t>
      </w:r>
      <w:r w:rsidRPr="002F3FDF">
        <w:t xml:space="preserve">К.: Генеза, 2007. 360 </w:t>
      </w:r>
      <w:proofErr w:type="gramStart"/>
      <w:r w:rsidRPr="002F3FDF">
        <w:t>с</w:t>
      </w:r>
      <w:proofErr w:type="gramEnd"/>
      <w:r w:rsidRPr="002F3FDF">
        <w:t>.</w:t>
      </w:r>
    </w:p>
    <w:p w:rsidR="0070536C" w:rsidRPr="006B123B" w:rsidRDefault="0070536C" w:rsidP="0067139D">
      <w:pPr>
        <w:ind w:firstLine="709"/>
        <w:rPr>
          <w:lang w:val="uk-UA"/>
        </w:rPr>
      </w:pPr>
    </w:p>
    <w:sectPr w:rsidR="0070536C" w:rsidRPr="006B123B" w:rsidSect="0070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7A3"/>
    <w:multiLevelType w:val="hybridMultilevel"/>
    <w:tmpl w:val="6952FFD0"/>
    <w:lvl w:ilvl="0" w:tplc="3AD42004">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8B5E43"/>
    <w:multiLevelType w:val="hybridMultilevel"/>
    <w:tmpl w:val="5A0E3C02"/>
    <w:lvl w:ilvl="0" w:tplc="86284BA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0F2F6C"/>
    <w:multiLevelType w:val="hybridMultilevel"/>
    <w:tmpl w:val="14C4E742"/>
    <w:lvl w:ilvl="0" w:tplc="D94019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B123B"/>
    <w:rsid w:val="0004592F"/>
    <w:rsid w:val="000504E9"/>
    <w:rsid w:val="00167287"/>
    <w:rsid w:val="00211D9E"/>
    <w:rsid w:val="00342C4E"/>
    <w:rsid w:val="003B0D34"/>
    <w:rsid w:val="004A28D1"/>
    <w:rsid w:val="0050411F"/>
    <w:rsid w:val="0067139D"/>
    <w:rsid w:val="006B123B"/>
    <w:rsid w:val="0070536C"/>
    <w:rsid w:val="009771CE"/>
    <w:rsid w:val="009C563C"/>
    <w:rsid w:val="00AE4E52"/>
    <w:rsid w:val="00AF6A93"/>
    <w:rsid w:val="00B35F7F"/>
    <w:rsid w:val="00B41D29"/>
    <w:rsid w:val="00B55A24"/>
    <w:rsid w:val="00C94DA8"/>
    <w:rsid w:val="00D17003"/>
    <w:rsid w:val="00E16BAA"/>
    <w:rsid w:val="00ED3AEF"/>
    <w:rsid w:val="00F25BF4"/>
    <w:rsid w:val="00F72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3B"/>
    <w:rPr>
      <w:sz w:val="24"/>
      <w:szCs w:val="24"/>
    </w:rPr>
  </w:style>
  <w:style w:type="paragraph" w:styleId="1">
    <w:name w:val="heading 1"/>
    <w:basedOn w:val="a"/>
    <w:next w:val="a"/>
    <w:link w:val="10"/>
    <w:qFormat/>
    <w:rsid w:val="00B55A24"/>
    <w:pPr>
      <w:keepNext/>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B55A24"/>
    <w:pPr>
      <w:keepNext/>
      <w:spacing w:before="240" w:after="60"/>
      <w:outlineLvl w:val="1"/>
    </w:pPr>
    <w:rPr>
      <w:rFonts w:ascii="Arial" w:hAnsi="Arial" w:cs="Arial"/>
      <w:b/>
      <w:bCs/>
      <w:i/>
      <w:iCs/>
      <w:sz w:val="28"/>
      <w:szCs w:val="28"/>
      <w:lang w:val="uk-UA"/>
    </w:rPr>
  </w:style>
  <w:style w:type="paragraph" w:styleId="3">
    <w:name w:val="heading 3"/>
    <w:basedOn w:val="a"/>
    <w:next w:val="a"/>
    <w:link w:val="30"/>
    <w:qFormat/>
    <w:rsid w:val="00B55A24"/>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B55A24"/>
    <w:pPr>
      <w:keepNext/>
      <w:spacing w:before="240" w:after="60"/>
      <w:outlineLvl w:val="3"/>
    </w:pPr>
    <w:rPr>
      <w:b/>
      <w:bCs/>
      <w:sz w:val="28"/>
      <w:szCs w:val="28"/>
      <w:lang w:val="uk-UA"/>
    </w:rPr>
  </w:style>
  <w:style w:type="paragraph" w:styleId="5">
    <w:name w:val="heading 5"/>
    <w:basedOn w:val="a"/>
    <w:next w:val="a"/>
    <w:link w:val="50"/>
    <w:qFormat/>
    <w:rsid w:val="00B55A24"/>
    <w:pPr>
      <w:spacing w:before="240" w:after="60"/>
      <w:outlineLvl w:val="4"/>
    </w:pPr>
    <w:rPr>
      <w:b/>
      <w:bCs/>
      <w:i/>
      <w:iCs/>
      <w:sz w:val="26"/>
      <w:szCs w:val="26"/>
      <w:lang w:val="uk-UA"/>
    </w:rPr>
  </w:style>
  <w:style w:type="paragraph" w:styleId="6">
    <w:name w:val="heading 6"/>
    <w:basedOn w:val="a"/>
    <w:next w:val="a"/>
    <w:link w:val="60"/>
    <w:qFormat/>
    <w:rsid w:val="00B55A24"/>
    <w:pPr>
      <w:spacing w:before="240" w:after="60"/>
      <w:outlineLvl w:val="5"/>
    </w:pPr>
    <w:rPr>
      <w:b/>
      <w:bCs/>
      <w:sz w:val="22"/>
      <w:szCs w:val="22"/>
      <w:lang w:val="uk-UA"/>
    </w:rPr>
  </w:style>
  <w:style w:type="paragraph" w:styleId="7">
    <w:name w:val="heading 7"/>
    <w:basedOn w:val="a"/>
    <w:next w:val="a"/>
    <w:link w:val="70"/>
    <w:qFormat/>
    <w:rsid w:val="00B55A24"/>
    <w:pPr>
      <w:spacing w:before="240" w:after="60"/>
      <w:outlineLvl w:val="6"/>
    </w:pPr>
    <w:rPr>
      <w:lang w:val="uk-UA"/>
    </w:rPr>
  </w:style>
  <w:style w:type="paragraph" w:styleId="8">
    <w:name w:val="heading 8"/>
    <w:basedOn w:val="a"/>
    <w:next w:val="a"/>
    <w:link w:val="80"/>
    <w:qFormat/>
    <w:rsid w:val="00B55A24"/>
    <w:pPr>
      <w:spacing w:before="240" w:after="60"/>
      <w:outlineLvl w:val="7"/>
    </w:pPr>
    <w:rPr>
      <w:i/>
      <w:iCs/>
      <w:lang w:val="uk-UA"/>
    </w:rPr>
  </w:style>
  <w:style w:type="paragraph" w:styleId="9">
    <w:name w:val="heading 9"/>
    <w:basedOn w:val="a"/>
    <w:next w:val="a"/>
    <w:link w:val="90"/>
    <w:qFormat/>
    <w:rsid w:val="00B55A24"/>
    <w:pPr>
      <w:spacing w:before="240" w:after="60"/>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5A24"/>
    <w:rPr>
      <w:rFonts w:ascii="Arial" w:hAnsi="Arial" w:cs="Arial"/>
      <w:b/>
      <w:bCs/>
      <w:kern w:val="32"/>
      <w:sz w:val="32"/>
      <w:szCs w:val="32"/>
      <w:lang w:val="uk-UA"/>
    </w:rPr>
  </w:style>
  <w:style w:type="character" w:customStyle="1" w:styleId="20">
    <w:name w:val="Заголовок 2 Знак"/>
    <w:basedOn w:val="a0"/>
    <w:link w:val="2"/>
    <w:rsid w:val="00B55A24"/>
    <w:rPr>
      <w:rFonts w:ascii="Arial" w:hAnsi="Arial" w:cs="Arial"/>
      <w:b/>
      <w:bCs/>
      <w:i/>
      <w:iCs/>
      <w:sz w:val="28"/>
      <w:szCs w:val="28"/>
      <w:lang w:val="uk-UA"/>
    </w:rPr>
  </w:style>
  <w:style w:type="character" w:customStyle="1" w:styleId="30">
    <w:name w:val="Заголовок 3 Знак"/>
    <w:basedOn w:val="a0"/>
    <w:link w:val="3"/>
    <w:rsid w:val="00B55A24"/>
    <w:rPr>
      <w:rFonts w:ascii="Arial" w:hAnsi="Arial" w:cs="Arial"/>
      <w:b/>
      <w:bCs/>
      <w:sz w:val="26"/>
      <w:szCs w:val="26"/>
      <w:lang w:val="uk-UA"/>
    </w:rPr>
  </w:style>
  <w:style w:type="character" w:customStyle="1" w:styleId="40">
    <w:name w:val="Заголовок 4 Знак"/>
    <w:basedOn w:val="a0"/>
    <w:link w:val="4"/>
    <w:rsid w:val="00B55A24"/>
    <w:rPr>
      <w:b/>
      <w:bCs/>
      <w:sz w:val="28"/>
      <w:szCs w:val="28"/>
      <w:lang w:val="uk-UA"/>
    </w:rPr>
  </w:style>
  <w:style w:type="character" w:customStyle="1" w:styleId="50">
    <w:name w:val="Заголовок 5 Знак"/>
    <w:basedOn w:val="a0"/>
    <w:link w:val="5"/>
    <w:rsid w:val="00B55A24"/>
    <w:rPr>
      <w:b/>
      <w:bCs/>
      <w:i/>
      <w:iCs/>
      <w:sz w:val="26"/>
      <w:szCs w:val="26"/>
      <w:lang w:val="uk-UA"/>
    </w:rPr>
  </w:style>
  <w:style w:type="character" w:customStyle="1" w:styleId="60">
    <w:name w:val="Заголовок 6 Знак"/>
    <w:basedOn w:val="a0"/>
    <w:link w:val="6"/>
    <w:rsid w:val="00B55A24"/>
    <w:rPr>
      <w:b/>
      <w:bCs/>
      <w:sz w:val="22"/>
      <w:szCs w:val="22"/>
      <w:lang w:val="uk-UA"/>
    </w:rPr>
  </w:style>
  <w:style w:type="character" w:customStyle="1" w:styleId="70">
    <w:name w:val="Заголовок 7 Знак"/>
    <w:basedOn w:val="a0"/>
    <w:link w:val="7"/>
    <w:rsid w:val="00B55A24"/>
    <w:rPr>
      <w:sz w:val="24"/>
      <w:szCs w:val="24"/>
      <w:lang w:val="uk-UA"/>
    </w:rPr>
  </w:style>
  <w:style w:type="character" w:customStyle="1" w:styleId="80">
    <w:name w:val="Заголовок 8 Знак"/>
    <w:basedOn w:val="a0"/>
    <w:link w:val="8"/>
    <w:rsid w:val="00B55A24"/>
    <w:rPr>
      <w:i/>
      <w:iCs/>
      <w:sz w:val="24"/>
      <w:szCs w:val="24"/>
      <w:lang w:val="uk-UA"/>
    </w:rPr>
  </w:style>
  <w:style w:type="character" w:customStyle="1" w:styleId="90">
    <w:name w:val="Заголовок 9 Знак"/>
    <w:basedOn w:val="a0"/>
    <w:link w:val="9"/>
    <w:rsid w:val="00B55A24"/>
    <w:rPr>
      <w:rFonts w:ascii="Arial" w:hAnsi="Arial" w:cs="Arial"/>
      <w:sz w:val="22"/>
      <w:szCs w:val="22"/>
      <w:lang w:val="uk-UA"/>
    </w:rPr>
  </w:style>
  <w:style w:type="character" w:styleId="a3">
    <w:name w:val="Hyperlink"/>
    <w:uiPriority w:val="99"/>
    <w:semiHidden/>
    <w:unhideWhenUsed/>
    <w:rsid w:val="006B123B"/>
    <w:rPr>
      <w:color w:val="0000FF"/>
      <w:u w:val="single"/>
    </w:rPr>
  </w:style>
  <w:style w:type="paragraph" w:styleId="a4">
    <w:name w:val="Normal (Web)"/>
    <w:aliases w:val="Обычный (Интернет)"/>
    <w:basedOn w:val="a"/>
    <w:uiPriority w:val="99"/>
    <w:unhideWhenUsed/>
    <w:qFormat/>
    <w:rsid w:val="006B123B"/>
    <w:pPr>
      <w:spacing w:after="200" w:line="276" w:lineRule="auto"/>
      <w:ind w:left="720"/>
      <w:contextualSpacing/>
    </w:pPr>
    <w:rPr>
      <w:rFonts w:ascii="Calibri" w:hAnsi="Calibri"/>
      <w:sz w:val="22"/>
      <w:szCs w:val="22"/>
    </w:rPr>
  </w:style>
  <w:style w:type="paragraph" w:customStyle="1" w:styleId="11">
    <w:name w:val="Абзац списка1"/>
    <w:basedOn w:val="a"/>
    <w:uiPriority w:val="34"/>
    <w:qFormat/>
    <w:rsid w:val="006B123B"/>
    <w:pPr>
      <w:ind w:left="720"/>
      <w:contextualSpacing/>
    </w:pPr>
    <w:rPr>
      <w:sz w:val="28"/>
    </w:rPr>
  </w:style>
  <w:style w:type="paragraph" w:customStyle="1" w:styleId="Default">
    <w:name w:val="Default"/>
    <w:uiPriority w:val="34"/>
    <w:qFormat/>
    <w:rsid w:val="006B123B"/>
    <w:pPr>
      <w:autoSpaceDE w:val="0"/>
      <w:autoSpaceDN w:val="0"/>
      <w:adjustRightInd w:val="0"/>
      <w:contextualSpacing/>
    </w:pPr>
    <w:rPr>
      <w:color w:val="000000"/>
      <w:sz w:val="24"/>
      <w:szCs w:val="24"/>
      <w:lang w:val="uk-UA" w:eastAsia="uk-UA"/>
    </w:rPr>
  </w:style>
  <w:style w:type="paragraph" w:customStyle="1" w:styleId="12">
    <w:name w:val="Обычный1"/>
    <w:qFormat/>
    <w:rsid w:val="006B123B"/>
    <w:pPr>
      <w:spacing w:line="276" w:lineRule="auto"/>
      <w:contextualSpacing/>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88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oportal.davr.gov.ua: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pu.org.ua/wp-content/uploads/2020/11/akademichna-dobrochesnist_2020.pdf" TargetMode="External"/><Relationship Id="rId5" Type="http://schemas.openxmlformats.org/officeDocument/2006/relationships/hyperlink" Target="https://mdpu.org.ua/wp-content/uploads/2020/11/Kodeks-akadem-dobrochesnosti_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2022-02-10T06:56:00Z</dcterms:created>
  <dcterms:modified xsi:type="dcterms:W3CDTF">2022-02-10T07:50:00Z</dcterms:modified>
</cp:coreProperties>
</file>