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FB" w:rsidRPr="00145AFB" w:rsidRDefault="00145AFB" w:rsidP="00145AFB">
      <w:pPr>
        <w:spacing w:line="240" w:lineRule="auto"/>
        <w:jc w:val="center"/>
        <w:rPr>
          <w:rFonts w:ascii="Times New Roman" w:eastAsia="Times New Roman" w:hAnsi="Times New Roman" w:cs="Times New Roman"/>
          <w:b/>
          <w:color w:val="000000"/>
          <w:sz w:val="24"/>
          <w:szCs w:val="24"/>
          <w:lang w:val="uk-UA"/>
        </w:rPr>
      </w:pPr>
      <w:proofErr w:type="spellStart"/>
      <w:r w:rsidRPr="00145AFB">
        <w:rPr>
          <w:rFonts w:ascii="Times New Roman" w:eastAsia="Times New Roman" w:hAnsi="Times New Roman" w:cs="Times New Roman"/>
          <w:b/>
          <w:color w:val="000000"/>
          <w:sz w:val="24"/>
          <w:szCs w:val="24"/>
        </w:rPr>
        <w:t>Мелітопольський</w:t>
      </w:r>
      <w:proofErr w:type="spellEnd"/>
      <w:r w:rsidRPr="00145AFB">
        <w:rPr>
          <w:rFonts w:ascii="Times New Roman" w:eastAsia="Times New Roman" w:hAnsi="Times New Roman" w:cs="Times New Roman"/>
          <w:b/>
          <w:color w:val="000000"/>
          <w:sz w:val="24"/>
          <w:szCs w:val="24"/>
        </w:rPr>
        <w:t xml:space="preserve"> </w:t>
      </w:r>
      <w:proofErr w:type="spellStart"/>
      <w:r w:rsidRPr="00145AFB">
        <w:rPr>
          <w:rFonts w:ascii="Times New Roman" w:eastAsia="Times New Roman" w:hAnsi="Times New Roman" w:cs="Times New Roman"/>
          <w:b/>
          <w:color w:val="000000"/>
          <w:sz w:val="24"/>
          <w:szCs w:val="24"/>
        </w:rPr>
        <w:t>державний</w:t>
      </w:r>
      <w:proofErr w:type="spellEnd"/>
      <w:r w:rsidRPr="00145AFB">
        <w:rPr>
          <w:rFonts w:ascii="Times New Roman" w:eastAsia="Times New Roman" w:hAnsi="Times New Roman" w:cs="Times New Roman"/>
          <w:b/>
          <w:color w:val="000000"/>
          <w:sz w:val="24"/>
          <w:szCs w:val="24"/>
        </w:rPr>
        <w:t xml:space="preserve"> </w:t>
      </w:r>
      <w:proofErr w:type="spellStart"/>
      <w:r w:rsidRPr="00145AFB">
        <w:rPr>
          <w:rFonts w:ascii="Times New Roman" w:eastAsia="Times New Roman" w:hAnsi="Times New Roman" w:cs="Times New Roman"/>
          <w:b/>
          <w:color w:val="000000"/>
          <w:sz w:val="24"/>
          <w:szCs w:val="24"/>
        </w:rPr>
        <w:t>педагогічний</w:t>
      </w:r>
      <w:proofErr w:type="spellEnd"/>
      <w:r w:rsidRPr="00145AFB">
        <w:rPr>
          <w:rFonts w:ascii="Times New Roman" w:eastAsia="Times New Roman" w:hAnsi="Times New Roman" w:cs="Times New Roman"/>
          <w:b/>
          <w:color w:val="000000"/>
          <w:sz w:val="24"/>
          <w:szCs w:val="24"/>
        </w:rPr>
        <w:t xml:space="preserve"> </w:t>
      </w:r>
      <w:proofErr w:type="spellStart"/>
      <w:r w:rsidRPr="00145AFB">
        <w:rPr>
          <w:rFonts w:ascii="Times New Roman" w:eastAsia="Times New Roman" w:hAnsi="Times New Roman" w:cs="Times New Roman"/>
          <w:b/>
          <w:color w:val="000000"/>
          <w:sz w:val="24"/>
          <w:szCs w:val="24"/>
        </w:rPr>
        <w:t>університет</w:t>
      </w:r>
      <w:proofErr w:type="spellEnd"/>
      <w:r w:rsidRPr="00145AFB">
        <w:rPr>
          <w:rFonts w:ascii="Times New Roman" w:eastAsia="Times New Roman" w:hAnsi="Times New Roman" w:cs="Times New Roman"/>
          <w:b/>
          <w:color w:val="000000"/>
          <w:sz w:val="24"/>
          <w:szCs w:val="24"/>
        </w:rPr>
        <w:t xml:space="preserve"> </w:t>
      </w:r>
      <w:proofErr w:type="spellStart"/>
      <w:r w:rsidRPr="00145AFB">
        <w:rPr>
          <w:rFonts w:ascii="Times New Roman" w:eastAsia="Times New Roman" w:hAnsi="Times New Roman" w:cs="Times New Roman"/>
          <w:b/>
          <w:color w:val="000000"/>
          <w:sz w:val="24"/>
          <w:szCs w:val="24"/>
        </w:rPr>
        <w:t>імені</w:t>
      </w:r>
      <w:proofErr w:type="spellEnd"/>
      <w:r w:rsidRPr="00145AFB">
        <w:rPr>
          <w:rFonts w:ascii="Times New Roman" w:eastAsia="Times New Roman" w:hAnsi="Times New Roman" w:cs="Times New Roman"/>
          <w:b/>
          <w:color w:val="000000"/>
          <w:sz w:val="24"/>
          <w:szCs w:val="24"/>
        </w:rPr>
        <w:t xml:space="preserve"> Богдана </w:t>
      </w:r>
      <w:proofErr w:type="spellStart"/>
      <w:r w:rsidRPr="00145AFB">
        <w:rPr>
          <w:rFonts w:ascii="Times New Roman" w:eastAsia="Times New Roman" w:hAnsi="Times New Roman" w:cs="Times New Roman"/>
          <w:b/>
          <w:color w:val="000000"/>
          <w:sz w:val="24"/>
          <w:szCs w:val="24"/>
        </w:rPr>
        <w:t>Хмельницького</w:t>
      </w:r>
      <w:proofErr w:type="spellEnd"/>
      <w:r w:rsidRPr="00145AFB">
        <w:rPr>
          <w:rFonts w:ascii="Times New Roman" w:eastAsia="Times New Roman" w:hAnsi="Times New Roman" w:cs="Times New Roman"/>
          <w:b/>
          <w:color w:val="000000"/>
          <w:sz w:val="24"/>
          <w:szCs w:val="24"/>
          <w:lang w:val="uk-UA"/>
        </w:rPr>
        <w:t xml:space="preserve"> </w:t>
      </w:r>
    </w:p>
    <w:p w:rsidR="00145AFB" w:rsidRDefault="00145AFB" w:rsidP="00145AFB">
      <w:pPr>
        <w:spacing w:line="240" w:lineRule="auto"/>
        <w:jc w:val="center"/>
        <w:rPr>
          <w:rFonts w:ascii="Times New Roman" w:eastAsia="Times New Roman" w:hAnsi="Times New Roman" w:cs="Times New Roman"/>
          <w:b/>
          <w:sz w:val="24"/>
          <w:szCs w:val="24"/>
          <w:lang w:val="uk-UA"/>
        </w:rPr>
      </w:pPr>
      <w:proofErr w:type="spellStart"/>
      <w:r w:rsidRPr="00145AFB">
        <w:rPr>
          <w:rFonts w:ascii="Times New Roman" w:eastAsia="Times New Roman" w:hAnsi="Times New Roman" w:cs="Times New Roman"/>
          <w:b/>
          <w:color w:val="000000"/>
          <w:sz w:val="24"/>
          <w:szCs w:val="24"/>
          <w:lang w:val="uk-UA"/>
        </w:rPr>
        <w:t>Хіміко-біологічний</w:t>
      </w:r>
      <w:proofErr w:type="spellEnd"/>
      <w:r w:rsidRPr="00145AFB">
        <w:rPr>
          <w:rFonts w:ascii="Times New Roman" w:eastAsia="Times New Roman" w:hAnsi="Times New Roman" w:cs="Times New Roman"/>
          <w:b/>
          <w:color w:val="000000"/>
          <w:sz w:val="24"/>
          <w:szCs w:val="24"/>
          <w:lang w:val="uk-UA"/>
        </w:rPr>
        <w:t xml:space="preserve"> </w:t>
      </w:r>
      <w:r w:rsidRPr="00145AFB">
        <w:rPr>
          <w:rFonts w:ascii="Times New Roman" w:eastAsia="Times New Roman" w:hAnsi="Times New Roman" w:cs="Times New Roman"/>
          <w:b/>
          <w:sz w:val="24"/>
          <w:szCs w:val="24"/>
        </w:rPr>
        <w:t>факультет</w:t>
      </w:r>
    </w:p>
    <w:p w:rsidR="00956C48" w:rsidRPr="00956C48" w:rsidRDefault="00956C48" w:rsidP="00145AFB">
      <w:pPr>
        <w:spacing w:line="240" w:lineRule="auto"/>
        <w:jc w:val="center"/>
        <w:rPr>
          <w:rFonts w:ascii="Times New Roman" w:eastAsia="Times New Roman" w:hAnsi="Times New Roman" w:cs="Times New Roman"/>
          <w:b/>
          <w:sz w:val="24"/>
          <w:szCs w:val="24"/>
          <w:lang w:val="uk-UA"/>
        </w:rPr>
      </w:pPr>
    </w:p>
    <w:p w:rsidR="00145AFB" w:rsidRDefault="00145AFB" w:rsidP="00145AFB">
      <w:pPr>
        <w:spacing w:line="240" w:lineRule="auto"/>
        <w:jc w:val="center"/>
        <w:rPr>
          <w:rFonts w:ascii="Times New Roman" w:eastAsia="Times New Roman" w:hAnsi="Times New Roman" w:cs="Times New Roman"/>
          <w:b/>
          <w:sz w:val="24"/>
          <w:szCs w:val="24"/>
          <w:lang w:val="uk-UA"/>
        </w:rPr>
      </w:pPr>
      <w:r w:rsidRPr="00145AFB">
        <w:rPr>
          <w:rFonts w:ascii="Times New Roman" w:eastAsia="Times New Roman" w:hAnsi="Times New Roman" w:cs="Times New Roman"/>
          <w:b/>
          <w:sz w:val="24"/>
          <w:szCs w:val="24"/>
        </w:rPr>
        <w:t>Кафедра</w:t>
      </w:r>
      <w:r w:rsidRPr="00145AFB">
        <w:rPr>
          <w:rFonts w:ascii="Times New Roman" w:eastAsia="Times New Roman" w:hAnsi="Times New Roman" w:cs="Times New Roman"/>
          <w:b/>
          <w:sz w:val="24"/>
          <w:szCs w:val="24"/>
          <w:lang w:val="uk-UA"/>
        </w:rPr>
        <w:t xml:space="preserve"> екології, загальної біології та раціонального природокористування</w:t>
      </w:r>
    </w:p>
    <w:p w:rsidR="00956C48" w:rsidRPr="00145AFB" w:rsidRDefault="00956C48" w:rsidP="00145AFB">
      <w:pPr>
        <w:spacing w:line="240" w:lineRule="auto"/>
        <w:jc w:val="center"/>
        <w:rPr>
          <w:rFonts w:ascii="Times New Roman" w:eastAsia="Times New Roman" w:hAnsi="Times New Roman" w:cs="Times New Roman"/>
          <w:b/>
          <w:sz w:val="24"/>
          <w:szCs w:val="24"/>
          <w:lang w:val="uk-UA"/>
        </w:rPr>
      </w:pPr>
    </w:p>
    <w:tbl>
      <w:tblPr>
        <w:tblW w:w="9881" w:type="dxa"/>
        <w:tblInd w:w="2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3405"/>
        <w:gridCol w:w="6476"/>
      </w:tblGrid>
      <w:tr w:rsidR="00145AFB" w:rsidRPr="00145AFB" w:rsidTr="00DC1BC1">
        <w:trPr>
          <w:trHeight w:val="53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spacing w:line="240" w:lineRule="auto"/>
              <w:rPr>
                <w:rFonts w:ascii="Times New Roman" w:eastAsia="Times New Roman" w:hAnsi="Times New Roman" w:cs="Times New Roman"/>
                <w:b/>
                <w:sz w:val="24"/>
                <w:szCs w:val="24"/>
                <w:lang w:val="uk-UA"/>
              </w:rPr>
            </w:pPr>
            <w:r w:rsidRPr="00145AFB">
              <w:rPr>
                <w:rFonts w:ascii="Times New Roman" w:eastAsia="Times New Roman" w:hAnsi="Times New Roman" w:cs="Times New Roman"/>
                <w:b/>
                <w:sz w:val="24"/>
                <w:szCs w:val="24"/>
                <w:lang w:val="uk-UA"/>
              </w:rPr>
              <w:t>Назва освітнього компоненту</w:t>
            </w:r>
          </w:p>
          <w:p w:rsidR="00145AFB" w:rsidRPr="00145AFB" w:rsidRDefault="00145AFB" w:rsidP="00145AFB">
            <w:pPr>
              <w:spacing w:line="240" w:lineRule="auto"/>
              <w:rPr>
                <w:rFonts w:ascii="Times New Roman" w:eastAsia="Times New Roman" w:hAnsi="Times New Roman" w:cs="Times New Roman"/>
                <w:sz w:val="24"/>
                <w:szCs w:val="24"/>
                <w:lang w:val="uk-UA"/>
              </w:rPr>
            </w:pPr>
            <w:r w:rsidRPr="00145AFB">
              <w:rPr>
                <w:rFonts w:ascii="Times New Roman" w:eastAsia="Times New Roman" w:hAnsi="Times New Roman" w:cs="Times New Roman"/>
                <w:sz w:val="24"/>
                <w:szCs w:val="24"/>
                <w:lang w:val="uk-UA"/>
              </w:rPr>
              <w:t>Нормативний/вибірковий</w:t>
            </w:r>
          </w:p>
        </w:tc>
        <w:tc>
          <w:tcPr>
            <w:tcW w:w="647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145AFB">
              <w:rPr>
                <w:rFonts w:ascii="Times New Roman" w:eastAsia="Times New Roman" w:hAnsi="Times New Roman" w:cs="Times New Roman"/>
                <w:sz w:val="24"/>
                <w:szCs w:val="24"/>
                <w:lang w:val="uk-UA"/>
              </w:rPr>
              <w:t>Управління та поводження з відходами</w:t>
            </w:r>
          </w:p>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145AFB">
              <w:rPr>
                <w:rFonts w:ascii="Times New Roman" w:eastAsia="Times New Roman" w:hAnsi="Times New Roman" w:cs="Times New Roman"/>
                <w:sz w:val="24"/>
                <w:szCs w:val="24"/>
                <w:lang w:val="uk-UA"/>
              </w:rPr>
              <w:t>Вибірковий</w:t>
            </w:r>
          </w:p>
        </w:tc>
      </w:tr>
      <w:tr w:rsidR="00145AFB" w:rsidRPr="00145AFB" w:rsidTr="00DC1BC1">
        <w:trPr>
          <w:trHeight w:val="53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spacing w:line="240" w:lineRule="auto"/>
              <w:rPr>
                <w:rFonts w:ascii="Times New Roman" w:eastAsia="Times New Roman" w:hAnsi="Times New Roman" w:cs="Times New Roman"/>
                <w:b/>
                <w:sz w:val="24"/>
                <w:szCs w:val="24"/>
                <w:lang w:val="uk-UA"/>
              </w:rPr>
            </w:pPr>
            <w:r w:rsidRPr="00145AFB">
              <w:rPr>
                <w:rFonts w:ascii="Times New Roman" w:eastAsia="Times New Roman" w:hAnsi="Times New Roman" w:cs="Times New Roman"/>
                <w:b/>
                <w:sz w:val="24"/>
                <w:szCs w:val="24"/>
                <w:lang w:val="uk-UA"/>
              </w:rPr>
              <w:t xml:space="preserve">Ступінь освіти </w:t>
            </w:r>
            <w:r w:rsidRPr="00145AFB">
              <w:rPr>
                <w:rFonts w:ascii="Times New Roman" w:eastAsia="Times New Roman" w:hAnsi="Times New Roman" w:cs="Times New Roman"/>
                <w:sz w:val="24"/>
                <w:szCs w:val="24"/>
                <w:lang w:val="uk-UA"/>
              </w:rPr>
              <w:t>(бакалавр/магістр/доктор філософії</w:t>
            </w:r>
            <w:r w:rsidRPr="00145AFB">
              <w:rPr>
                <w:rFonts w:ascii="Times New Roman" w:eastAsia="Times New Roman" w:hAnsi="Times New Roman" w:cs="Times New Roman"/>
                <w:b/>
                <w:sz w:val="24"/>
                <w:szCs w:val="24"/>
                <w:lang w:val="uk-UA"/>
              </w:rPr>
              <w:t>)</w:t>
            </w:r>
          </w:p>
          <w:p w:rsidR="00145AFB" w:rsidRPr="00145AFB" w:rsidRDefault="00145AFB" w:rsidP="00145AFB">
            <w:pPr>
              <w:spacing w:line="240" w:lineRule="auto"/>
              <w:rPr>
                <w:rFonts w:ascii="Times New Roman" w:eastAsia="Times New Roman" w:hAnsi="Times New Roman" w:cs="Times New Roman"/>
                <w:b/>
                <w:sz w:val="24"/>
                <w:szCs w:val="24"/>
                <w:lang w:val="uk-UA"/>
              </w:rPr>
            </w:pPr>
            <w:proofErr w:type="spellStart"/>
            <w:r w:rsidRPr="00145AFB">
              <w:rPr>
                <w:rFonts w:ascii="Times New Roman" w:eastAsia="Times New Roman" w:hAnsi="Times New Roman" w:cs="Times New Roman"/>
                <w:b/>
                <w:sz w:val="24"/>
                <w:szCs w:val="24"/>
                <w:lang w:val="uk-UA"/>
              </w:rPr>
              <w:t>Освітньо-наукова</w:t>
            </w:r>
            <w:proofErr w:type="spellEnd"/>
            <w:r w:rsidRPr="00145AFB">
              <w:rPr>
                <w:rFonts w:ascii="Times New Roman" w:eastAsia="Times New Roman" w:hAnsi="Times New Roman" w:cs="Times New Roman"/>
                <w:b/>
                <w:sz w:val="24"/>
                <w:szCs w:val="24"/>
                <w:lang w:val="uk-UA"/>
              </w:rPr>
              <w:t xml:space="preserve"> програма</w:t>
            </w:r>
          </w:p>
        </w:tc>
        <w:tc>
          <w:tcPr>
            <w:tcW w:w="647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145AFB">
              <w:rPr>
                <w:rFonts w:ascii="Times New Roman" w:eastAsia="Times New Roman" w:hAnsi="Times New Roman" w:cs="Times New Roman"/>
                <w:sz w:val="24"/>
                <w:szCs w:val="24"/>
                <w:lang w:val="uk-UA"/>
              </w:rPr>
              <w:t>Другий</w:t>
            </w:r>
          </w:p>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145AFB">
              <w:rPr>
                <w:rFonts w:ascii="Times New Roman" w:eastAsia="Times New Roman" w:hAnsi="Times New Roman" w:cs="Times New Roman"/>
                <w:sz w:val="24"/>
                <w:szCs w:val="24"/>
                <w:lang w:val="uk-UA"/>
              </w:rPr>
              <w:t>101 Екологія</w:t>
            </w:r>
          </w:p>
        </w:tc>
      </w:tr>
      <w:tr w:rsidR="00145AFB" w:rsidRPr="00145AFB" w:rsidTr="00DC1BC1">
        <w:trPr>
          <w:trHeight w:val="53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spacing w:line="240" w:lineRule="auto"/>
              <w:rPr>
                <w:rFonts w:ascii="Times New Roman" w:eastAsia="Times New Roman" w:hAnsi="Times New Roman" w:cs="Times New Roman"/>
                <w:b/>
                <w:sz w:val="24"/>
                <w:szCs w:val="24"/>
                <w:lang w:val="uk-UA"/>
              </w:rPr>
            </w:pPr>
            <w:r w:rsidRPr="00145AFB">
              <w:rPr>
                <w:rFonts w:ascii="Times New Roman" w:eastAsia="Times New Roman" w:hAnsi="Times New Roman" w:cs="Times New Roman"/>
                <w:b/>
                <w:sz w:val="24"/>
                <w:szCs w:val="24"/>
                <w:lang w:val="uk-UA"/>
              </w:rPr>
              <w:t>Рік викладання/ Семестр/ Курс (рік навчання)</w:t>
            </w:r>
          </w:p>
        </w:tc>
        <w:tc>
          <w:tcPr>
            <w:tcW w:w="647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145AFB">
              <w:rPr>
                <w:rFonts w:ascii="Times New Roman" w:eastAsia="Times New Roman" w:hAnsi="Times New Roman" w:cs="Times New Roman"/>
                <w:sz w:val="24"/>
                <w:szCs w:val="24"/>
                <w:lang w:val="uk-UA"/>
              </w:rPr>
              <w:t xml:space="preserve">2021-2022/ 4 семестр </w:t>
            </w:r>
          </w:p>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145AFB">
              <w:rPr>
                <w:rFonts w:ascii="Times New Roman" w:eastAsia="Times New Roman" w:hAnsi="Times New Roman" w:cs="Times New Roman"/>
                <w:sz w:val="24"/>
                <w:szCs w:val="24"/>
                <w:lang w:val="uk-UA"/>
              </w:rPr>
              <w:t>2 курс</w:t>
            </w:r>
          </w:p>
        </w:tc>
      </w:tr>
      <w:tr w:rsidR="00145AFB" w:rsidRPr="00145AFB" w:rsidTr="00DC1BC1">
        <w:trPr>
          <w:trHeight w:val="3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sidRPr="00145AFB">
              <w:rPr>
                <w:rFonts w:ascii="Times New Roman" w:eastAsia="Times New Roman" w:hAnsi="Times New Roman" w:cs="Times New Roman"/>
                <w:b/>
                <w:sz w:val="24"/>
                <w:szCs w:val="24"/>
              </w:rPr>
              <w:t>Викладач</w:t>
            </w:r>
            <w:proofErr w:type="spellEnd"/>
            <w:proofErr w:type="gramStart"/>
            <w:r w:rsidRPr="00145AFB">
              <w:rPr>
                <w:rFonts w:ascii="Times New Roman" w:eastAsia="Times New Roman" w:hAnsi="Times New Roman" w:cs="Times New Roman"/>
                <w:b/>
                <w:sz w:val="24"/>
                <w:szCs w:val="24"/>
              </w:rPr>
              <w:t xml:space="preserve"> (-</w:t>
            </w:r>
            <w:proofErr w:type="spellStart"/>
            <w:r w:rsidRPr="00145AFB">
              <w:rPr>
                <w:rFonts w:ascii="Times New Roman" w:eastAsia="Times New Roman" w:hAnsi="Times New Roman" w:cs="Times New Roman"/>
                <w:b/>
                <w:sz w:val="24"/>
                <w:szCs w:val="24"/>
              </w:rPr>
              <w:t>і</w:t>
            </w:r>
            <w:proofErr w:type="spellEnd"/>
            <w:r w:rsidRPr="00145AFB">
              <w:rPr>
                <w:rFonts w:ascii="Times New Roman" w:eastAsia="Times New Roman" w:hAnsi="Times New Roman" w:cs="Times New Roman"/>
                <w:b/>
                <w:sz w:val="24"/>
                <w:szCs w:val="24"/>
              </w:rPr>
              <w:t>)</w:t>
            </w:r>
            <w:proofErr w:type="gramEnd"/>
          </w:p>
        </w:tc>
        <w:tc>
          <w:tcPr>
            <w:tcW w:w="6476" w:type="dxa"/>
            <w:tcBorders>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roofErr w:type="spellStart"/>
            <w:r w:rsidRPr="00145AFB">
              <w:rPr>
                <w:rFonts w:ascii="Times New Roman" w:eastAsia="Times New Roman" w:hAnsi="Times New Roman" w:cs="Times New Roman"/>
                <w:sz w:val="24"/>
                <w:szCs w:val="24"/>
                <w:lang w:val="uk-UA"/>
              </w:rPr>
              <w:t>Халіман</w:t>
            </w:r>
            <w:proofErr w:type="spellEnd"/>
            <w:r w:rsidRPr="00145AFB">
              <w:rPr>
                <w:rFonts w:ascii="Times New Roman" w:eastAsia="Times New Roman" w:hAnsi="Times New Roman" w:cs="Times New Roman"/>
                <w:sz w:val="24"/>
                <w:szCs w:val="24"/>
                <w:lang w:val="uk-UA"/>
              </w:rPr>
              <w:t xml:space="preserve"> Ігор Олексійович</w:t>
            </w:r>
          </w:p>
        </w:tc>
      </w:tr>
      <w:tr w:rsidR="00145AFB" w:rsidRPr="00145AFB" w:rsidTr="00DC1BC1">
        <w:trPr>
          <w:trHeight w:val="3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uk-UA"/>
              </w:rPr>
            </w:pPr>
            <w:r w:rsidRPr="00145AFB">
              <w:rPr>
                <w:rFonts w:ascii="Times New Roman" w:eastAsia="Times New Roman" w:hAnsi="Times New Roman" w:cs="Times New Roman"/>
                <w:b/>
                <w:sz w:val="24"/>
                <w:szCs w:val="24"/>
                <w:lang w:val="uk-UA"/>
              </w:rPr>
              <w:t>Наукові інтереси</w:t>
            </w:r>
          </w:p>
        </w:tc>
        <w:tc>
          <w:tcPr>
            <w:tcW w:w="6476" w:type="dxa"/>
            <w:tcBorders>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145AFB">
              <w:rPr>
                <w:rFonts w:ascii="Times New Roman" w:eastAsia="Times New Roman" w:hAnsi="Times New Roman" w:cs="Times New Roman"/>
                <w:sz w:val="24"/>
                <w:szCs w:val="24"/>
                <w:lang w:val="uk-UA"/>
              </w:rPr>
              <w:t>Екологічні угрупування Азовського моря, зоогеографія.</w:t>
            </w:r>
          </w:p>
        </w:tc>
      </w:tr>
      <w:tr w:rsidR="00145AFB" w:rsidRPr="00145AFB" w:rsidTr="00DC1BC1">
        <w:trPr>
          <w:trHeight w:val="357"/>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sidRPr="00145AFB">
              <w:rPr>
                <w:rFonts w:ascii="Times New Roman" w:eastAsia="Times New Roman" w:hAnsi="Times New Roman" w:cs="Times New Roman"/>
                <w:b/>
                <w:sz w:val="24"/>
                <w:szCs w:val="24"/>
              </w:rPr>
              <w:t>Профайл</w:t>
            </w:r>
            <w:proofErr w:type="spellEnd"/>
            <w:r w:rsidRPr="00145AFB">
              <w:rPr>
                <w:rFonts w:ascii="Times New Roman" w:eastAsia="Times New Roman" w:hAnsi="Times New Roman" w:cs="Times New Roman"/>
                <w:b/>
                <w:sz w:val="24"/>
                <w:szCs w:val="24"/>
              </w:rPr>
              <w:t xml:space="preserve"> </w:t>
            </w:r>
            <w:proofErr w:type="spellStart"/>
            <w:r w:rsidRPr="00145AFB">
              <w:rPr>
                <w:rFonts w:ascii="Times New Roman" w:eastAsia="Times New Roman" w:hAnsi="Times New Roman" w:cs="Times New Roman"/>
                <w:b/>
                <w:sz w:val="24"/>
                <w:szCs w:val="24"/>
              </w:rPr>
              <w:t>викладача</w:t>
            </w:r>
            <w:proofErr w:type="spellEnd"/>
            <w:proofErr w:type="gramStart"/>
            <w:r w:rsidRPr="00145AFB">
              <w:rPr>
                <w:rFonts w:ascii="Times New Roman" w:eastAsia="Times New Roman" w:hAnsi="Times New Roman" w:cs="Times New Roman"/>
                <w:b/>
                <w:sz w:val="24"/>
                <w:szCs w:val="24"/>
              </w:rPr>
              <w:t xml:space="preserve"> (-</w:t>
            </w:r>
            <w:proofErr w:type="spellStart"/>
            <w:r w:rsidRPr="00145AFB">
              <w:rPr>
                <w:rFonts w:ascii="Times New Roman" w:eastAsia="Times New Roman" w:hAnsi="Times New Roman" w:cs="Times New Roman"/>
                <w:b/>
                <w:sz w:val="24"/>
                <w:szCs w:val="24"/>
              </w:rPr>
              <w:t>і</w:t>
            </w:r>
            <w:proofErr w:type="gramEnd"/>
            <w:r w:rsidRPr="00145AFB">
              <w:rPr>
                <w:rFonts w:ascii="Times New Roman" w:eastAsia="Times New Roman" w:hAnsi="Times New Roman" w:cs="Times New Roman"/>
                <w:b/>
                <w:sz w:val="24"/>
                <w:szCs w:val="24"/>
              </w:rPr>
              <w:t>в</w:t>
            </w:r>
            <w:proofErr w:type="spellEnd"/>
            <w:r w:rsidRPr="00145AFB">
              <w:rPr>
                <w:rFonts w:ascii="Times New Roman" w:eastAsia="Times New Roman" w:hAnsi="Times New Roman" w:cs="Times New Roman"/>
                <w:b/>
                <w:sz w:val="24"/>
                <w:szCs w:val="24"/>
              </w:rPr>
              <w:t>)</w:t>
            </w:r>
          </w:p>
        </w:tc>
        <w:tc>
          <w:tcPr>
            <w:tcW w:w="6476" w:type="dxa"/>
            <w:tcBorders>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145AFB" w:rsidRPr="00145AFB" w:rsidRDefault="00145AFB" w:rsidP="00145AF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145AFB">
              <w:rPr>
                <w:rFonts w:ascii="Times New Roman" w:hAnsi="Times New Roman" w:cs="Times New Roman"/>
                <w:sz w:val="24"/>
                <w:szCs w:val="24"/>
                <w:lang w:val="en-US"/>
              </w:rPr>
              <w:t>http</w:t>
            </w:r>
            <w:r w:rsidRPr="00145AFB">
              <w:rPr>
                <w:rFonts w:ascii="Times New Roman" w:hAnsi="Times New Roman" w:cs="Times New Roman"/>
                <w:sz w:val="24"/>
                <w:szCs w:val="24"/>
              </w:rPr>
              <w:t>://</w:t>
            </w:r>
            <w:proofErr w:type="spellStart"/>
            <w:r w:rsidRPr="00145AFB">
              <w:rPr>
                <w:rFonts w:ascii="Times New Roman" w:hAnsi="Times New Roman" w:cs="Times New Roman"/>
                <w:sz w:val="24"/>
                <w:szCs w:val="24"/>
                <w:lang w:val="en-US"/>
              </w:rPr>
              <w:t>hb</w:t>
            </w:r>
            <w:proofErr w:type="spellEnd"/>
            <w:r w:rsidRPr="00145AFB">
              <w:rPr>
                <w:rFonts w:ascii="Times New Roman" w:hAnsi="Times New Roman" w:cs="Times New Roman"/>
                <w:sz w:val="24"/>
                <w:szCs w:val="24"/>
              </w:rPr>
              <w:t>.</w:t>
            </w:r>
            <w:proofErr w:type="spellStart"/>
            <w:r w:rsidRPr="00145AFB">
              <w:rPr>
                <w:rFonts w:ascii="Times New Roman" w:hAnsi="Times New Roman" w:cs="Times New Roman"/>
                <w:sz w:val="24"/>
                <w:szCs w:val="24"/>
                <w:lang w:val="en-US"/>
              </w:rPr>
              <w:t>mdpu</w:t>
            </w:r>
            <w:proofErr w:type="spellEnd"/>
            <w:r w:rsidRPr="00145AFB">
              <w:rPr>
                <w:rFonts w:ascii="Times New Roman" w:hAnsi="Times New Roman" w:cs="Times New Roman"/>
                <w:sz w:val="24"/>
                <w:szCs w:val="24"/>
              </w:rPr>
              <w:t>.</w:t>
            </w:r>
            <w:r w:rsidRPr="00145AFB">
              <w:rPr>
                <w:rFonts w:ascii="Times New Roman" w:hAnsi="Times New Roman" w:cs="Times New Roman"/>
                <w:sz w:val="24"/>
                <w:szCs w:val="24"/>
                <w:lang w:val="en-US"/>
              </w:rPr>
              <w:t>org</w:t>
            </w:r>
            <w:r w:rsidRPr="00145AFB">
              <w:rPr>
                <w:rFonts w:ascii="Times New Roman" w:hAnsi="Times New Roman" w:cs="Times New Roman"/>
                <w:sz w:val="24"/>
                <w:szCs w:val="24"/>
              </w:rPr>
              <w:t>.</w:t>
            </w:r>
            <w:proofErr w:type="spellStart"/>
            <w:r w:rsidRPr="00145AFB">
              <w:rPr>
                <w:rFonts w:ascii="Times New Roman" w:hAnsi="Times New Roman" w:cs="Times New Roman"/>
                <w:sz w:val="24"/>
                <w:szCs w:val="24"/>
                <w:lang w:val="en-US"/>
              </w:rPr>
              <w:t>ua</w:t>
            </w:r>
            <w:proofErr w:type="spellEnd"/>
            <w:r w:rsidRPr="00145AFB">
              <w:rPr>
                <w:rFonts w:ascii="Times New Roman" w:hAnsi="Times New Roman" w:cs="Times New Roman"/>
                <w:sz w:val="24"/>
                <w:szCs w:val="24"/>
              </w:rPr>
              <w:t>/</w:t>
            </w:r>
            <w:proofErr w:type="spellStart"/>
            <w:r w:rsidRPr="00145AFB">
              <w:rPr>
                <w:rFonts w:ascii="Times New Roman" w:hAnsi="Times New Roman" w:cs="Times New Roman"/>
                <w:sz w:val="24"/>
                <w:szCs w:val="24"/>
                <w:lang w:val="en-US"/>
              </w:rPr>
              <w:t>kafedra</w:t>
            </w:r>
            <w:proofErr w:type="spellEnd"/>
            <w:r w:rsidRPr="00145AFB">
              <w:rPr>
                <w:rFonts w:ascii="Times New Roman" w:hAnsi="Times New Roman" w:cs="Times New Roman"/>
                <w:sz w:val="24"/>
                <w:szCs w:val="24"/>
              </w:rPr>
              <w:t>-</w:t>
            </w:r>
            <w:proofErr w:type="spellStart"/>
            <w:r w:rsidRPr="00145AFB">
              <w:rPr>
                <w:rFonts w:ascii="Times New Roman" w:hAnsi="Times New Roman" w:cs="Times New Roman"/>
                <w:sz w:val="24"/>
                <w:szCs w:val="24"/>
                <w:lang w:val="en-US"/>
              </w:rPr>
              <w:t>ekologiyi</w:t>
            </w:r>
            <w:proofErr w:type="spellEnd"/>
            <w:r w:rsidRPr="00145AFB">
              <w:rPr>
                <w:rFonts w:ascii="Times New Roman" w:hAnsi="Times New Roman" w:cs="Times New Roman"/>
                <w:sz w:val="24"/>
                <w:szCs w:val="24"/>
              </w:rPr>
              <w:t>-</w:t>
            </w:r>
            <w:proofErr w:type="spellStart"/>
            <w:r w:rsidRPr="00145AFB">
              <w:rPr>
                <w:rFonts w:ascii="Times New Roman" w:hAnsi="Times New Roman" w:cs="Times New Roman"/>
                <w:sz w:val="24"/>
                <w:szCs w:val="24"/>
                <w:lang w:val="en-US"/>
              </w:rPr>
              <w:t>ta</w:t>
            </w:r>
            <w:proofErr w:type="spellEnd"/>
            <w:r w:rsidRPr="00145AFB">
              <w:rPr>
                <w:rFonts w:ascii="Times New Roman" w:hAnsi="Times New Roman" w:cs="Times New Roman"/>
                <w:sz w:val="24"/>
                <w:szCs w:val="24"/>
              </w:rPr>
              <w:t>-</w:t>
            </w:r>
            <w:proofErr w:type="spellStart"/>
            <w:r w:rsidRPr="00145AFB">
              <w:rPr>
                <w:rFonts w:ascii="Times New Roman" w:hAnsi="Times New Roman" w:cs="Times New Roman"/>
                <w:sz w:val="24"/>
                <w:szCs w:val="24"/>
                <w:lang w:val="en-US"/>
              </w:rPr>
              <w:t>zoologiyi</w:t>
            </w:r>
            <w:proofErr w:type="spellEnd"/>
            <w:r w:rsidRPr="00145AFB">
              <w:rPr>
                <w:rFonts w:ascii="Times New Roman" w:hAnsi="Times New Roman" w:cs="Times New Roman"/>
                <w:sz w:val="24"/>
                <w:szCs w:val="24"/>
              </w:rPr>
              <w:t>/</w:t>
            </w:r>
            <w:r w:rsidRPr="00145AFB">
              <w:rPr>
                <w:rFonts w:ascii="Times New Roman" w:eastAsia="Times New Roman" w:hAnsi="Times New Roman" w:cs="Times New Roman"/>
                <w:sz w:val="24"/>
                <w:szCs w:val="24"/>
                <w:lang w:val="uk-UA"/>
              </w:rPr>
              <w:t xml:space="preserve"> </w:t>
            </w:r>
          </w:p>
        </w:tc>
      </w:tr>
      <w:tr w:rsidR="00145AFB" w:rsidRPr="00145AFB" w:rsidTr="00DC1BC1">
        <w:trPr>
          <w:trHeight w:val="379"/>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sidRPr="00145AFB">
              <w:rPr>
                <w:rFonts w:ascii="Times New Roman" w:eastAsia="Times New Roman" w:hAnsi="Times New Roman" w:cs="Times New Roman"/>
                <w:b/>
                <w:sz w:val="24"/>
                <w:szCs w:val="24"/>
              </w:rPr>
              <w:t>Контактний</w:t>
            </w:r>
            <w:proofErr w:type="spellEnd"/>
            <w:r w:rsidRPr="00145AFB">
              <w:rPr>
                <w:rFonts w:ascii="Times New Roman" w:eastAsia="Times New Roman" w:hAnsi="Times New Roman" w:cs="Times New Roman"/>
                <w:b/>
                <w:sz w:val="24"/>
                <w:szCs w:val="24"/>
              </w:rPr>
              <w:t xml:space="preserve"> тел.</w:t>
            </w:r>
          </w:p>
        </w:tc>
        <w:tc>
          <w:tcPr>
            <w:tcW w:w="6476" w:type="dxa"/>
            <w:tcBorders>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145AFB">
              <w:rPr>
                <w:rFonts w:ascii="Times New Roman" w:eastAsia="Times New Roman" w:hAnsi="Times New Roman" w:cs="Times New Roman"/>
                <w:sz w:val="24"/>
                <w:szCs w:val="24"/>
                <w:lang w:val="uk-UA"/>
              </w:rPr>
              <w:t xml:space="preserve">Деканат (0619) 44-01-90, </w:t>
            </w:r>
            <w:proofErr w:type="spellStart"/>
            <w:r w:rsidRPr="00145AFB">
              <w:rPr>
                <w:rFonts w:ascii="Times New Roman" w:eastAsia="Times New Roman" w:hAnsi="Times New Roman" w:cs="Times New Roman"/>
                <w:sz w:val="24"/>
                <w:szCs w:val="24"/>
                <w:lang w:val="uk-UA"/>
              </w:rPr>
              <w:t>моб</w:t>
            </w:r>
            <w:proofErr w:type="spellEnd"/>
            <w:r w:rsidRPr="00145AFB">
              <w:rPr>
                <w:rFonts w:ascii="Times New Roman" w:eastAsia="Times New Roman" w:hAnsi="Times New Roman" w:cs="Times New Roman"/>
                <w:sz w:val="24"/>
                <w:szCs w:val="24"/>
                <w:lang w:val="uk-UA"/>
              </w:rPr>
              <w:t>. 0982190346</w:t>
            </w:r>
          </w:p>
        </w:tc>
      </w:tr>
      <w:tr w:rsidR="00145AFB" w:rsidRPr="00145AFB" w:rsidTr="00DC1BC1">
        <w:trPr>
          <w:trHeight w:val="50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sidRPr="00145AFB">
              <w:rPr>
                <w:rFonts w:ascii="Times New Roman" w:eastAsia="Times New Roman" w:hAnsi="Times New Roman" w:cs="Times New Roman"/>
                <w:b/>
                <w:sz w:val="24"/>
                <w:szCs w:val="24"/>
              </w:rPr>
              <w:t>E-mail</w:t>
            </w:r>
            <w:proofErr w:type="spellEnd"/>
            <w:r w:rsidRPr="00145AFB">
              <w:rPr>
                <w:rFonts w:ascii="Times New Roman" w:eastAsia="Times New Roman" w:hAnsi="Times New Roman" w:cs="Times New Roman"/>
                <w:b/>
                <w:sz w:val="24"/>
                <w:szCs w:val="24"/>
              </w:rPr>
              <w:t>:</w:t>
            </w:r>
          </w:p>
        </w:tc>
        <w:tc>
          <w:tcPr>
            <w:tcW w:w="6476" w:type="dxa"/>
            <w:tcBorders>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spacing w:line="240" w:lineRule="auto"/>
              <w:rPr>
                <w:rFonts w:ascii="Times New Roman" w:eastAsia="Times New Roman" w:hAnsi="Times New Roman" w:cs="Times New Roman"/>
                <w:sz w:val="24"/>
                <w:szCs w:val="24"/>
              </w:rPr>
            </w:pPr>
            <w:proofErr w:type="gramStart"/>
            <w:r w:rsidRPr="00145AFB">
              <w:rPr>
                <w:rFonts w:ascii="Times New Roman" w:eastAsia="Times New Roman" w:hAnsi="Times New Roman" w:cs="Times New Roman"/>
                <w:sz w:val="24"/>
                <w:szCs w:val="24"/>
              </w:rPr>
              <w:t>Е</w:t>
            </w:r>
            <w:proofErr w:type="gramEnd"/>
            <w:r w:rsidRPr="00145AFB">
              <w:rPr>
                <w:rFonts w:ascii="Times New Roman" w:eastAsia="Times New Roman" w:hAnsi="Times New Roman" w:cs="Times New Roman"/>
                <w:sz w:val="24"/>
                <w:szCs w:val="24"/>
              </w:rPr>
              <w:t>-</w:t>
            </w:r>
            <w:r w:rsidRPr="00145AFB">
              <w:rPr>
                <w:rFonts w:ascii="Times New Roman" w:eastAsia="Times New Roman" w:hAnsi="Times New Roman" w:cs="Times New Roman"/>
                <w:sz w:val="24"/>
                <w:szCs w:val="24"/>
                <w:lang w:val="en-US"/>
              </w:rPr>
              <w:t>mail</w:t>
            </w:r>
            <w:r w:rsidRPr="00145AFB">
              <w:rPr>
                <w:rFonts w:ascii="Times New Roman" w:eastAsia="Times New Roman" w:hAnsi="Times New Roman" w:cs="Times New Roman"/>
                <w:sz w:val="24"/>
                <w:szCs w:val="24"/>
              </w:rPr>
              <w:t xml:space="preserve"> </w:t>
            </w:r>
            <w:r w:rsidRPr="00145AFB">
              <w:rPr>
                <w:rFonts w:ascii="Times New Roman" w:eastAsia="Times New Roman" w:hAnsi="Times New Roman" w:cs="Times New Roman"/>
                <w:sz w:val="24"/>
                <w:szCs w:val="24"/>
                <w:lang w:val="uk-UA"/>
              </w:rPr>
              <w:t xml:space="preserve">кафедри: </w:t>
            </w:r>
            <w:hyperlink r:id="rId5" w:history="1">
              <w:r w:rsidRPr="00145AFB">
                <w:rPr>
                  <w:rStyle w:val="a3"/>
                  <w:rFonts w:ascii="Times New Roman" w:eastAsia="Times New Roman" w:hAnsi="Times New Roman" w:cs="Times New Roman"/>
                  <w:sz w:val="24"/>
                  <w:szCs w:val="24"/>
                  <w:lang w:val="en-US"/>
                </w:rPr>
                <w:t>eco</w:t>
              </w:r>
              <w:r w:rsidRPr="00145AFB">
                <w:rPr>
                  <w:rStyle w:val="a3"/>
                  <w:rFonts w:ascii="Times New Roman" w:eastAsia="Times New Roman" w:hAnsi="Times New Roman" w:cs="Times New Roman"/>
                  <w:sz w:val="24"/>
                  <w:szCs w:val="24"/>
                </w:rPr>
                <w:t>-</w:t>
              </w:r>
              <w:r w:rsidRPr="00145AFB">
                <w:rPr>
                  <w:rStyle w:val="a3"/>
                  <w:rFonts w:ascii="Times New Roman" w:eastAsia="Times New Roman" w:hAnsi="Times New Roman" w:cs="Times New Roman"/>
                  <w:sz w:val="24"/>
                  <w:szCs w:val="24"/>
                  <w:lang w:val="en-US"/>
                </w:rPr>
                <w:t>zoo</w:t>
              </w:r>
              <w:r w:rsidRPr="00145AFB">
                <w:rPr>
                  <w:rStyle w:val="a3"/>
                  <w:rFonts w:ascii="Times New Roman" w:eastAsia="Times New Roman" w:hAnsi="Times New Roman" w:cs="Times New Roman"/>
                  <w:sz w:val="24"/>
                  <w:szCs w:val="24"/>
                </w:rPr>
                <w:t>@</w:t>
              </w:r>
              <w:r w:rsidRPr="00145AFB">
                <w:rPr>
                  <w:rStyle w:val="a3"/>
                  <w:rFonts w:ascii="Times New Roman" w:eastAsia="Times New Roman" w:hAnsi="Times New Roman" w:cs="Times New Roman"/>
                  <w:sz w:val="24"/>
                  <w:szCs w:val="24"/>
                  <w:lang w:val="en-US"/>
                </w:rPr>
                <w:t>online</w:t>
              </w:r>
              <w:r w:rsidRPr="00145AFB">
                <w:rPr>
                  <w:rStyle w:val="a3"/>
                  <w:rFonts w:ascii="Times New Roman" w:eastAsia="Times New Roman" w:hAnsi="Times New Roman" w:cs="Times New Roman"/>
                  <w:sz w:val="24"/>
                  <w:szCs w:val="24"/>
                </w:rPr>
                <w:t>.</w:t>
              </w:r>
              <w:proofErr w:type="spellStart"/>
              <w:r w:rsidRPr="00145AFB">
                <w:rPr>
                  <w:rStyle w:val="a3"/>
                  <w:rFonts w:ascii="Times New Roman" w:eastAsia="Times New Roman" w:hAnsi="Times New Roman" w:cs="Times New Roman"/>
                  <w:sz w:val="24"/>
                  <w:szCs w:val="24"/>
                  <w:lang w:val="en-US"/>
                </w:rPr>
                <w:t>ua</w:t>
              </w:r>
              <w:proofErr w:type="spellEnd"/>
            </w:hyperlink>
          </w:p>
          <w:p w:rsidR="00145AFB" w:rsidRPr="00145AFB" w:rsidRDefault="00145AFB" w:rsidP="00145AFB">
            <w:pPr>
              <w:widowControl w:val="0"/>
              <w:spacing w:line="240" w:lineRule="auto"/>
              <w:rPr>
                <w:rFonts w:ascii="Times New Roman" w:eastAsia="Times New Roman" w:hAnsi="Times New Roman" w:cs="Times New Roman"/>
                <w:sz w:val="24"/>
                <w:szCs w:val="24"/>
              </w:rPr>
            </w:pPr>
            <w:proofErr w:type="gramStart"/>
            <w:r w:rsidRPr="00145AFB">
              <w:rPr>
                <w:rFonts w:ascii="Times New Roman" w:eastAsia="Times New Roman" w:hAnsi="Times New Roman" w:cs="Times New Roman"/>
                <w:sz w:val="24"/>
                <w:szCs w:val="24"/>
              </w:rPr>
              <w:t>Е</w:t>
            </w:r>
            <w:proofErr w:type="gramEnd"/>
            <w:r w:rsidRPr="00145AFB">
              <w:rPr>
                <w:rFonts w:ascii="Times New Roman" w:eastAsia="Times New Roman" w:hAnsi="Times New Roman" w:cs="Times New Roman"/>
                <w:sz w:val="24"/>
                <w:szCs w:val="24"/>
              </w:rPr>
              <w:t>-</w:t>
            </w:r>
            <w:r w:rsidRPr="00145AFB">
              <w:rPr>
                <w:rFonts w:ascii="Times New Roman" w:eastAsia="Times New Roman" w:hAnsi="Times New Roman" w:cs="Times New Roman"/>
                <w:sz w:val="24"/>
                <w:szCs w:val="24"/>
                <w:lang w:val="en-US"/>
              </w:rPr>
              <w:t>mail</w:t>
            </w:r>
            <w:r w:rsidRPr="00145AFB">
              <w:rPr>
                <w:rFonts w:ascii="Times New Roman" w:eastAsia="Times New Roman" w:hAnsi="Times New Roman" w:cs="Times New Roman"/>
                <w:sz w:val="24"/>
                <w:szCs w:val="24"/>
              </w:rPr>
              <w:t xml:space="preserve"> </w:t>
            </w:r>
            <w:r w:rsidRPr="00145AFB">
              <w:rPr>
                <w:rFonts w:ascii="Times New Roman" w:eastAsia="Times New Roman" w:hAnsi="Times New Roman" w:cs="Times New Roman"/>
                <w:sz w:val="24"/>
                <w:szCs w:val="24"/>
                <w:lang w:val="uk-UA"/>
              </w:rPr>
              <w:t xml:space="preserve">викладача: </w:t>
            </w:r>
            <w:hyperlink r:id="rId6" w:history="1">
              <w:r w:rsidRPr="00145AFB">
                <w:rPr>
                  <w:rStyle w:val="a3"/>
                  <w:rFonts w:ascii="Times New Roman" w:eastAsia="Times New Roman" w:hAnsi="Times New Roman" w:cs="Times New Roman"/>
                  <w:sz w:val="24"/>
                  <w:szCs w:val="24"/>
                  <w:lang w:val="en-US"/>
                </w:rPr>
                <w:t>khali</w:t>
              </w:r>
              <w:r w:rsidRPr="00145AFB">
                <w:rPr>
                  <w:rStyle w:val="a3"/>
                  <w:rFonts w:ascii="Times New Roman" w:eastAsia="Times New Roman" w:hAnsi="Times New Roman" w:cs="Times New Roman"/>
                  <w:sz w:val="24"/>
                  <w:szCs w:val="24"/>
                </w:rPr>
                <w:t>@</w:t>
              </w:r>
              <w:r w:rsidRPr="00145AFB">
                <w:rPr>
                  <w:rStyle w:val="a3"/>
                  <w:rFonts w:ascii="Times New Roman" w:eastAsia="Times New Roman" w:hAnsi="Times New Roman" w:cs="Times New Roman"/>
                  <w:sz w:val="24"/>
                  <w:szCs w:val="24"/>
                  <w:lang w:val="en-US"/>
                </w:rPr>
                <w:t>ukr</w:t>
              </w:r>
              <w:r w:rsidRPr="00145AFB">
                <w:rPr>
                  <w:rStyle w:val="a3"/>
                  <w:rFonts w:ascii="Times New Roman" w:eastAsia="Times New Roman" w:hAnsi="Times New Roman" w:cs="Times New Roman"/>
                  <w:sz w:val="24"/>
                  <w:szCs w:val="24"/>
                </w:rPr>
                <w:t>.</w:t>
              </w:r>
              <w:r w:rsidRPr="00145AFB">
                <w:rPr>
                  <w:rStyle w:val="a3"/>
                  <w:rFonts w:ascii="Times New Roman" w:eastAsia="Times New Roman" w:hAnsi="Times New Roman" w:cs="Times New Roman"/>
                  <w:sz w:val="24"/>
                  <w:szCs w:val="24"/>
                  <w:lang w:val="en-US"/>
                </w:rPr>
                <w:t>net</w:t>
              </w:r>
            </w:hyperlink>
            <w:r w:rsidRPr="00145AFB">
              <w:rPr>
                <w:rFonts w:ascii="Times New Roman" w:eastAsia="Times New Roman" w:hAnsi="Times New Roman" w:cs="Times New Roman"/>
                <w:sz w:val="24"/>
                <w:szCs w:val="24"/>
              </w:rPr>
              <w:t xml:space="preserve"> </w:t>
            </w:r>
          </w:p>
        </w:tc>
      </w:tr>
      <w:tr w:rsidR="00145AFB" w:rsidRPr="00145AFB" w:rsidTr="00DC1BC1">
        <w:trPr>
          <w:trHeight w:val="435"/>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spacing w:line="240" w:lineRule="auto"/>
              <w:rPr>
                <w:rFonts w:ascii="Times New Roman" w:eastAsia="Times New Roman" w:hAnsi="Times New Roman" w:cs="Times New Roman"/>
                <w:b/>
                <w:sz w:val="24"/>
                <w:szCs w:val="24"/>
                <w:highlight w:val="yellow"/>
                <w:lang w:val="uk-UA"/>
              </w:rPr>
            </w:pPr>
            <w:proofErr w:type="spellStart"/>
            <w:r w:rsidRPr="00145AFB">
              <w:rPr>
                <w:rFonts w:ascii="Times New Roman" w:eastAsia="Times New Roman" w:hAnsi="Times New Roman" w:cs="Times New Roman"/>
                <w:b/>
                <w:sz w:val="24"/>
                <w:szCs w:val="24"/>
              </w:rPr>
              <w:t>Сторінка</w:t>
            </w:r>
            <w:proofErr w:type="spellEnd"/>
            <w:r w:rsidRPr="00145AFB">
              <w:rPr>
                <w:rFonts w:ascii="Times New Roman" w:eastAsia="Times New Roman" w:hAnsi="Times New Roman" w:cs="Times New Roman"/>
                <w:b/>
                <w:sz w:val="24"/>
                <w:szCs w:val="24"/>
              </w:rPr>
              <w:t xml:space="preserve"> </w:t>
            </w:r>
            <w:r w:rsidRPr="00145AFB">
              <w:rPr>
                <w:rFonts w:ascii="Times New Roman" w:eastAsia="Times New Roman" w:hAnsi="Times New Roman" w:cs="Times New Roman"/>
                <w:b/>
                <w:sz w:val="24"/>
                <w:szCs w:val="24"/>
                <w:lang w:val="uk-UA"/>
              </w:rPr>
              <w:t>освітнього компоненту</w:t>
            </w:r>
            <w:r w:rsidRPr="00145AFB">
              <w:rPr>
                <w:rFonts w:ascii="Times New Roman" w:eastAsia="Times New Roman" w:hAnsi="Times New Roman" w:cs="Times New Roman"/>
                <w:b/>
                <w:sz w:val="24"/>
                <w:szCs w:val="24"/>
              </w:rPr>
              <w:t xml:space="preserve"> в ЦОДТ МДПУ </w:t>
            </w:r>
            <w:proofErr w:type="spellStart"/>
            <w:r w:rsidRPr="00145AFB">
              <w:rPr>
                <w:rFonts w:ascii="Times New Roman" w:eastAsia="Times New Roman" w:hAnsi="Times New Roman" w:cs="Times New Roman"/>
                <w:b/>
                <w:sz w:val="24"/>
                <w:szCs w:val="24"/>
              </w:rPr>
              <w:t>ім</w:t>
            </w:r>
            <w:proofErr w:type="spellEnd"/>
            <w:r w:rsidRPr="00145AFB">
              <w:rPr>
                <w:rFonts w:ascii="Times New Roman" w:eastAsia="Times New Roman" w:hAnsi="Times New Roman" w:cs="Times New Roman"/>
                <w:b/>
                <w:sz w:val="24"/>
                <w:szCs w:val="24"/>
              </w:rPr>
              <w:t xml:space="preserve">. </w:t>
            </w:r>
            <w:proofErr w:type="spellStart"/>
            <w:r w:rsidRPr="00145AFB">
              <w:rPr>
                <w:rFonts w:ascii="Times New Roman" w:eastAsia="Times New Roman" w:hAnsi="Times New Roman" w:cs="Times New Roman"/>
                <w:b/>
                <w:sz w:val="24"/>
                <w:szCs w:val="24"/>
              </w:rPr>
              <w:t>Б.Хмельницького</w:t>
            </w:r>
            <w:proofErr w:type="spellEnd"/>
          </w:p>
        </w:tc>
        <w:tc>
          <w:tcPr>
            <w:tcW w:w="6476"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lang w:val="uk-UA"/>
              </w:rPr>
            </w:pPr>
            <w:r w:rsidRPr="00145AFB">
              <w:rPr>
                <w:rFonts w:ascii="Times New Roman" w:eastAsia="Times New Roman" w:hAnsi="Times New Roman" w:cs="Times New Roman"/>
                <w:sz w:val="24"/>
                <w:szCs w:val="24"/>
                <w:lang w:val="uk-UA"/>
              </w:rPr>
              <w:t>http://www.dfn.mdpu.org.ua/course/view.php?id=4619</w:t>
            </w:r>
          </w:p>
        </w:tc>
      </w:tr>
      <w:tr w:rsidR="00145AFB" w:rsidRPr="00145AFB" w:rsidTr="00DC1BC1">
        <w:trPr>
          <w:trHeight w:val="435"/>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spacing w:line="240" w:lineRule="auto"/>
              <w:rPr>
                <w:rFonts w:ascii="Times New Roman" w:eastAsia="Times New Roman" w:hAnsi="Times New Roman" w:cs="Times New Roman"/>
                <w:b/>
                <w:sz w:val="24"/>
                <w:szCs w:val="24"/>
                <w:highlight w:val="yellow"/>
                <w:lang w:val="en-US"/>
              </w:rPr>
            </w:pPr>
            <w:proofErr w:type="spellStart"/>
            <w:r w:rsidRPr="00145AFB">
              <w:rPr>
                <w:rFonts w:ascii="Times New Roman" w:eastAsia="Times New Roman" w:hAnsi="Times New Roman" w:cs="Times New Roman"/>
                <w:b/>
                <w:sz w:val="24"/>
                <w:szCs w:val="24"/>
              </w:rPr>
              <w:t>Консультації</w:t>
            </w:r>
            <w:proofErr w:type="spellEnd"/>
          </w:p>
        </w:tc>
        <w:tc>
          <w:tcPr>
            <w:tcW w:w="6476"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roofErr w:type="spellStart"/>
            <w:r w:rsidRPr="00145AFB">
              <w:rPr>
                <w:rFonts w:ascii="Times New Roman" w:eastAsia="Times New Roman" w:hAnsi="Times New Roman" w:cs="Times New Roman"/>
                <w:i/>
                <w:sz w:val="24"/>
                <w:szCs w:val="24"/>
              </w:rPr>
              <w:t>Очні</w:t>
            </w:r>
            <w:proofErr w:type="spellEnd"/>
            <w:r w:rsidRPr="00145AFB">
              <w:rPr>
                <w:rFonts w:ascii="Times New Roman" w:eastAsia="Times New Roman" w:hAnsi="Times New Roman" w:cs="Times New Roman"/>
                <w:i/>
                <w:sz w:val="24"/>
                <w:szCs w:val="24"/>
              </w:rPr>
              <w:t xml:space="preserve"> </w:t>
            </w:r>
            <w:proofErr w:type="spellStart"/>
            <w:r w:rsidRPr="00145AFB">
              <w:rPr>
                <w:rFonts w:ascii="Times New Roman" w:eastAsia="Times New Roman" w:hAnsi="Times New Roman" w:cs="Times New Roman"/>
                <w:i/>
                <w:sz w:val="24"/>
                <w:szCs w:val="24"/>
              </w:rPr>
              <w:t>консультації</w:t>
            </w:r>
            <w:proofErr w:type="spellEnd"/>
            <w:r w:rsidRPr="00145AFB">
              <w:rPr>
                <w:rFonts w:ascii="Times New Roman" w:eastAsia="Times New Roman" w:hAnsi="Times New Roman" w:cs="Times New Roman"/>
                <w:sz w:val="24"/>
                <w:szCs w:val="24"/>
              </w:rPr>
              <w:t>: 2 годин</w:t>
            </w:r>
            <w:r w:rsidRPr="00145AFB">
              <w:rPr>
                <w:rFonts w:ascii="Times New Roman" w:eastAsia="Times New Roman" w:hAnsi="Times New Roman" w:cs="Times New Roman"/>
                <w:sz w:val="24"/>
                <w:szCs w:val="24"/>
                <w:lang w:val="uk-UA"/>
              </w:rPr>
              <w:t>и на тиждень у вівторок з 14.00 до 16.00.</w:t>
            </w:r>
          </w:p>
          <w:p w:rsidR="00145AFB" w:rsidRPr="00145AFB" w:rsidRDefault="00145AFB" w:rsidP="00145AFB">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rPr>
            </w:pPr>
            <w:proofErr w:type="spellStart"/>
            <w:r w:rsidRPr="00145AFB">
              <w:rPr>
                <w:rFonts w:ascii="Times New Roman" w:eastAsia="Times New Roman" w:hAnsi="Times New Roman" w:cs="Times New Roman"/>
                <w:i/>
                <w:sz w:val="24"/>
                <w:szCs w:val="24"/>
              </w:rPr>
              <w:t>Онлайн-консультації</w:t>
            </w:r>
            <w:proofErr w:type="spellEnd"/>
            <w:r w:rsidRPr="00145AFB">
              <w:rPr>
                <w:rFonts w:ascii="Times New Roman" w:eastAsia="Times New Roman" w:hAnsi="Times New Roman" w:cs="Times New Roman"/>
                <w:i/>
                <w:sz w:val="24"/>
                <w:szCs w:val="24"/>
                <w:lang w:val="uk-UA"/>
              </w:rPr>
              <w:t xml:space="preserve"> </w:t>
            </w:r>
            <w:r w:rsidRPr="00145AFB">
              <w:rPr>
                <w:rFonts w:ascii="Times New Roman" w:eastAsia="Times New Roman" w:hAnsi="Times New Roman" w:cs="Times New Roman"/>
                <w:sz w:val="24"/>
                <w:szCs w:val="24"/>
                <w:lang w:val="uk-UA"/>
              </w:rPr>
              <w:t>– через електронну пошту</w:t>
            </w:r>
            <w:r w:rsidRPr="00145AFB">
              <w:rPr>
                <w:rFonts w:ascii="Times New Roman" w:hAnsi="Times New Roman" w:cs="Times New Roman"/>
                <w:sz w:val="24"/>
                <w:szCs w:val="24"/>
              </w:rPr>
              <w:t xml:space="preserve"> </w:t>
            </w:r>
            <w:r w:rsidRPr="00145AFB">
              <w:rPr>
                <w:rFonts w:ascii="Times New Roman" w:hAnsi="Times New Roman" w:cs="Times New Roman"/>
                <w:sz w:val="24"/>
                <w:szCs w:val="24"/>
                <w:lang w:val="uk-UA"/>
              </w:rPr>
              <w:t xml:space="preserve">та </w:t>
            </w:r>
            <w:r w:rsidRPr="00145AFB">
              <w:rPr>
                <w:rFonts w:ascii="Times New Roman" w:eastAsia="Times New Roman" w:hAnsi="Times New Roman" w:cs="Times New Roman"/>
                <w:sz w:val="24"/>
                <w:szCs w:val="24"/>
                <w:lang w:val="uk-UA"/>
              </w:rPr>
              <w:t>систему ЦОДТ МДПУ ім. Б.Хмельницького.</w:t>
            </w:r>
          </w:p>
        </w:tc>
      </w:tr>
    </w:tbl>
    <w:p w:rsidR="00145AFB" w:rsidRPr="00145AFB" w:rsidRDefault="00145AFB" w:rsidP="00145AFB">
      <w:pPr>
        <w:spacing w:line="240" w:lineRule="auto"/>
        <w:rPr>
          <w:rFonts w:ascii="Times New Roman" w:eastAsia="Times New Roman" w:hAnsi="Times New Roman" w:cs="Times New Roman"/>
          <w:b/>
          <w:sz w:val="24"/>
          <w:szCs w:val="24"/>
          <w:lang w:val="uk-UA"/>
        </w:rPr>
      </w:pPr>
      <w:r w:rsidRPr="00145AFB">
        <w:rPr>
          <w:rFonts w:ascii="Times New Roman" w:eastAsia="Times New Roman" w:hAnsi="Times New Roman" w:cs="Times New Roman"/>
          <w:b/>
          <w:sz w:val="24"/>
          <w:szCs w:val="24"/>
        </w:rPr>
        <w:t xml:space="preserve"> </w:t>
      </w:r>
    </w:p>
    <w:p w:rsidR="00145AFB" w:rsidRPr="00145AFB" w:rsidRDefault="00145AFB" w:rsidP="00145AFB">
      <w:pPr>
        <w:numPr>
          <w:ilvl w:val="0"/>
          <w:numId w:val="1"/>
        </w:numPr>
        <w:spacing w:line="240" w:lineRule="auto"/>
        <w:jc w:val="both"/>
        <w:rPr>
          <w:rFonts w:ascii="Times New Roman" w:eastAsia="Times New Roman" w:hAnsi="Times New Roman" w:cs="Times New Roman"/>
          <w:b/>
          <w:sz w:val="24"/>
          <w:szCs w:val="24"/>
          <w:lang w:val="uk-UA"/>
        </w:rPr>
      </w:pPr>
      <w:r w:rsidRPr="00145AFB">
        <w:rPr>
          <w:rFonts w:ascii="Times New Roman" w:eastAsia="Times New Roman" w:hAnsi="Times New Roman" w:cs="Times New Roman"/>
          <w:b/>
          <w:sz w:val="24"/>
          <w:szCs w:val="24"/>
          <w:lang w:val="uk-UA"/>
        </w:rPr>
        <w:t>АНОТАЦІЯ.</w:t>
      </w:r>
    </w:p>
    <w:p w:rsidR="00145AFB" w:rsidRPr="00145AFB" w:rsidRDefault="00145AFB" w:rsidP="00145AF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sz w:val="24"/>
          <w:szCs w:val="24"/>
          <w:lang w:val="uk-UA"/>
        </w:rPr>
      </w:pPr>
      <w:r w:rsidRPr="00145AFB">
        <w:rPr>
          <w:rFonts w:ascii="Times New Roman" w:eastAsia="Times New Roman" w:hAnsi="Times New Roman" w:cs="Times New Roman"/>
          <w:sz w:val="24"/>
          <w:szCs w:val="24"/>
          <w:lang w:val="uk-UA"/>
        </w:rPr>
        <w:t xml:space="preserve">Під час вивчення освітнього компоненту «Управління та поводження з відходами»  узагальнюються </w:t>
      </w:r>
      <w:r w:rsidRPr="00145AFB">
        <w:rPr>
          <w:rFonts w:ascii="Times New Roman" w:hAnsi="Times New Roman" w:cs="Times New Roman"/>
          <w:sz w:val="24"/>
          <w:szCs w:val="24"/>
          <w:lang w:val="uk-UA"/>
        </w:rPr>
        <w:t xml:space="preserve">відомості </w:t>
      </w:r>
      <w:proofErr w:type="spellStart"/>
      <w:r>
        <w:rPr>
          <w:rFonts w:ascii="Times New Roman" w:hAnsi="Times New Roman" w:cs="Times New Roman"/>
          <w:sz w:val="24"/>
          <w:szCs w:val="24"/>
          <w:lang w:val="uk-UA"/>
        </w:rPr>
        <w:t>щод</w:t>
      </w:r>
      <w:proofErr w:type="spellEnd"/>
      <w:r w:rsidRPr="00145AFB">
        <w:rPr>
          <w:rFonts w:ascii="Times New Roman" w:hAnsi="Times New Roman" w:cs="Times New Roman"/>
          <w:sz w:val="24"/>
          <w:szCs w:val="24"/>
          <w:lang w:val="uk-UA"/>
        </w:rPr>
        <w:t xml:space="preserve"> управління та поводження з відходами, ознайом</w:t>
      </w:r>
      <w:r>
        <w:rPr>
          <w:rFonts w:ascii="Times New Roman" w:hAnsi="Times New Roman" w:cs="Times New Roman"/>
          <w:sz w:val="24"/>
          <w:szCs w:val="24"/>
          <w:lang w:val="uk-UA"/>
        </w:rPr>
        <w:t>лення</w:t>
      </w:r>
      <w:r w:rsidRPr="00145AFB">
        <w:rPr>
          <w:rFonts w:ascii="Times New Roman" w:hAnsi="Times New Roman" w:cs="Times New Roman"/>
          <w:sz w:val="24"/>
          <w:szCs w:val="24"/>
          <w:lang w:val="uk-UA"/>
        </w:rPr>
        <w:t xml:space="preserve"> </w:t>
      </w:r>
      <w:r>
        <w:rPr>
          <w:rFonts w:ascii="Times New Roman" w:hAnsi="Times New Roman" w:cs="Times New Roman"/>
          <w:sz w:val="24"/>
          <w:szCs w:val="24"/>
          <w:lang w:val="uk-UA"/>
        </w:rPr>
        <w:t>здобувачів</w:t>
      </w:r>
      <w:r w:rsidRPr="00145AFB">
        <w:rPr>
          <w:rFonts w:ascii="Times New Roman" w:hAnsi="Times New Roman" w:cs="Times New Roman"/>
          <w:sz w:val="24"/>
          <w:szCs w:val="24"/>
          <w:lang w:val="uk-UA"/>
        </w:rPr>
        <w:t xml:space="preserve"> зі спектром існуючих проблем і необхідністю вирішення їх на локальному, регіональному, національному та глобальному рівнях.</w:t>
      </w:r>
    </w:p>
    <w:p w:rsidR="00145AFB" w:rsidRPr="00145AFB" w:rsidRDefault="00145AFB" w:rsidP="00145AFB">
      <w:pPr>
        <w:spacing w:line="240" w:lineRule="auto"/>
        <w:ind w:firstLine="709"/>
        <w:jc w:val="both"/>
        <w:rPr>
          <w:rFonts w:ascii="Times New Roman" w:eastAsia="Times New Roman" w:hAnsi="Times New Roman" w:cs="Times New Roman"/>
          <w:b/>
          <w:sz w:val="24"/>
          <w:szCs w:val="24"/>
          <w:lang w:val="uk-UA"/>
        </w:rPr>
      </w:pPr>
      <w:r w:rsidRPr="00145AFB">
        <w:rPr>
          <w:rFonts w:ascii="Times New Roman" w:eastAsia="Times New Roman" w:hAnsi="Times New Roman" w:cs="Times New Roman"/>
          <w:b/>
          <w:sz w:val="24"/>
          <w:szCs w:val="24"/>
          <w:lang w:val="uk-UA"/>
        </w:rPr>
        <w:t>2. МЕТА ТА ЗАВДАННЯ ОСВІТНЬОГО КОМПОНЕНТУ.</w:t>
      </w:r>
    </w:p>
    <w:p w:rsidR="00145AFB" w:rsidRPr="00145AFB" w:rsidRDefault="00145AFB" w:rsidP="00145AFB">
      <w:pPr>
        <w:spacing w:line="240" w:lineRule="auto"/>
        <w:ind w:firstLine="902"/>
        <w:jc w:val="both"/>
        <w:rPr>
          <w:rFonts w:ascii="Times New Roman" w:hAnsi="Times New Roman" w:cs="Times New Roman"/>
          <w:sz w:val="24"/>
          <w:szCs w:val="24"/>
          <w:lang w:val="uk-UA"/>
        </w:rPr>
      </w:pPr>
      <w:r w:rsidRPr="00145AFB">
        <w:rPr>
          <w:rFonts w:ascii="Times New Roman" w:eastAsia="Times New Roman" w:hAnsi="Times New Roman" w:cs="Times New Roman"/>
          <w:sz w:val="24"/>
          <w:szCs w:val="24"/>
          <w:lang w:val="uk-UA"/>
        </w:rPr>
        <w:t>Метою освітнього компоненту є формування</w:t>
      </w:r>
      <w:r w:rsidRPr="00145AFB">
        <w:rPr>
          <w:rFonts w:ascii="Times New Roman" w:hAnsi="Times New Roman" w:cs="Times New Roman"/>
          <w:sz w:val="24"/>
          <w:szCs w:val="24"/>
          <w:lang w:val="uk-UA"/>
        </w:rPr>
        <w:t xml:space="preserve"> у здобувачів основних уявлень про управління та поводження з відходами, що у свою чергу, передбачає формування у них природоохоронного та екологічного світогляду.</w:t>
      </w:r>
    </w:p>
    <w:p w:rsidR="00145AFB" w:rsidRPr="00145AFB" w:rsidRDefault="00145AFB" w:rsidP="00145AFB">
      <w:pPr>
        <w:spacing w:line="240" w:lineRule="auto"/>
        <w:ind w:firstLine="900"/>
        <w:jc w:val="both"/>
        <w:rPr>
          <w:rFonts w:ascii="Times New Roman" w:hAnsi="Times New Roman" w:cs="Times New Roman"/>
          <w:sz w:val="24"/>
          <w:szCs w:val="24"/>
          <w:lang w:val="uk-UA"/>
        </w:rPr>
      </w:pPr>
      <w:r w:rsidRPr="00145AFB">
        <w:rPr>
          <w:rFonts w:ascii="Times New Roman" w:eastAsia="Times New Roman" w:hAnsi="Times New Roman" w:cs="Times New Roman"/>
          <w:b/>
          <w:sz w:val="24"/>
          <w:szCs w:val="24"/>
          <w:lang w:val="uk-UA"/>
        </w:rPr>
        <w:t xml:space="preserve">Завдання </w:t>
      </w:r>
      <w:r w:rsidRPr="00145AFB">
        <w:rPr>
          <w:rFonts w:ascii="Times New Roman" w:eastAsia="Times New Roman" w:hAnsi="Times New Roman" w:cs="Times New Roman"/>
          <w:sz w:val="24"/>
          <w:szCs w:val="24"/>
          <w:lang w:val="uk-UA"/>
        </w:rPr>
        <w:t xml:space="preserve">освітнього компоненту полягає у </w:t>
      </w:r>
      <w:r w:rsidRPr="00145AFB">
        <w:rPr>
          <w:rFonts w:ascii="Times New Roman" w:hAnsi="Times New Roman" w:cs="Times New Roman"/>
          <w:sz w:val="24"/>
          <w:szCs w:val="24"/>
          <w:lang w:val="uk-UA"/>
        </w:rPr>
        <w:t>вивченні та аналізі сучасних методів управління відходами і вміння наступного застосування сучасних концептуальних основ та методологічних підходів, спрямованих на вирішення проблеми забезпечення безпечності і стійкої взаємодії людини з природним середовищем.</w:t>
      </w:r>
    </w:p>
    <w:p w:rsidR="00145AFB" w:rsidRPr="00145AFB" w:rsidRDefault="00145AFB" w:rsidP="00145AFB">
      <w:pPr>
        <w:spacing w:line="240" w:lineRule="auto"/>
        <w:ind w:firstLine="709"/>
        <w:jc w:val="both"/>
        <w:rPr>
          <w:rFonts w:ascii="Times New Roman" w:eastAsia="Times New Roman" w:hAnsi="Times New Roman" w:cs="Times New Roman"/>
          <w:b/>
          <w:sz w:val="24"/>
          <w:szCs w:val="24"/>
          <w:lang w:val="uk-UA"/>
        </w:rPr>
      </w:pPr>
      <w:r w:rsidRPr="00145AFB">
        <w:rPr>
          <w:rFonts w:ascii="Times New Roman" w:eastAsia="Times New Roman" w:hAnsi="Times New Roman" w:cs="Times New Roman"/>
          <w:b/>
          <w:sz w:val="24"/>
          <w:szCs w:val="24"/>
          <w:lang w:val="uk-UA"/>
        </w:rPr>
        <w:t>3. ПЕРЕЛІК КОМПЕТЕНТНОСТЕЙ, ЯКІ НАБУВАЮТЬСЯ ПІД ЧАС ОПАНУВАННЯ ОСВІТНІМ КОМПОНЕНТОМ</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lastRenderedPageBreak/>
        <w:t xml:space="preserve">ЗК1 Здатність до адаптації і дії в новій ситуації.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3К2 Вміння виявляти, ставити, вирішувати проблеми.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3К3 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ЗК4 Здатність працювати в міжнародному контексті.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ЗК5 Здатність діяти соціально відповідально та свідомо.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ФК1 Розуміння необхідності дотримання норм авторського і суміжних прав інтелектуальної власності; сприйняття державної та міжнародної систем правової охорони інтелектуальної </w:t>
      </w:r>
      <w:proofErr w:type="spellStart"/>
      <w:r w:rsidRPr="00145AFB">
        <w:rPr>
          <w:rFonts w:ascii="Times New Roman" w:hAnsi="Times New Roman" w:cs="Times New Roman"/>
          <w:sz w:val="24"/>
          <w:szCs w:val="24"/>
          <w:lang w:val="uk-UA"/>
        </w:rPr>
        <w:t>власност.і</w:t>
      </w:r>
      <w:proofErr w:type="spellEnd"/>
      <w:r w:rsidRPr="00145AFB">
        <w:rPr>
          <w:rFonts w:ascii="Times New Roman" w:hAnsi="Times New Roman" w:cs="Times New Roman"/>
          <w:sz w:val="24"/>
          <w:szCs w:val="24"/>
          <w:lang w:val="uk-UA"/>
        </w:rPr>
        <w:t xml:space="preserve">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ФК2 Знання сучасних засад природокористування, взаємодії природи і суспільства із застосуванням раціонального використання природних ресурсів, екологічних аспектів та основ природоохоронного законодавства.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ФК3 Розуміння планети як єдиної системи, найважливіших проблем її будови та розвитку.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ФК4 Володіння сучасними методами досліджень, які використовуються у виробничих та науково-дослідницьких організаціях при вивченні Землі, її геосфер та їхніх компонентів.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ФК5 Здатність застосовувати знання і необхідні практичні навички з планування, організації, мотивування, контролю та регулювання діяльності профільних підприємств і установ.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ФК6 Уміння застосовувати наукові знання і практично втілювати їх для розробки та впровадження механізмів </w:t>
      </w:r>
      <w:proofErr w:type="spellStart"/>
      <w:r w:rsidRPr="00145AFB">
        <w:rPr>
          <w:rFonts w:ascii="Times New Roman" w:hAnsi="Times New Roman" w:cs="Times New Roman"/>
          <w:sz w:val="24"/>
          <w:szCs w:val="24"/>
          <w:lang w:val="uk-UA"/>
        </w:rPr>
        <w:t>геопланування</w:t>
      </w:r>
      <w:proofErr w:type="spellEnd"/>
      <w:r w:rsidRPr="00145AFB">
        <w:rPr>
          <w:rFonts w:ascii="Times New Roman" w:hAnsi="Times New Roman" w:cs="Times New Roman"/>
          <w:sz w:val="24"/>
          <w:szCs w:val="24"/>
          <w:lang w:val="uk-UA"/>
        </w:rPr>
        <w:t xml:space="preserve">, територіального планування, проведення моніторингу розвитку регіонів, складання стратегічних планів і програм. </w:t>
      </w:r>
    </w:p>
    <w:p w:rsidR="00956C48" w:rsidRDefault="00956C48" w:rsidP="00145AFB">
      <w:pPr>
        <w:shd w:val="clear" w:color="auto" w:fill="FFFFFF"/>
        <w:spacing w:line="240" w:lineRule="auto"/>
        <w:ind w:firstLine="709"/>
        <w:jc w:val="both"/>
        <w:rPr>
          <w:rFonts w:ascii="Times New Roman" w:hAnsi="Times New Roman" w:cs="Times New Roman"/>
          <w:b/>
          <w:caps/>
          <w:sz w:val="24"/>
          <w:szCs w:val="24"/>
          <w:lang w:val="uk-UA"/>
        </w:rPr>
      </w:pPr>
    </w:p>
    <w:p w:rsidR="00145AFB" w:rsidRPr="00145AFB" w:rsidRDefault="00145AFB" w:rsidP="00145AFB">
      <w:pPr>
        <w:shd w:val="clear" w:color="auto" w:fill="FFFFFF"/>
        <w:spacing w:line="240" w:lineRule="auto"/>
        <w:ind w:firstLine="709"/>
        <w:jc w:val="both"/>
        <w:rPr>
          <w:rFonts w:ascii="Times New Roman" w:hAnsi="Times New Roman" w:cs="Times New Roman"/>
          <w:b/>
          <w:caps/>
          <w:sz w:val="24"/>
          <w:szCs w:val="24"/>
        </w:rPr>
      </w:pPr>
      <w:r w:rsidRPr="00145AFB">
        <w:rPr>
          <w:rFonts w:ascii="Times New Roman" w:hAnsi="Times New Roman" w:cs="Times New Roman"/>
          <w:b/>
          <w:caps/>
          <w:sz w:val="24"/>
          <w:szCs w:val="24"/>
          <w:lang w:val="uk-UA"/>
        </w:rPr>
        <w:t>4</w:t>
      </w:r>
      <w:r w:rsidRPr="00145AFB">
        <w:rPr>
          <w:rFonts w:ascii="Times New Roman" w:hAnsi="Times New Roman" w:cs="Times New Roman"/>
          <w:b/>
          <w:caps/>
          <w:sz w:val="24"/>
          <w:szCs w:val="24"/>
        </w:rPr>
        <w:t>. Результати навчання</w:t>
      </w:r>
    </w:p>
    <w:p w:rsidR="00145AFB" w:rsidRPr="00145AFB" w:rsidRDefault="00145AFB" w:rsidP="00145AFB">
      <w:pPr>
        <w:shd w:val="clear" w:color="auto" w:fill="FFFFFF"/>
        <w:spacing w:line="240" w:lineRule="auto"/>
        <w:ind w:left="360"/>
        <w:jc w:val="both"/>
        <w:rPr>
          <w:rFonts w:ascii="Times New Roman" w:hAnsi="Times New Roman" w:cs="Times New Roman"/>
          <w:b/>
          <w:sz w:val="24"/>
          <w:szCs w:val="24"/>
        </w:rPr>
      </w:pPr>
      <w:r w:rsidRPr="00145AFB">
        <w:rPr>
          <w:rFonts w:ascii="Times New Roman" w:hAnsi="Times New Roman" w:cs="Times New Roman"/>
          <w:b/>
          <w:sz w:val="24"/>
          <w:szCs w:val="24"/>
          <w:lang w:val="uk-UA"/>
        </w:rPr>
        <w:t>Програмні результати навчання</w:t>
      </w:r>
      <w:r w:rsidRPr="00145AFB">
        <w:rPr>
          <w:rFonts w:ascii="Times New Roman" w:hAnsi="Times New Roman" w:cs="Times New Roman"/>
          <w:b/>
          <w:sz w:val="24"/>
          <w:szCs w:val="24"/>
        </w:rPr>
        <w:t xml:space="preserve"> (ПРН)</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ПРН1 Аналізувати особливості природних та антропогенних систем і об'єктів геосфер Землі.</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ПРН2 Застосовувати свої знання для визначення і вирішення проблемних питань і прийняття </w:t>
      </w:r>
      <w:proofErr w:type="spellStart"/>
      <w:r w:rsidRPr="00145AFB">
        <w:rPr>
          <w:rFonts w:ascii="Times New Roman" w:hAnsi="Times New Roman" w:cs="Times New Roman"/>
          <w:sz w:val="24"/>
          <w:szCs w:val="24"/>
          <w:lang w:val="uk-UA"/>
        </w:rPr>
        <w:t>обгрунтованих</w:t>
      </w:r>
      <w:proofErr w:type="spellEnd"/>
      <w:r w:rsidRPr="00145AFB">
        <w:rPr>
          <w:rFonts w:ascii="Times New Roman" w:hAnsi="Times New Roman" w:cs="Times New Roman"/>
          <w:sz w:val="24"/>
          <w:szCs w:val="24"/>
          <w:lang w:val="uk-UA"/>
        </w:rPr>
        <w:t xml:space="preserve"> рішень в науках про Землю.</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ПРН3 Вміти спілкуватися з фахівцями та експертами різного рівня інших галузей знань, у тому числі в міжнародному контексті, в глобальному інформаційному середовищі.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ПРН4 Розробляти, керувати та управляти </w:t>
      </w:r>
      <w:proofErr w:type="spellStart"/>
      <w:r w:rsidRPr="00145AFB">
        <w:rPr>
          <w:rFonts w:ascii="Times New Roman" w:hAnsi="Times New Roman" w:cs="Times New Roman"/>
          <w:sz w:val="24"/>
          <w:szCs w:val="24"/>
          <w:lang w:val="uk-UA"/>
        </w:rPr>
        <w:t>проєктами</w:t>
      </w:r>
      <w:proofErr w:type="spellEnd"/>
      <w:r w:rsidRPr="00145AFB">
        <w:rPr>
          <w:rFonts w:ascii="Times New Roman" w:hAnsi="Times New Roman" w:cs="Times New Roman"/>
          <w:sz w:val="24"/>
          <w:szCs w:val="24"/>
          <w:lang w:val="uk-UA"/>
        </w:rPr>
        <w:t xml:space="preserve"> в науках про Землю, оцінювати і забезпечувати якість робіт.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ПРН5 Планувати і здійснювати наукові експерименти, писати наукові роботи за фахом.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ПРН6 Вміти здійснювати екологічну оцінку, аудит, ліцензування, сертифікацію використання природних ресурсів, прогнозувати розвиток екологічних, технологічних, економічних та соціальних наслідків на окремих об’єктах природокористування.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ПРН7 Знати сучасні методи дослідження Землі та її геосфер і вміти їх застосовувати у виробничій та науково-дослідницькій діяльності.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ПРН8 Знати принципи управління підприємствами сфери природокористування, їхньої організації, виробничої та організаційної структури управління.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ПРН9 Розробляти та впроваджувати механізми територіального менеджменту, </w:t>
      </w:r>
      <w:proofErr w:type="spellStart"/>
      <w:r w:rsidRPr="00145AFB">
        <w:rPr>
          <w:rFonts w:ascii="Times New Roman" w:hAnsi="Times New Roman" w:cs="Times New Roman"/>
          <w:sz w:val="24"/>
          <w:szCs w:val="24"/>
          <w:lang w:val="uk-UA"/>
        </w:rPr>
        <w:t>геопланування</w:t>
      </w:r>
      <w:proofErr w:type="spellEnd"/>
      <w:r w:rsidRPr="00145AFB">
        <w:rPr>
          <w:rFonts w:ascii="Times New Roman" w:hAnsi="Times New Roman" w:cs="Times New Roman"/>
          <w:sz w:val="24"/>
          <w:szCs w:val="24"/>
          <w:lang w:val="uk-UA"/>
        </w:rPr>
        <w:t xml:space="preserve">, здійснювати моніторинг регіонального розвитку, складати плани та програми.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ПРН10 Вирішувати практичні задачі наук про Землю (за спеціалізацією) з використанням теорій, принципів та методів різних спеціальностей з галузі природничих наук.</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ПРН11 Використовувати сучасні методи моделювання та обробки </w:t>
      </w:r>
      <w:proofErr w:type="spellStart"/>
      <w:r w:rsidRPr="00145AFB">
        <w:rPr>
          <w:rFonts w:ascii="Times New Roman" w:hAnsi="Times New Roman" w:cs="Times New Roman"/>
          <w:sz w:val="24"/>
          <w:szCs w:val="24"/>
          <w:lang w:val="uk-UA"/>
        </w:rPr>
        <w:t>геоінформації</w:t>
      </w:r>
      <w:proofErr w:type="spellEnd"/>
      <w:r w:rsidRPr="00145AFB">
        <w:rPr>
          <w:rFonts w:ascii="Times New Roman" w:hAnsi="Times New Roman" w:cs="Times New Roman"/>
          <w:sz w:val="24"/>
          <w:szCs w:val="24"/>
          <w:lang w:val="uk-UA"/>
        </w:rPr>
        <w:t xml:space="preserve"> при проведенні інноваційної діяльності.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lastRenderedPageBreak/>
        <w:t xml:space="preserve">ПРН12 Самостійно планувати виконання інноваційного завдання та формулювати висновки за його результатами. </w:t>
      </w:r>
    </w:p>
    <w:p w:rsidR="00145AFB" w:rsidRPr="00145AFB" w:rsidRDefault="00145AFB" w:rsidP="00145AFB">
      <w:pPr>
        <w:shd w:val="clear" w:color="auto" w:fill="FFFFFF"/>
        <w:spacing w:line="240" w:lineRule="auto"/>
        <w:ind w:left="36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ПРН13 Оцінювати </w:t>
      </w:r>
      <w:proofErr w:type="spellStart"/>
      <w:r w:rsidRPr="00145AFB">
        <w:rPr>
          <w:rFonts w:ascii="Times New Roman" w:hAnsi="Times New Roman" w:cs="Times New Roman"/>
          <w:sz w:val="24"/>
          <w:szCs w:val="24"/>
          <w:lang w:val="uk-UA"/>
        </w:rPr>
        <w:t>еколого-економічний</w:t>
      </w:r>
      <w:proofErr w:type="spellEnd"/>
      <w:r w:rsidRPr="00145AFB">
        <w:rPr>
          <w:rFonts w:ascii="Times New Roman" w:hAnsi="Times New Roman" w:cs="Times New Roman"/>
          <w:sz w:val="24"/>
          <w:szCs w:val="24"/>
          <w:lang w:val="uk-UA"/>
        </w:rPr>
        <w:t xml:space="preserve"> вплив на довкілля при впровадженні.</w:t>
      </w:r>
    </w:p>
    <w:p w:rsidR="00145AFB" w:rsidRPr="00145AFB" w:rsidRDefault="00145AFB" w:rsidP="00145AFB">
      <w:pPr>
        <w:spacing w:line="240" w:lineRule="auto"/>
        <w:ind w:left="360" w:hanging="360"/>
        <w:jc w:val="both"/>
        <w:rPr>
          <w:rFonts w:ascii="Times New Roman" w:hAnsi="Times New Roman" w:cs="Times New Roman"/>
          <w:sz w:val="24"/>
          <w:szCs w:val="24"/>
          <w:lang w:val="uk-UA"/>
        </w:rPr>
      </w:pPr>
    </w:p>
    <w:p w:rsidR="00145AFB" w:rsidRPr="00145AFB" w:rsidRDefault="00145AFB" w:rsidP="00145AFB">
      <w:pPr>
        <w:spacing w:line="240" w:lineRule="auto"/>
        <w:ind w:left="360" w:firstLine="349"/>
        <w:rPr>
          <w:rFonts w:ascii="Times New Roman" w:hAnsi="Times New Roman" w:cs="Times New Roman"/>
          <w:b/>
          <w:caps/>
          <w:color w:val="000000"/>
          <w:sz w:val="24"/>
          <w:szCs w:val="24"/>
        </w:rPr>
      </w:pPr>
      <w:r w:rsidRPr="00145AFB">
        <w:rPr>
          <w:rFonts w:ascii="Times New Roman" w:hAnsi="Times New Roman" w:cs="Times New Roman"/>
          <w:b/>
          <w:caps/>
          <w:color w:val="000000"/>
          <w:sz w:val="24"/>
          <w:szCs w:val="24"/>
        </w:rPr>
        <w:t>5. Обсяг курсу</w:t>
      </w:r>
    </w:p>
    <w:p w:rsidR="00145AFB" w:rsidRPr="00145AFB" w:rsidRDefault="00145AFB" w:rsidP="00145AFB">
      <w:pPr>
        <w:spacing w:line="240" w:lineRule="auto"/>
        <w:ind w:left="360" w:hanging="360"/>
        <w:jc w:val="center"/>
        <w:rPr>
          <w:rFonts w:ascii="Times New Roman" w:hAnsi="Times New Roman" w:cs="Times New Roman"/>
          <w:caps/>
          <w:color w:val="000000"/>
          <w:sz w:val="24"/>
          <w:szCs w:val="24"/>
          <w:highlight w:val="magenta"/>
        </w:rPr>
      </w:pPr>
    </w:p>
    <w:tbl>
      <w:tblPr>
        <w:tblW w:w="8715" w:type="dxa"/>
        <w:tblInd w:w="460" w:type="dxa"/>
        <w:tblLayout w:type="fixed"/>
        <w:tblLook w:val="04A0"/>
      </w:tblPr>
      <w:tblGrid>
        <w:gridCol w:w="2759"/>
        <w:gridCol w:w="1985"/>
        <w:gridCol w:w="1986"/>
        <w:gridCol w:w="1985"/>
      </w:tblGrid>
      <w:tr w:rsidR="00145AFB" w:rsidRPr="00145AFB" w:rsidTr="00DC1BC1">
        <w:trPr>
          <w:trHeight w:val="270"/>
        </w:trPr>
        <w:tc>
          <w:tcPr>
            <w:tcW w:w="2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AFB" w:rsidRPr="00145AFB" w:rsidRDefault="00145AFB" w:rsidP="00145AFB">
            <w:pPr>
              <w:spacing w:line="240" w:lineRule="auto"/>
              <w:rPr>
                <w:rFonts w:ascii="Times New Roman" w:hAnsi="Times New Roman" w:cs="Times New Roman"/>
                <w:color w:val="000000"/>
                <w:sz w:val="24"/>
                <w:szCs w:val="24"/>
                <w:lang w:val="uk-UA"/>
              </w:rPr>
            </w:pPr>
            <w:r w:rsidRPr="00145AFB">
              <w:rPr>
                <w:rFonts w:ascii="Times New Roman" w:hAnsi="Times New Roman" w:cs="Times New Roman"/>
                <w:b/>
                <w:color w:val="000000"/>
                <w:sz w:val="24"/>
                <w:szCs w:val="24"/>
                <w:lang w:val="uk-UA"/>
              </w:rPr>
              <w:t>Вид заняття</w:t>
            </w:r>
          </w:p>
        </w:tc>
        <w:tc>
          <w:tcPr>
            <w:tcW w:w="1984"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145AFB" w:rsidRPr="00145AFB" w:rsidRDefault="00145AFB" w:rsidP="00145AFB">
            <w:pPr>
              <w:spacing w:line="240" w:lineRule="auto"/>
              <w:jc w:val="center"/>
              <w:rPr>
                <w:rFonts w:ascii="Times New Roman" w:hAnsi="Times New Roman" w:cs="Times New Roman"/>
                <w:b/>
                <w:color w:val="000000"/>
                <w:sz w:val="24"/>
                <w:szCs w:val="24"/>
                <w:lang w:val="uk-UA"/>
              </w:rPr>
            </w:pPr>
            <w:r w:rsidRPr="00145AFB">
              <w:rPr>
                <w:rFonts w:ascii="Times New Roman" w:hAnsi="Times New Roman" w:cs="Times New Roman"/>
                <w:b/>
                <w:color w:val="000000"/>
                <w:sz w:val="24"/>
                <w:szCs w:val="24"/>
                <w:lang w:val="uk-UA"/>
              </w:rPr>
              <w:t>Лекції</w:t>
            </w:r>
          </w:p>
        </w:tc>
        <w:tc>
          <w:tcPr>
            <w:tcW w:w="198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145AFB" w:rsidRPr="00145AFB" w:rsidRDefault="00145AFB" w:rsidP="00145AFB">
            <w:pPr>
              <w:spacing w:line="240" w:lineRule="auto"/>
              <w:jc w:val="center"/>
              <w:rPr>
                <w:rFonts w:ascii="Times New Roman" w:hAnsi="Times New Roman" w:cs="Times New Roman"/>
                <w:b/>
                <w:color w:val="000000"/>
                <w:sz w:val="24"/>
                <w:szCs w:val="24"/>
                <w:lang w:val="uk-UA"/>
              </w:rPr>
            </w:pPr>
            <w:r w:rsidRPr="00145AFB">
              <w:rPr>
                <w:rFonts w:ascii="Times New Roman" w:hAnsi="Times New Roman" w:cs="Times New Roman"/>
                <w:b/>
                <w:color w:val="000000"/>
                <w:sz w:val="24"/>
                <w:szCs w:val="24"/>
                <w:lang w:val="uk-UA"/>
              </w:rPr>
              <w:t>Семінарські заняття</w:t>
            </w:r>
          </w:p>
        </w:tc>
        <w:tc>
          <w:tcPr>
            <w:tcW w:w="198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145AFB" w:rsidRPr="00145AFB" w:rsidRDefault="00145AFB" w:rsidP="00145AFB">
            <w:pPr>
              <w:spacing w:line="240" w:lineRule="auto"/>
              <w:jc w:val="center"/>
              <w:rPr>
                <w:rFonts w:ascii="Times New Roman" w:hAnsi="Times New Roman" w:cs="Times New Roman"/>
                <w:b/>
                <w:color w:val="000000"/>
                <w:sz w:val="24"/>
                <w:szCs w:val="24"/>
                <w:lang w:val="uk-UA"/>
              </w:rPr>
            </w:pPr>
            <w:r w:rsidRPr="00145AFB">
              <w:rPr>
                <w:rFonts w:ascii="Times New Roman" w:hAnsi="Times New Roman" w:cs="Times New Roman"/>
                <w:b/>
                <w:color w:val="000000"/>
                <w:sz w:val="24"/>
                <w:szCs w:val="24"/>
                <w:lang w:val="uk-UA"/>
              </w:rPr>
              <w:t>Самостійна робота</w:t>
            </w:r>
          </w:p>
        </w:tc>
      </w:tr>
      <w:tr w:rsidR="00145AFB" w:rsidRPr="00145AFB" w:rsidTr="00DC1BC1">
        <w:trPr>
          <w:trHeight w:val="270"/>
        </w:trPr>
        <w:tc>
          <w:tcPr>
            <w:tcW w:w="2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AFB" w:rsidRPr="00145AFB" w:rsidRDefault="00145AFB" w:rsidP="00145AFB">
            <w:pPr>
              <w:spacing w:line="240" w:lineRule="auto"/>
              <w:rPr>
                <w:rFonts w:ascii="Times New Roman" w:hAnsi="Times New Roman" w:cs="Times New Roman"/>
                <w:b/>
                <w:color w:val="000000"/>
                <w:sz w:val="24"/>
                <w:szCs w:val="24"/>
                <w:lang w:val="uk-UA"/>
              </w:rPr>
            </w:pPr>
            <w:r w:rsidRPr="00145AFB">
              <w:rPr>
                <w:rFonts w:ascii="Times New Roman" w:hAnsi="Times New Roman" w:cs="Times New Roman"/>
                <w:b/>
                <w:color w:val="000000"/>
                <w:sz w:val="24"/>
                <w:szCs w:val="24"/>
                <w:lang w:val="uk-UA"/>
              </w:rPr>
              <w:t>Кількість годин</w:t>
            </w:r>
          </w:p>
        </w:tc>
        <w:tc>
          <w:tcPr>
            <w:tcW w:w="1984"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145AFB" w:rsidRPr="00145AFB" w:rsidRDefault="00145AFB" w:rsidP="00145AFB">
            <w:pPr>
              <w:spacing w:line="240" w:lineRule="auto"/>
              <w:jc w:val="center"/>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16</w:t>
            </w:r>
          </w:p>
        </w:tc>
        <w:tc>
          <w:tcPr>
            <w:tcW w:w="198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145AFB" w:rsidRPr="00145AFB" w:rsidRDefault="00145AFB" w:rsidP="00145AFB">
            <w:pPr>
              <w:spacing w:line="240" w:lineRule="auto"/>
              <w:jc w:val="center"/>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14</w:t>
            </w:r>
          </w:p>
        </w:tc>
        <w:tc>
          <w:tcPr>
            <w:tcW w:w="198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145AFB" w:rsidRPr="00145AFB" w:rsidRDefault="00145AFB" w:rsidP="00145AFB">
            <w:pPr>
              <w:spacing w:line="240" w:lineRule="auto"/>
              <w:jc w:val="center"/>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90</w:t>
            </w:r>
          </w:p>
        </w:tc>
      </w:tr>
    </w:tbl>
    <w:p w:rsidR="00145AFB" w:rsidRPr="00145AFB" w:rsidRDefault="00145AFB" w:rsidP="00145AFB">
      <w:pPr>
        <w:tabs>
          <w:tab w:val="left" w:pos="284"/>
          <w:tab w:val="left" w:pos="567"/>
        </w:tabs>
        <w:spacing w:line="240" w:lineRule="auto"/>
        <w:ind w:left="720"/>
        <w:jc w:val="both"/>
        <w:rPr>
          <w:rFonts w:ascii="Times New Roman" w:hAnsi="Times New Roman" w:cs="Times New Roman"/>
          <w:sz w:val="24"/>
          <w:szCs w:val="24"/>
          <w:lang w:val="uk-UA"/>
        </w:rPr>
      </w:pPr>
    </w:p>
    <w:p w:rsidR="00145AFB" w:rsidRPr="00145AFB" w:rsidRDefault="00145AFB" w:rsidP="00145AFB">
      <w:pPr>
        <w:spacing w:line="240" w:lineRule="auto"/>
        <w:ind w:left="360"/>
        <w:rPr>
          <w:rFonts w:ascii="Times New Roman" w:hAnsi="Times New Roman" w:cs="Times New Roman"/>
          <w:caps/>
          <w:color w:val="000000"/>
          <w:sz w:val="24"/>
          <w:szCs w:val="24"/>
          <w:lang w:val="uk-UA"/>
        </w:rPr>
      </w:pPr>
      <w:r w:rsidRPr="00145AFB">
        <w:rPr>
          <w:rFonts w:ascii="Times New Roman" w:hAnsi="Times New Roman" w:cs="Times New Roman"/>
          <w:b/>
          <w:caps/>
          <w:color w:val="000000"/>
          <w:sz w:val="24"/>
          <w:szCs w:val="24"/>
          <w:lang w:val="uk-UA"/>
        </w:rPr>
        <w:t>6. Політики курсу</w:t>
      </w:r>
    </w:p>
    <w:p w:rsidR="00145AFB" w:rsidRPr="00145AFB" w:rsidRDefault="00145AFB" w:rsidP="00145AFB">
      <w:pPr>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Політика навчання через дослідження</w:t>
      </w:r>
    </w:p>
    <w:p w:rsidR="00145AFB" w:rsidRPr="00145AFB" w:rsidRDefault="00145AFB" w:rsidP="00145AFB">
      <w:pPr>
        <w:numPr>
          <w:ilvl w:val="0"/>
          <w:numId w:val="2"/>
        </w:numPr>
        <w:spacing w:line="240" w:lineRule="auto"/>
        <w:ind w:left="0" w:firstLine="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Курс є складової </w:t>
      </w:r>
      <w:proofErr w:type="spellStart"/>
      <w:r w:rsidRPr="00145AFB">
        <w:rPr>
          <w:rFonts w:ascii="Times New Roman" w:hAnsi="Times New Roman" w:cs="Times New Roman"/>
          <w:sz w:val="24"/>
          <w:szCs w:val="24"/>
          <w:lang w:val="uk-UA"/>
        </w:rPr>
        <w:t>освітньо-наукової</w:t>
      </w:r>
      <w:proofErr w:type="spellEnd"/>
      <w:r w:rsidRPr="00145AFB">
        <w:rPr>
          <w:rFonts w:ascii="Times New Roman" w:hAnsi="Times New Roman" w:cs="Times New Roman"/>
          <w:sz w:val="24"/>
          <w:szCs w:val="24"/>
          <w:lang w:val="uk-UA"/>
        </w:rPr>
        <w:t xml:space="preserve"> програми, тому ключовим принципом політики курсу є «Навчання через дослідження». Усі складові курсу розглядаються у контексті відповідності наукових інтересів аспірантів. </w:t>
      </w:r>
    </w:p>
    <w:p w:rsidR="00145AFB" w:rsidRPr="00145AFB" w:rsidRDefault="00145AFB" w:rsidP="00145AFB">
      <w:pPr>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Політика академічної поведінки та етики:</w:t>
      </w:r>
    </w:p>
    <w:p w:rsidR="00145AFB" w:rsidRPr="00145AFB" w:rsidRDefault="00145AFB" w:rsidP="00145AFB">
      <w:pPr>
        <w:numPr>
          <w:ilvl w:val="0"/>
          <w:numId w:val="2"/>
        </w:numPr>
        <w:spacing w:line="240" w:lineRule="auto"/>
        <w:ind w:left="0" w:firstLine="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Не пропускати та не запізнюватися на заняття за розкладом;</w:t>
      </w:r>
    </w:p>
    <w:p w:rsidR="00145AFB" w:rsidRPr="00145AFB" w:rsidRDefault="00145AFB" w:rsidP="00145AFB">
      <w:pPr>
        <w:numPr>
          <w:ilvl w:val="0"/>
          <w:numId w:val="2"/>
        </w:numPr>
        <w:spacing w:line="240" w:lineRule="auto"/>
        <w:ind w:left="0" w:firstLine="0"/>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Вчасно виконувати завдання семінарів та питань самостійної роботи;</w:t>
      </w:r>
    </w:p>
    <w:p w:rsidR="00145AFB" w:rsidRPr="00145AFB" w:rsidRDefault="00145AFB" w:rsidP="00145AFB">
      <w:pPr>
        <w:numPr>
          <w:ilvl w:val="0"/>
          <w:numId w:val="2"/>
        </w:numPr>
        <w:spacing w:line="240" w:lineRule="auto"/>
        <w:ind w:left="0" w:firstLine="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Вчасно та самостійно виконувати контрольно-модульні завдання </w:t>
      </w:r>
    </w:p>
    <w:p w:rsidR="00145AFB" w:rsidRPr="00145AFB" w:rsidRDefault="00145AFB" w:rsidP="00145AFB">
      <w:pPr>
        <w:numPr>
          <w:ilvl w:val="0"/>
          <w:numId w:val="2"/>
        </w:numPr>
        <w:spacing w:line="240" w:lineRule="auto"/>
        <w:ind w:left="0" w:firstLine="0"/>
        <w:jc w:val="both"/>
        <w:rPr>
          <w:rFonts w:ascii="Times New Roman" w:hAnsi="Times New Roman" w:cs="Times New Roman"/>
          <w:color w:val="000000"/>
          <w:sz w:val="24"/>
          <w:szCs w:val="24"/>
          <w:lang w:val="uk-UA"/>
        </w:rPr>
      </w:pPr>
      <w:r w:rsidRPr="00145AFB">
        <w:rPr>
          <w:rFonts w:ascii="Times New Roman" w:hAnsi="Times New Roman" w:cs="Times New Roman"/>
          <w:sz w:val="24"/>
          <w:szCs w:val="24"/>
          <w:lang w:val="uk-UA"/>
        </w:rPr>
        <w:t xml:space="preserve">Дотримуватись Кодексу академічної доброчесності, прийнятого у МДПУ імені Богдана Хмельницького </w:t>
      </w:r>
      <w:hyperlink r:id="rId7" w:history="1">
        <w:r w:rsidRPr="00145AFB">
          <w:rPr>
            <w:rStyle w:val="a3"/>
            <w:rFonts w:ascii="Times New Roman" w:hAnsi="Times New Roman" w:cs="Times New Roman"/>
            <w:sz w:val="24"/>
            <w:szCs w:val="24"/>
          </w:rPr>
          <w:t>https://mdpu.org.ua/wp-content/uploads/2020/11/Kodeks-akadem-dobrochesnosti_2020.pdf</w:t>
        </w:r>
      </w:hyperlink>
      <w:r w:rsidRPr="00145AFB">
        <w:rPr>
          <w:rFonts w:ascii="Times New Roman" w:hAnsi="Times New Roman" w:cs="Times New Roman"/>
          <w:sz w:val="24"/>
          <w:szCs w:val="24"/>
          <w:lang w:val="uk-UA"/>
        </w:rPr>
        <w:t xml:space="preserve"> та Положення про Академічну доброчесність </w:t>
      </w:r>
      <w:hyperlink r:id="rId8" w:history="1">
        <w:r w:rsidRPr="00145AFB">
          <w:rPr>
            <w:rStyle w:val="a3"/>
            <w:rFonts w:ascii="Times New Roman" w:hAnsi="Times New Roman" w:cs="Times New Roman"/>
            <w:sz w:val="24"/>
            <w:szCs w:val="24"/>
          </w:rPr>
          <w:t>https://mdpu.org.ua/wp-content/uploads/2020/11/akademichna-dobrochesnist_2020.pdf</w:t>
        </w:r>
      </w:hyperlink>
      <w:r w:rsidRPr="00145AFB">
        <w:rPr>
          <w:rFonts w:ascii="Times New Roman" w:hAnsi="Times New Roman" w:cs="Times New Roman"/>
          <w:sz w:val="24"/>
          <w:szCs w:val="24"/>
          <w:lang w:val="uk-UA"/>
        </w:rPr>
        <w:t>. Здобувачі освіти мають самостійно виконувати навчальні завдання, завдання поточного та періодичного контролю, самостійні завдання, посилатися на джерела інформації у разі запозичень ідей, тверджень, відомостей; дотримуватись норм законодавства про авторське право.</w:t>
      </w:r>
    </w:p>
    <w:p w:rsidR="00145AFB" w:rsidRPr="00145AFB" w:rsidRDefault="00145AFB" w:rsidP="00145AFB">
      <w:pPr>
        <w:tabs>
          <w:tab w:val="left" w:pos="284"/>
          <w:tab w:val="left" w:pos="567"/>
        </w:tabs>
        <w:spacing w:line="240" w:lineRule="auto"/>
        <w:ind w:left="720"/>
        <w:jc w:val="both"/>
        <w:rPr>
          <w:rFonts w:ascii="Times New Roman" w:hAnsi="Times New Roman" w:cs="Times New Roman"/>
          <w:sz w:val="24"/>
          <w:szCs w:val="24"/>
          <w:lang w:val="uk-UA"/>
        </w:rPr>
      </w:pPr>
    </w:p>
    <w:p w:rsidR="00145AFB" w:rsidRPr="00145AFB" w:rsidRDefault="00145AFB" w:rsidP="00145AFB">
      <w:pPr>
        <w:spacing w:line="240" w:lineRule="auto"/>
        <w:ind w:firstLine="709"/>
        <w:rPr>
          <w:rFonts w:ascii="Times New Roman" w:hAnsi="Times New Roman" w:cs="Times New Roman"/>
          <w:b/>
          <w:caps/>
          <w:color w:val="000000"/>
          <w:sz w:val="24"/>
          <w:szCs w:val="24"/>
        </w:rPr>
      </w:pPr>
      <w:r w:rsidRPr="00145AFB">
        <w:rPr>
          <w:rFonts w:ascii="Times New Roman" w:hAnsi="Times New Roman" w:cs="Times New Roman"/>
          <w:b/>
          <w:caps/>
          <w:color w:val="000000"/>
          <w:sz w:val="24"/>
          <w:szCs w:val="24"/>
          <w:lang w:val="uk-UA"/>
        </w:rPr>
        <w:t>7</w:t>
      </w:r>
      <w:r w:rsidRPr="00145AFB">
        <w:rPr>
          <w:rFonts w:ascii="Times New Roman" w:hAnsi="Times New Roman" w:cs="Times New Roman"/>
          <w:b/>
          <w:caps/>
          <w:color w:val="000000"/>
          <w:sz w:val="24"/>
          <w:szCs w:val="24"/>
        </w:rPr>
        <w:t xml:space="preserve">. СТРУКТУРА КУРСУ </w:t>
      </w:r>
    </w:p>
    <w:p w:rsidR="00145AFB" w:rsidRPr="00145AFB" w:rsidRDefault="00145AFB" w:rsidP="00145AFB">
      <w:pPr>
        <w:spacing w:line="240" w:lineRule="auto"/>
        <w:ind w:firstLine="709"/>
        <w:rPr>
          <w:rFonts w:ascii="Times New Roman" w:hAnsi="Times New Roman" w:cs="Times New Roman"/>
          <w:b/>
          <w:caps/>
          <w:color w:val="000000"/>
          <w:sz w:val="24"/>
          <w:szCs w:val="24"/>
        </w:rPr>
      </w:pPr>
      <w:r w:rsidRPr="00145AFB">
        <w:rPr>
          <w:rFonts w:ascii="Times New Roman" w:hAnsi="Times New Roman" w:cs="Times New Roman"/>
          <w:b/>
          <w:caps/>
          <w:color w:val="000000"/>
          <w:sz w:val="24"/>
          <w:szCs w:val="24"/>
          <w:lang w:val="uk-UA"/>
        </w:rPr>
        <w:t>7</w:t>
      </w:r>
      <w:r w:rsidRPr="00145AFB">
        <w:rPr>
          <w:rFonts w:ascii="Times New Roman" w:hAnsi="Times New Roman" w:cs="Times New Roman"/>
          <w:b/>
          <w:caps/>
          <w:color w:val="000000"/>
          <w:sz w:val="24"/>
          <w:szCs w:val="24"/>
        </w:rPr>
        <w:t>.1 СТРУКТУРА КУРСУ (ЗАГАЛЬНА)</w:t>
      </w:r>
    </w:p>
    <w:tbl>
      <w:tblPr>
        <w:tblW w:w="981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tblPr>
      <w:tblGrid>
        <w:gridCol w:w="747"/>
        <w:gridCol w:w="2694"/>
        <w:gridCol w:w="2126"/>
        <w:gridCol w:w="142"/>
        <w:gridCol w:w="727"/>
        <w:gridCol w:w="142"/>
        <w:gridCol w:w="851"/>
        <w:gridCol w:w="142"/>
        <w:gridCol w:w="850"/>
        <w:gridCol w:w="142"/>
        <w:gridCol w:w="1114"/>
        <w:gridCol w:w="142"/>
      </w:tblGrid>
      <w:tr w:rsidR="00145AFB" w:rsidRPr="00145AFB" w:rsidTr="00956C48">
        <w:trPr>
          <w:trHeight w:val="559"/>
        </w:trPr>
        <w:tc>
          <w:tcPr>
            <w:tcW w:w="747" w:type="dxa"/>
            <w:tcBorders>
              <w:top w:val="single" w:sz="4" w:space="0" w:color="auto"/>
              <w:left w:val="single" w:sz="4" w:space="0" w:color="auto"/>
              <w:bottom w:val="single" w:sz="4" w:space="0" w:color="auto"/>
              <w:right w:val="single" w:sz="4" w:space="0" w:color="auto"/>
            </w:tcBorders>
            <w:shd w:val="clear" w:color="auto" w:fill="C6D9F1"/>
            <w:hideMark/>
          </w:tcPr>
          <w:p w:rsidR="00145AFB" w:rsidRPr="00145AFB" w:rsidRDefault="00145AFB" w:rsidP="00145AFB">
            <w:pPr>
              <w:pStyle w:val="11"/>
              <w:spacing w:line="240" w:lineRule="auto"/>
              <w:ind w:left="-58" w:right="-150"/>
              <w:jc w:val="center"/>
              <w:rPr>
                <w:rFonts w:ascii="Times New Roman" w:hAnsi="Times New Roman" w:cs="Times New Roman"/>
                <w:b/>
                <w:sz w:val="24"/>
                <w:szCs w:val="24"/>
                <w:shd w:val="clear" w:color="auto" w:fill="C6D9F1"/>
                <w:lang w:val="uk-UA"/>
              </w:rPr>
            </w:pPr>
            <w:r w:rsidRPr="00145AFB">
              <w:rPr>
                <w:rFonts w:ascii="Times New Roman" w:hAnsi="Times New Roman" w:cs="Times New Roman"/>
                <w:b/>
                <w:sz w:val="24"/>
                <w:szCs w:val="24"/>
                <w:shd w:val="clear" w:color="auto" w:fill="C6D9F1"/>
                <w:lang w:val="uk-UA"/>
              </w:rPr>
              <w:t xml:space="preserve">Кількість годин </w:t>
            </w:r>
          </w:p>
        </w:tc>
        <w:tc>
          <w:tcPr>
            <w:tcW w:w="2694" w:type="dxa"/>
            <w:tcBorders>
              <w:top w:val="single" w:sz="4" w:space="0" w:color="auto"/>
              <w:left w:val="single" w:sz="4" w:space="0" w:color="auto"/>
              <w:bottom w:val="single" w:sz="4" w:space="0" w:color="auto"/>
              <w:right w:val="single" w:sz="4" w:space="0" w:color="auto"/>
            </w:tcBorders>
            <w:shd w:val="clear" w:color="auto" w:fill="C6D9F1"/>
            <w:hideMark/>
          </w:tcPr>
          <w:p w:rsidR="00145AFB" w:rsidRPr="00145AFB" w:rsidRDefault="00145AFB" w:rsidP="00145AFB">
            <w:pPr>
              <w:pStyle w:val="11"/>
              <w:widowControl w:val="0"/>
              <w:spacing w:line="240" w:lineRule="auto"/>
              <w:ind w:left="-58" w:right="-150"/>
              <w:jc w:val="center"/>
              <w:rPr>
                <w:rFonts w:ascii="Times New Roman" w:hAnsi="Times New Roman" w:cs="Times New Roman"/>
                <w:b/>
                <w:i/>
                <w:sz w:val="24"/>
                <w:szCs w:val="24"/>
                <w:shd w:val="clear" w:color="auto" w:fill="C6D9F1"/>
                <w:lang w:val="uk-UA"/>
              </w:rPr>
            </w:pPr>
            <w:r w:rsidRPr="00145AFB">
              <w:rPr>
                <w:rFonts w:ascii="Times New Roman" w:hAnsi="Times New Roman" w:cs="Times New Roman"/>
                <w:b/>
                <w:sz w:val="24"/>
                <w:szCs w:val="24"/>
                <w:lang w:val="uk-UA"/>
              </w:rPr>
              <w:t>Тема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6D9F1"/>
            <w:hideMark/>
          </w:tcPr>
          <w:p w:rsidR="00145AFB" w:rsidRPr="00145AFB" w:rsidRDefault="00145AFB" w:rsidP="00145AFB">
            <w:pPr>
              <w:pStyle w:val="11"/>
              <w:spacing w:line="240" w:lineRule="auto"/>
              <w:ind w:left="-58" w:right="-150"/>
              <w:jc w:val="center"/>
              <w:rPr>
                <w:rFonts w:ascii="Times New Roman" w:hAnsi="Times New Roman" w:cs="Times New Roman"/>
                <w:b/>
                <w:color w:val="454545"/>
                <w:sz w:val="24"/>
                <w:szCs w:val="24"/>
                <w:lang w:val="uk-UA"/>
              </w:rPr>
            </w:pPr>
            <w:r w:rsidRPr="00145AFB">
              <w:rPr>
                <w:rFonts w:ascii="Times New Roman" w:hAnsi="Times New Roman" w:cs="Times New Roman"/>
                <w:b/>
                <w:sz w:val="24"/>
                <w:szCs w:val="24"/>
                <w:shd w:val="clear" w:color="auto" w:fill="C6D9F1"/>
                <w:lang w:val="uk-UA"/>
              </w:rPr>
              <w:t>Форма діяльності (заняття, кількість годин)</w:t>
            </w:r>
          </w:p>
        </w:tc>
        <w:tc>
          <w:tcPr>
            <w:tcW w:w="869" w:type="dxa"/>
            <w:gridSpan w:val="2"/>
            <w:tcBorders>
              <w:top w:val="single" w:sz="4" w:space="0" w:color="auto"/>
              <w:left w:val="single" w:sz="4" w:space="0" w:color="auto"/>
              <w:bottom w:val="single" w:sz="4" w:space="0" w:color="auto"/>
              <w:right w:val="single" w:sz="4" w:space="0" w:color="auto"/>
            </w:tcBorders>
            <w:shd w:val="clear" w:color="auto" w:fill="C6D9F1"/>
            <w:hideMark/>
          </w:tcPr>
          <w:p w:rsidR="00145AFB" w:rsidRPr="00145AFB" w:rsidRDefault="00145AFB" w:rsidP="00145AFB">
            <w:pPr>
              <w:pStyle w:val="11"/>
              <w:spacing w:line="240" w:lineRule="auto"/>
              <w:ind w:left="-58" w:right="-150"/>
              <w:jc w:val="center"/>
              <w:rPr>
                <w:rFonts w:ascii="Times New Roman" w:hAnsi="Times New Roman" w:cs="Times New Roman"/>
                <w:b/>
                <w:sz w:val="24"/>
                <w:szCs w:val="24"/>
                <w:shd w:val="clear" w:color="auto" w:fill="C6D9F1"/>
                <w:lang w:val="uk-UA"/>
              </w:rPr>
            </w:pPr>
            <w:r w:rsidRPr="00145AFB">
              <w:rPr>
                <w:rFonts w:ascii="Times New Roman" w:hAnsi="Times New Roman" w:cs="Times New Roman"/>
                <w:b/>
                <w:sz w:val="24"/>
                <w:szCs w:val="24"/>
                <w:shd w:val="clear" w:color="auto" w:fill="C6D9F1"/>
                <w:lang w:val="uk-UA"/>
              </w:rPr>
              <w:t>Література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C6D9F1"/>
            <w:hideMark/>
          </w:tcPr>
          <w:p w:rsidR="00145AFB" w:rsidRPr="00145AFB" w:rsidRDefault="00145AFB" w:rsidP="00145AFB">
            <w:pPr>
              <w:pStyle w:val="11"/>
              <w:spacing w:line="240" w:lineRule="auto"/>
              <w:ind w:left="-58" w:right="-150"/>
              <w:jc w:val="center"/>
              <w:rPr>
                <w:rFonts w:ascii="Times New Roman" w:hAnsi="Times New Roman" w:cs="Times New Roman"/>
                <w:b/>
                <w:sz w:val="24"/>
                <w:szCs w:val="24"/>
                <w:shd w:val="clear" w:color="auto" w:fill="C6D9F1"/>
                <w:lang w:val="uk-UA"/>
              </w:rPr>
            </w:pPr>
            <w:r w:rsidRPr="00145AFB">
              <w:rPr>
                <w:rFonts w:ascii="Times New Roman" w:hAnsi="Times New Roman" w:cs="Times New Roman"/>
                <w:b/>
                <w:sz w:val="24"/>
                <w:szCs w:val="24"/>
                <w:shd w:val="clear" w:color="auto" w:fill="C6D9F1"/>
                <w:lang w:val="uk-UA"/>
              </w:rPr>
              <w:t>Завдання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C6D9F1"/>
            <w:hideMark/>
          </w:tcPr>
          <w:p w:rsidR="00145AFB" w:rsidRPr="00145AFB" w:rsidRDefault="00145AFB" w:rsidP="00145AFB">
            <w:pPr>
              <w:pStyle w:val="11"/>
              <w:spacing w:line="240" w:lineRule="auto"/>
              <w:ind w:left="-58" w:right="-150"/>
              <w:jc w:val="center"/>
              <w:rPr>
                <w:rFonts w:ascii="Times New Roman" w:hAnsi="Times New Roman" w:cs="Times New Roman"/>
                <w:b/>
                <w:sz w:val="24"/>
                <w:szCs w:val="24"/>
                <w:shd w:val="clear" w:color="auto" w:fill="C6D9F1"/>
                <w:lang w:val="uk-UA"/>
              </w:rPr>
            </w:pPr>
            <w:r w:rsidRPr="00145AFB">
              <w:rPr>
                <w:rFonts w:ascii="Times New Roman" w:hAnsi="Times New Roman" w:cs="Times New Roman"/>
                <w:b/>
                <w:sz w:val="24"/>
                <w:szCs w:val="24"/>
                <w:shd w:val="clear" w:color="auto" w:fill="C6D9F1"/>
                <w:lang w:val="uk-UA"/>
              </w:rPr>
              <w:t>Вага оцінки</w:t>
            </w:r>
          </w:p>
        </w:tc>
        <w:tc>
          <w:tcPr>
            <w:tcW w:w="1256" w:type="dxa"/>
            <w:gridSpan w:val="2"/>
            <w:tcBorders>
              <w:top w:val="single" w:sz="4" w:space="0" w:color="auto"/>
              <w:left w:val="single" w:sz="4" w:space="0" w:color="auto"/>
              <w:bottom w:val="single" w:sz="4" w:space="0" w:color="auto"/>
              <w:right w:val="single" w:sz="4" w:space="0" w:color="auto"/>
            </w:tcBorders>
            <w:shd w:val="clear" w:color="auto" w:fill="C6D9F1"/>
            <w:hideMark/>
          </w:tcPr>
          <w:p w:rsidR="00145AFB" w:rsidRPr="00145AFB" w:rsidRDefault="00145AFB" w:rsidP="00145AFB">
            <w:pPr>
              <w:pStyle w:val="11"/>
              <w:spacing w:line="240" w:lineRule="auto"/>
              <w:ind w:left="-58" w:right="-150"/>
              <w:jc w:val="center"/>
              <w:rPr>
                <w:rFonts w:ascii="Times New Roman" w:hAnsi="Times New Roman" w:cs="Times New Roman"/>
                <w:b/>
                <w:sz w:val="24"/>
                <w:szCs w:val="24"/>
                <w:shd w:val="clear" w:color="auto" w:fill="C6D9F1"/>
                <w:lang w:val="uk-UA"/>
              </w:rPr>
            </w:pPr>
            <w:r w:rsidRPr="00145AFB">
              <w:rPr>
                <w:rFonts w:ascii="Times New Roman" w:hAnsi="Times New Roman" w:cs="Times New Roman"/>
                <w:b/>
                <w:sz w:val="24"/>
                <w:szCs w:val="24"/>
                <w:shd w:val="clear" w:color="auto" w:fill="C6D9F1"/>
                <w:lang w:val="uk-UA"/>
              </w:rPr>
              <w:t>Термін виконання</w:t>
            </w:r>
          </w:p>
        </w:tc>
      </w:tr>
      <w:tr w:rsidR="00145AFB" w:rsidRPr="00145AFB" w:rsidTr="00956C48">
        <w:trPr>
          <w:trHeight w:val="194"/>
        </w:trPr>
        <w:tc>
          <w:tcPr>
            <w:tcW w:w="9819" w:type="dxa"/>
            <w:gridSpan w:val="12"/>
            <w:tcBorders>
              <w:top w:val="single" w:sz="4" w:space="0" w:color="auto"/>
              <w:left w:val="single" w:sz="4" w:space="0" w:color="auto"/>
              <w:bottom w:val="single" w:sz="4" w:space="0" w:color="auto"/>
              <w:right w:val="single" w:sz="4" w:space="0" w:color="auto"/>
            </w:tcBorders>
            <w:shd w:val="clear" w:color="auto" w:fill="00CCFF"/>
            <w:hideMark/>
          </w:tcPr>
          <w:p w:rsidR="00145AFB" w:rsidRPr="00145AFB" w:rsidRDefault="00145AFB" w:rsidP="00956C48">
            <w:pPr>
              <w:spacing w:line="240" w:lineRule="auto"/>
              <w:ind w:left="-58" w:right="207"/>
              <w:jc w:val="center"/>
              <w:rPr>
                <w:rFonts w:ascii="Times New Roman" w:hAnsi="Times New Roman" w:cs="Times New Roman"/>
                <w:b/>
                <w:caps/>
                <w:sz w:val="24"/>
                <w:szCs w:val="24"/>
                <w:shd w:val="clear" w:color="auto" w:fill="C6D9F1"/>
                <w:lang w:val="uk-UA"/>
              </w:rPr>
            </w:pPr>
            <w:r w:rsidRPr="00145AFB">
              <w:rPr>
                <w:rFonts w:ascii="Times New Roman" w:hAnsi="Times New Roman" w:cs="Times New Roman"/>
                <w:b/>
                <w:caps/>
                <w:sz w:val="24"/>
                <w:szCs w:val="24"/>
              </w:rPr>
              <w:t>БЛОК 1.</w:t>
            </w:r>
          </w:p>
        </w:tc>
      </w:tr>
      <w:tr w:rsidR="00145AFB" w:rsidRPr="00145AFB" w:rsidTr="00956C48">
        <w:trPr>
          <w:gridAfter w:val="1"/>
          <w:wAfter w:w="142" w:type="dxa"/>
          <w:trHeight w:val="608"/>
        </w:trPr>
        <w:tc>
          <w:tcPr>
            <w:tcW w:w="747" w:type="dxa"/>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13</w:t>
            </w:r>
          </w:p>
        </w:tc>
        <w:tc>
          <w:tcPr>
            <w:tcW w:w="2694" w:type="dxa"/>
            <w:tcBorders>
              <w:top w:val="single" w:sz="4" w:space="0" w:color="auto"/>
              <w:left w:val="single" w:sz="4" w:space="0" w:color="auto"/>
              <w:bottom w:val="single" w:sz="4" w:space="0" w:color="auto"/>
              <w:right w:val="single" w:sz="4" w:space="0" w:color="auto"/>
            </w:tcBorders>
          </w:tcPr>
          <w:p w:rsidR="00145AFB" w:rsidRPr="00145AFB" w:rsidRDefault="00145AFB" w:rsidP="00145AFB">
            <w:pPr>
              <w:spacing w:line="240" w:lineRule="auto"/>
              <w:ind w:left="-58" w:right="42"/>
              <w:rPr>
                <w:rFonts w:ascii="Times New Roman" w:eastAsia="Arial Unicode MS" w:hAnsi="Times New Roman" w:cs="Times New Roman"/>
                <w:color w:val="000000"/>
                <w:sz w:val="24"/>
                <w:szCs w:val="24"/>
                <w:lang w:val="uk-UA" w:eastAsia="uk-UA" w:bidi="uk-UA"/>
              </w:rPr>
            </w:pPr>
            <w:r w:rsidRPr="00145AFB">
              <w:rPr>
                <w:rFonts w:ascii="Times New Roman" w:hAnsi="Times New Roman" w:cs="Times New Roman"/>
                <w:sz w:val="24"/>
                <w:szCs w:val="24"/>
              </w:rPr>
              <w:t xml:space="preserve">Тема 1. </w:t>
            </w:r>
            <w:proofErr w:type="spellStart"/>
            <w:r w:rsidRPr="00145AFB">
              <w:rPr>
                <w:rFonts w:ascii="Times New Roman" w:hAnsi="Times New Roman" w:cs="Times New Roman"/>
                <w:sz w:val="24"/>
                <w:szCs w:val="24"/>
              </w:rPr>
              <w:t>Введення</w:t>
            </w:r>
            <w:proofErr w:type="spellEnd"/>
            <w:r w:rsidRPr="00145AFB">
              <w:rPr>
                <w:rFonts w:ascii="Times New Roman" w:hAnsi="Times New Roman" w:cs="Times New Roman"/>
                <w:sz w:val="24"/>
                <w:szCs w:val="24"/>
              </w:rPr>
              <w:t xml:space="preserve"> до </w:t>
            </w:r>
            <w:proofErr w:type="spellStart"/>
            <w:r w:rsidRPr="00145AFB">
              <w:rPr>
                <w:rFonts w:ascii="Times New Roman" w:hAnsi="Times New Roman" w:cs="Times New Roman"/>
                <w:sz w:val="24"/>
                <w:szCs w:val="24"/>
              </w:rPr>
              <w:t>питання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екологічно</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безпечного</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управління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відходами</w:t>
            </w:r>
            <w:proofErr w:type="spellEnd"/>
            <w:r w:rsidRPr="00145AFB">
              <w:rPr>
                <w:rFonts w:ascii="Times New Roman" w:hAnsi="Times New Roman" w:cs="Times New Roman"/>
                <w:sz w:val="24"/>
                <w:szCs w:val="24"/>
                <w:lang w:val="uk-U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 xml:space="preserve">Лекція (2 год.) </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Семінарське заняття (1 год.)</w:t>
            </w:r>
          </w:p>
          <w:p w:rsidR="00145AFB" w:rsidRPr="00145AFB" w:rsidRDefault="00145AFB" w:rsidP="00956C48">
            <w:pPr>
              <w:pStyle w:val="11"/>
              <w:spacing w:line="240" w:lineRule="auto"/>
              <w:ind w:left="-58"/>
              <w:jc w:val="both"/>
              <w:rPr>
                <w:rFonts w:ascii="Times New Roman" w:hAnsi="Times New Roman" w:cs="Times New Roman"/>
                <w:sz w:val="24"/>
                <w:szCs w:val="24"/>
                <w:lang w:val="uk-UA"/>
              </w:rPr>
            </w:pPr>
            <w:r w:rsidRPr="00145AFB">
              <w:rPr>
                <w:rFonts w:ascii="Times New Roman" w:hAnsi="Times New Roman" w:cs="Times New Roman"/>
                <w:color w:val="000000"/>
                <w:sz w:val="24"/>
                <w:szCs w:val="24"/>
                <w:lang w:val="uk-UA"/>
              </w:rPr>
              <w:t>Самостійна робота (10 год.)</w:t>
            </w:r>
          </w:p>
        </w:tc>
        <w:tc>
          <w:tcPr>
            <w:tcW w:w="869" w:type="dxa"/>
            <w:gridSpan w:val="2"/>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both"/>
              <w:rPr>
                <w:rFonts w:ascii="Times New Roman" w:hAnsi="Times New Roman" w:cs="Times New Roman"/>
                <w:sz w:val="24"/>
                <w:szCs w:val="24"/>
              </w:rPr>
            </w:pPr>
            <w:r w:rsidRPr="00145AFB">
              <w:rPr>
                <w:rFonts w:ascii="Times New Roman" w:hAnsi="Times New Roman" w:cs="Times New Roman"/>
                <w:sz w:val="24"/>
                <w:szCs w:val="24"/>
                <w:lang w:val="en-US"/>
              </w:rPr>
              <w:t>[1</w:t>
            </w:r>
            <w:r w:rsidRPr="00145AFB">
              <w:rPr>
                <w:rFonts w:ascii="Times New Roman" w:hAnsi="Times New Roman" w:cs="Times New Roman"/>
                <w:sz w:val="24"/>
                <w:szCs w:val="24"/>
                <w:lang w:val="uk-UA"/>
              </w:rPr>
              <w:t>-33</w:t>
            </w:r>
            <w:r w:rsidRPr="00145AFB">
              <w:rPr>
                <w:rFonts w:ascii="Times New Roman" w:hAnsi="Times New Roman" w:cs="Times New Roman"/>
                <w:sz w:val="24"/>
                <w:szCs w:val="24"/>
                <w:lang w:val="en-US"/>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впродовж четвертого навчального семестру</w:t>
            </w:r>
          </w:p>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(перший періодичний контроль)</w:t>
            </w:r>
          </w:p>
        </w:tc>
      </w:tr>
      <w:tr w:rsidR="00145AFB" w:rsidRPr="00145AFB" w:rsidTr="00956C48">
        <w:trPr>
          <w:gridAfter w:val="1"/>
          <w:wAfter w:w="142" w:type="dxa"/>
          <w:trHeight w:val="245"/>
        </w:trPr>
        <w:tc>
          <w:tcPr>
            <w:tcW w:w="9677" w:type="dxa"/>
            <w:gridSpan w:val="11"/>
            <w:tcBorders>
              <w:top w:val="single" w:sz="4" w:space="0" w:color="auto"/>
              <w:left w:val="single" w:sz="4" w:space="0" w:color="auto"/>
              <w:bottom w:val="single" w:sz="4" w:space="0" w:color="auto"/>
              <w:right w:val="single" w:sz="4" w:space="0" w:color="auto"/>
            </w:tcBorders>
            <w:shd w:val="clear" w:color="auto" w:fill="00CCFF"/>
            <w:vAlign w:val="center"/>
            <w:hideMark/>
          </w:tcPr>
          <w:p w:rsidR="00145AFB" w:rsidRPr="00145AFB" w:rsidRDefault="00145AFB" w:rsidP="00956C48">
            <w:pPr>
              <w:spacing w:line="240" w:lineRule="auto"/>
              <w:ind w:left="-58" w:right="-242"/>
              <w:jc w:val="center"/>
              <w:rPr>
                <w:rFonts w:ascii="Times New Roman" w:hAnsi="Times New Roman" w:cs="Times New Roman"/>
                <w:sz w:val="24"/>
                <w:szCs w:val="24"/>
                <w:lang w:val="uk-UA"/>
              </w:rPr>
            </w:pPr>
            <w:r w:rsidRPr="00145AFB">
              <w:rPr>
                <w:rFonts w:ascii="Times New Roman" w:hAnsi="Times New Roman" w:cs="Times New Roman"/>
                <w:b/>
                <w:caps/>
                <w:sz w:val="24"/>
                <w:szCs w:val="24"/>
              </w:rPr>
              <w:t>БЛОК 2.</w:t>
            </w:r>
          </w:p>
        </w:tc>
      </w:tr>
      <w:tr w:rsidR="00145AFB" w:rsidRPr="00145AFB" w:rsidTr="00956C48">
        <w:trPr>
          <w:gridAfter w:val="1"/>
          <w:wAfter w:w="142" w:type="dxa"/>
          <w:trHeight w:val="684"/>
        </w:trPr>
        <w:tc>
          <w:tcPr>
            <w:tcW w:w="747" w:type="dxa"/>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14</w:t>
            </w:r>
          </w:p>
        </w:tc>
        <w:tc>
          <w:tcPr>
            <w:tcW w:w="2694" w:type="dxa"/>
            <w:tcBorders>
              <w:top w:val="single" w:sz="4" w:space="0" w:color="auto"/>
              <w:left w:val="single" w:sz="4" w:space="0" w:color="auto"/>
              <w:bottom w:val="single" w:sz="4" w:space="0" w:color="auto"/>
              <w:right w:val="single" w:sz="4" w:space="0" w:color="auto"/>
            </w:tcBorders>
            <w:hideMark/>
          </w:tcPr>
          <w:p w:rsidR="00145AFB" w:rsidRPr="00145AFB" w:rsidRDefault="00145AFB" w:rsidP="00145AFB">
            <w:pPr>
              <w:autoSpaceDE w:val="0"/>
              <w:autoSpaceDN w:val="0"/>
              <w:adjustRightInd w:val="0"/>
              <w:spacing w:line="240" w:lineRule="auto"/>
              <w:ind w:left="-58" w:right="42"/>
              <w:rPr>
                <w:rFonts w:ascii="Times New Roman" w:hAnsi="Times New Roman" w:cs="Times New Roman"/>
                <w:sz w:val="24"/>
                <w:szCs w:val="24"/>
                <w:lang w:val="uk-UA"/>
              </w:rPr>
            </w:pPr>
            <w:r w:rsidRPr="00145AFB">
              <w:rPr>
                <w:rFonts w:ascii="Times New Roman" w:hAnsi="Times New Roman" w:cs="Times New Roman"/>
                <w:sz w:val="24"/>
                <w:szCs w:val="24"/>
              </w:rPr>
              <w:t xml:space="preserve">Тема 2. </w:t>
            </w:r>
            <w:proofErr w:type="spellStart"/>
            <w:r w:rsidRPr="00145AFB">
              <w:rPr>
                <w:rFonts w:ascii="Times New Roman" w:hAnsi="Times New Roman" w:cs="Times New Roman"/>
                <w:sz w:val="24"/>
                <w:szCs w:val="24"/>
              </w:rPr>
              <w:t>Екологічно</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безпечне</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управління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відходами</w:t>
            </w:r>
            <w:proofErr w:type="spellEnd"/>
            <w:r w:rsidRPr="00145AFB">
              <w:rPr>
                <w:rFonts w:ascii="Times New Roman" w:hAnsi="Times New Roman" w:cs="Times New Roman"/>
                <w:sz w:val="24"/>
                <w:szCs w:val="24"/>
                <w:lang w:val="uk-U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956C48">
            <w:pPr>
              <w:pStyle w:val="11"/>
              <w:spacing w:line="240" w:lineRule="auto"/>
              <w:ind w:left="-58" w:right="42"/>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 xml:space="preserve">Лекція (2 год.) </w:t>
            </w:r>
          </w:p>
          <w:p w:rsidR="00145AFB" w:rsidRPr="00145AFB" w:rsidRDefault="00145AFB" w:rsidP="00956C48">
            <w:pPr>
              <w:pStyle w:val="11"/>
              <w:spacing w:line="240" w:lineRule="auto"/>
              <w:ind w:left="-58" w:right="42"/>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Семінарське заняття (2 год.)</w:t>
            </w:r>
          </w:p>
          <w:p w:rsidR="00145AFB" w:rsidRPr="00145AFB" w:rsidRDefault="00145AFB" w:rsidP="00956C48">
            <w:pPr>
              <w:pStyle w:val="11"/>
              <w:spacing w:line="240" w:lineRule="auto"/>
              <w:ind w:left="-58" w:right="42"/>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Самостійна робота 10 год.)</w:t>
            </w:r>
          </w:p>
        </w:tc>
        <w:tc>
          <w:tcPr>
            <w:tcW w:w="869" w:type="dxa"/>
            <w:gridSpan w:val="2"/>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en-US"/>
              </w:rPr>
              <w:t>[1</w:t>
            </w:r>
            <w:r w:rsidRPr="00145AFB">
              <w:rPr>
                <w:rFonts w:ascii="Times New Roman" w:hAnsi="Times New Roman" w:cs="Times New Roman"/>
                <w:sz w:val="24"/>
                <w:szCs w:val="24"/>
                <w:lang w:val="uk-UA"/>
              </w:rPr>
              <w:t>-33</w:t>
            </w:r>
            <w:r w:rsidRPr="00145AFB">
              <w:rPr>
                <w:rFonts w:ascii="Times New Roman" w:hAnsi="Times New Roman" w:cs="Times New Roman"/>
                <w:sz w:val="24"/>
                <w:szCs w:val="24"/>
                <w:lang w:val="en-US"/>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впродовж четвертого навчального семестру</w:t>
            </w:r>
          </w:p>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(перший періодични</w:t>
            </w:r>
            <w:r w:rsidRPr="00145AFB">
              <w:rPr>
                <w:rFonts w:ascii="Times New Roman" w:hAnsi="Times New Roman" w:cs="Times New Roman"/>
                <w:sz w:val="24"/>
                <w:szCs w:val="24"/>
                <w:lang w:val="uk-UA"/>
              </w:rPr>
              <w:lastRenderedPageBreak/>
              <w:t>й контроль)</w:t>
            </w:r>
          </w:p>
        </w:tc>
      </w:tr>
      <w:tr w:rsidR="00145AFB" w:rsidRPr="00145AFB" w:rsidTr="00956C48">
        <w:trPr>
          <w:gridAfter w:val="1"/>
          <w:wAfter w:w="142" w:type="dxa"/>
          <w:trHeight w:val="684"/>
        </w:trPr>
        <w:tc>
          <w:tcPr>
            <w:tcW w:w="747" w:type="dxa"/>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lastRenderedPageBreak/>
              <w:t>14</w:t>
            </w:r>
          </w:p>
        </w:tc>
        <w:tc>
          <w:tcPr>
            <w:tcW w:w="2694" w:type="dxa"/>
            <w:tcBorders>
              <w:top w:val="single" w:sz="4" w:space="0" w:color="auto"/>
              <w:left w:val="single" w:sz="4" w:space="0" w:color="auto"/>
              <w:bottom w:val="single" w:sz="4" w:space="0" w:color="auto"/>
              <w:right w:val="single" w:sz="4" w:space="0" w:color="auto"/>
            </w:tcBorders>
            <w:hideMark/>
          </w:tcPr>
          <w:p w:rsidR="00145AFB" w:rsidRPr="00145AFB" w:rsidRDefault="00145AFB" w:rsidP="00145AFB">
            <w:pPr>
              <w:autoSpaceDE w:val="0"/>
              <w:autoSpaceDN w:val="0"/>
              <w:adjustRightInd w:val="0"/>
              <w:spacing w:line="240" w:lineRule="auto"/>
              <w:ind w:left="-58" w:right="42"/>
              <w:jc w:val="both"/>
              <w:rPr>
                <w:rFonts w:ascii="Times New Roman" w:hAnsi="Times New Roman" w:cs="Times New Roman"/>
                <w:sz w:val="24"/>
                <w:szCs w:val="24"/>
                <w:lang w:val="uk-UA"/>
              </w:rPr>
            </w:pPr>
            <w:r w:rsidRPr="00145AFB">
              <w:rPr>
                <w:rFonts w:ascii="Times New Roman" w:hAnsi="Times New Roman" w:cs="Times New Roman"/>
                <w:sz w:val="24"/>
                <w:szCs w:val="24"/>
              </w:rPr>
              <w:t xml:space="preserve">Тема 3. </w:t>
            </w:r>
            <w:r w:rsidRPr="00145AFB">
              <w:rPr>
                <w:rFonts w:ascii="Times New Roman" w:hAnsi="Times New Roman" w:cs="Times New Roman"/>
                <w:sz w:val="24"/>
                <w:szCs w:val="24"/>
                <w:lang w:val="uk-UA"/>
              </w:rPr>
              <w:t xml:space="preserve"> </w:t>
            </w:r>
            <w:proofErr w:type="spellStart"/>
            <w:r w:rsidRPr="00145AFB">
              <w:rPr>
                <w:rFonts w:ascii="Times New Roman" w:hAnsi="Times New Roman" w:cs="Times New Roman"/>
                <w:sz w:val="24"/>
                <w:szCs w:val="24"/>
              </w:rPr>
              <w:t>Управління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небезпечними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відходами</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 xml:space="preserve">Лекція (2 год.) </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Семінарське заняття (2 год.)</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Самостійна робота (10 год.)</w:t>
            </w:r>
          </w:p>
        </w:tc>
        <w:tc>
          <w:tcPr>
            <w:tcW w:w="869" w:type="dxa"/>
            <w:gridSpan w:val="2"/>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en-US"/>
              </w:rPr>
              <w:t>[1</w:t>
            </w:r>
            <w:r w:rsidRPr="00145AFB">
              <w:rPr>
                <w:rFonts w:ascii="Times New Roman" w:hAnsi="Times New Roman" w:cs="Times New Roman"/>
                <w:sz w:val="24"/>
                <w:szCs w:val="24"/>
                <w:lang w:val="uk-UA"/>
              </w:rPr>
              <w:t>-33</w:t>
            </w:r>
            <w:r w:rsidRPr="00145AFB">
              <w:rPr>
                <w:rFonts w:ascii="Times New Roman" w:hAnsi="Times New Roman" w:cs="Times New Roman"/>
                <w:sz w:val="24"/>
                <w:szCs w:val="24"/>
                <w:lang w:val="en-US"/>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впродовж четвертого навчального семестру</w:t>
            </w:r>
          </w:p>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(перший періодичний контроль)</w:t>
            </w:r>
          </w:p>
        </w:tc>
      </w:tr>
      <w:tr w:rsidR="00145AFB" w:rsidRPr="00145AFB" w:rsidTr="00956C48">
        <w:trPr>
          <w:gridAfter w:val="1"/>
          <w:wAfter w:w="142" w:type="dxa"/>
          <w:trHeight w:val="684"/>
        </w:trPr>
        <w:tc>
          <w:tcPr>
            <w:tcW w:w="747" w:type="dxa"/>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14</w:t>
            </w:r>
          </w:p>
        </w:tc>
        <w:tc>
          <w:tcPr>
            <w:tcW w:w="2694" w:type="dxa"/>
            <w:tcBorders>
              <w:top w:val="single" w:sz="4" w:space="0" w:color="auto"/>
              <w:left w:val="single" w:sz="4" w:space="0" w:color="auto"/>
              <w:bottom w:val="single" w:sz="4" w:space="0" w:color="auto"/>
              <w:right w:val="single" w:sz="4" w:space="0" w:color="auto"/>
            </w:tcBorders>
            <w:hideMark/>
          </w:tcPr>
          <w:p w:rsidR="00145AFB" w:rsidRPr="00145AFB" w:rsidRDefault="00145AFB" w:rsidP="00145AFB">
            <w:pPr>
              <w:spacing w:line="240" w:lineRule="auto"/>
              <w:ind w:hanging="47"/>
              <w:jc w:val="both"/>
              <w:rPr>
                <w:rFonts w:ascii="Times New Roman" w:hAnsi="Times New Roman" w:cs="Times New Roman"/>
                <w:sz w:val="24"/>
                <w:szCs w:val="24"/>
                <w:lang w:val="uk-UA"/>
              </w:rPr>
            </w:pPr>
            <w:r w:rsidRPr="00145AFB">
              <w:rPr>
                <w:rFonts w:ascii="Times New Roman" w:hAnsi="Times New Roman" w:cs="Times New Roman"/>
                <w:bCs/>
                <w:iCs/>
                <w:sz w:val="24"/>
                <w:szCs w:val="24"/>
              </w:rPr>
              <w:t xml:space="preserve">Тема 4. </w:t>
            </w:r>
            <w:proofErr w:type="spellStart"/>
            <w:r w:rsidRPr="00145AFB">
              <w:rPr>
                <w:rFonts w:ascii="Times New Roman" w:hAnsi="Times New Roman" w:cs="Times New Roman"/>
                <w:sz w:val="24"/>
                <w:szCs w:val="24"/>
              </w:rPr>
              <w:t>Організація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принципи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й</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механізм</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управління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промисловими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w:t>
            </w:r>
            <w:proofErr w:type="spellEnd"/>
            <w:r w:rsidRPr="00145AFB">
              <w:rPr>
                <w:rFonts w:ascii="Times New Roman" w:hAnsi="Times New Roman" w:cs="Times New Roman"/>
                <w:sz w:val="24"/>
                <w:szCs w:val="24"/>
                <w:lang w:val="uk-UA"/>
              </w:rPr>
              <w:t>-</w:t>
            </w:r>
            <w:proofErr w:type="spellStart"/>
            <w:r w:rsidRPr="00145AFB">
              <w:rPr>
                <w:rFonts w:ascii="Times New Roman" w:hAnsi="Times New Roman" w:cs="Times New Roman"/>
                <w:sz w:val="24"/>
                <w:szCs w:val="24"/>
              </w:rPr>
              <w:t>дами</w:t>
            </w:r>
            <w:proofErr w:type="spellEnd"/>
          </w:p>
          <w:p w:rsidR="00145AFB" w:rsidRPr="00145AFB" w:rsidRDefault="00145AFB" w:rsidP="00145AFB">
            <w:pPr>
              <w:autoSpaceDE w:val="0"/>
              <w:autoSpaceDN w:val="0"/>
              <w:adjustRightInd w:val="0"/>
              <w:spacing w:line="240" w:lineRule="auto"/>
              <w:ind w:left="-58" w:right="42"/>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 xml:space="preserve">Лекція (2 год.) </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Семінарське заняття (2 год.)</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Самостійна робота (10 год.)</w:t>
            </w:r>
          </w:p>
        </w:tc>
        <w:tc>
          <w:tcPr>
            <w:tcW w:w="869" w:type="dxa"/>
            <w:gridSpan w:val="2"/>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en-US"/>
              </w:rPr>
              <w:t>[1</w:t>
            </w:r>
            <w:r w:rsidRPr="00145AFB">
              <w:rPr>
                <w:rFonts w:ascii="Times New Roman" w:hAnsi="Times New Roman" w:cs="Times New Roman"/>
                <w:sz w:val="24"/>
                <w:szCs w:val="24"/>
                <w:lang w:val="uk-UA"/>
              </w:rPr>
              <w:t>-33</w:t>
            </w:r>
            <w:r w:rsidRPr="00145AFB">
              <w:rPr>
                <w:rFonts w:ascii="Times New Roman" w:hAnsi="Times New Roman" w:cs="Times New Roman"/>
                <w:sz w:val="24"/>
                <w:szCs w:val="24"/>
                <w:lang w:val="en-US"/>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впродовж четвертого навчального семестру</w:t>
            </w:r>
          </w:p>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(перший періодичний контроль)</w:t>
            </w:r>
          </w:p>
        </w:tc>
      </w:tr>
      <w:tr w:rsidR="00145AFB" w:rsidRPr="00145AFB" w:rsidTr="00956C48">
        <w:trPr>
          <w:gridAfter w:val="1"/>
          <w:wAfter w:w="142" w:type="dxa"/>
          <w:trHeight w:val="369"/>
        </w:trPr>
        <w:tc>
          <w:tcPr>
            <w:tcW w:w="9677" w:type="dxa"/>
            <w:gridSpan w:val="11"/>
            <w:tcBorders>
              <w:top w:val="single" w:sz="4" w:space="0" w:color="auto"/>
              <w:left w:val="single" w:sz="4" w:space="0" w:color="auto"/>
              <w:bottom w:val="single" w:sz="4" w:space="0" w:color="auto"/>
              <w:right w:val="single" w:sz="4" w:space="0" w:color="auto"/>
            </w:tcBorders>
            <w:shd w:val="clear" w:color="auto" w:fill="00B0F0"/>
          </w:tcPr>
          <w:p w:rsidR="00145AFB" w:rsidRPr="00145AFB" w:rsidRDefault="00145AFB" w:rsidP="00956C48">
            <w:pPr>
              <w:pStyle w:val="11"/>
              <w:spacing w:line="240" w:lineRule="auto"/>
              <w:ind w:left="-58" w:right="-242"/>
              <w:jc w:val="center"/>
              <w:rPr>
                <w:rFonts w:ascii="Times New Roman" w:hAnsi="Times New Roman" w:cs="Times New Roman"/>
                <w:sz w:val="24"/>
                <w:szCs w:val="24"/>
                <w:lang w:val="uk-UA"/>
              </w:rPr>
            </w:pPr>
            <w:r w:rsidRPr="00145AFB">
              <w:rPr>
                <w:rFonts w:ascii="Times New Roman" w:hAnsi="Times New Roman" w:cs="Times New Roman"/>
                <w:b/>
                <w:caps/>
                <w:sz w:val="24"/>
                <w:szCs w:val="24"/>
              </w:rPr>
              <w:t>БЛОК 3.</w:t>
            </w:r>
          </w:p>
        </w:tc>
      </w:tr>
      <w:tr w:rsidR="00145AFB" w:rsidRPr="00145AFB" w:rsidTr="00956C48">
        <w:trPr>
          <w:gridAfter w:val="1"/>
          <w:wAfter w:w="142" w:type="dxa"/>
          <w:trHeight w:val="684"/>
        </w:trPr>
        <w:tc>
          <w:tcPr>
            <w:tcW w:w="747" w:type="dxa"/>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shd w:val="clear" w:color="auto" w:fill="FFFFFF"/>
              <w:spacing w:line="240" w:lineRule="auto"/>
              <w:ind w:left="-58" w:right="-150" w:firstLine="34"/>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14</w:t>
            </w:r>
          </w:p>
        </w:tc>
        <w:tc>
          <w:tcPr>
            <w:tcW w:w="2694" w:type="dxa"/>
            <w:tcBorders>
              <w:top w:val="single" w:sz="4" w:space="0" w:color="auto"/>
              <w:left w:val="single" w:sz="4" w:space="0" w:color="auto"/>
              <w:bottom w:val="single" w:sz="4" w:space="0" w:color="auto"/>
              <w:right w:val="single" w:sz="4" w:space="0" w:color="auto"/>
            </w:tcBorders>
          </w:tcPr>
          <w:p w:rsidR="00145AFB" w:rsidRPr="00145AFB" w:rsidRDefault="00145AFB" w:rsidP="00145AFB">
            <w:pPr>
              <w:autoSpaceDE w:val="0"/>
              <w:autoSpaceDN w:val="0"/>
              <w:adjustRightInd w:val="0"/>
              <w:spacing w:line="240" w:lineRule="auto"/>
              <w:ind w:left="-58" w:right="42"/>
              <w:jc w:val="both"/>
              <w:rPr>
                <w:rFonts w:ascii="Times New Roman" w:hAnsi="Times New Roman" w:cs="Times New Roman"/>
                <w:sz w:val="24"/>
                <w:szCs w:val="24"/>
                <w:lang w:val="uk-UA"/>
              </w:rPr>
            </w:pPr>
            <w:r w:rsidRPr="00145AFB">
              <w:rPr>
                <w:rFonts w:ascii="Times New Roman" w:hAnsi="Times New Roman" w:cs="Times New Roman"/>
                <w:bCs/>
                <w:iCs/>
                <w:sz w:val="24"/>
                <w:szCs w:val="24"/>
              </w:rPr>
              <w:t xml:space="preserve">Тема 5 </w:t>
            </w:r>
            <w:r w:rsidRPr="00145AFB">
              <w:rPr>
                <w:rFonts w:ascii="Times New Roman" w:hAnsi="Times New Roman" w:cs="Times New Roman"/>
                <w:sz w:val="24"/>
                <w:szCs w:val="24"/>
                <w:lang w:val="uk-UA"/>
              </w:rPr>
              <w:t xml:space="preserve">Система управління </w:t>
            </w:r>
            <w:proofErr w:type="gramStart"/>
            <w:r w:rsidRPr="00145AFB">
              <w:rPr>
                <w:rFonts w:ascii="Times New Roman" w:hAnsi="Times New Roman" w:cs="Times New Roman"/>
                <w:sz w:val="24"/>
                <w:szCs w:val="24"/>
                <w:lang w:val="uk-UA"/>
              </w:rPr>
              <w:t>в</w:t>
            </w:r>
            <w:proofErr w:type="gramEnd"/>
            <w:r w:rsidRPr="00145AFB">
              <w:rPr>
                <w:rFonts w:ascii="Times New Roman" w:hAnsi="Times New Roman" w:cs="Times New Roman"/>
                <w:sz w:val="24"/>
                <w:szCs w:val="24"/>
                <w:lang w:val="uk-UA"/>
              </w:rPr>
              <w:t xml:space="preserve"> сфері поводження з токсичними відходами </w:t>
            </w:r>
          </w:p>
        </w:tc>
        <w:tc>
          <w:tcPr>
            <w:tcW w:w="2126" w:type="dxa"/>
            <w:tcBorders>
              <w:top w:val="single" w:sz="4" w:space="0" w:color="auto"/>
              <w:left w:val="single" w:sz="4" w:space="0" w:color="auto"/>
              <w:bottom w:val="single" w:sz="4" w:space="0" w:color="auto"/>
              <w:right w:val="single" w:sz="4" w:space="0" w:color="auto"/>
            </w:tcBorders>
            <w:vAlign w:val="center"/>
          </w:tcPr>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 xml:space="preserve">Лекція (2 год.) </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Семінарське заняття (2 год.)</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Самостійна робота (10 год.)</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en-US"/>
              </w:rPr>
              <w:t>[1</w:t>
            </w:r>
            <w:r w:rsidRPr="00145AFB">
              <w:rPr>
                <w:rFonts w:ascii="Times New Roman" w:hAnsi="Times New Roman" w:cs="Times New Roman"/>
                <w:sz w:val="24"/>
                <w:szCs w:val="24"/>
                <w:lang w:val="uk-UA"/>
              </w:rPr>
              <w:t>-33</w:t>
            </w:r>
            <w:r w:rsidRPr="00145AFB">
              <w:rPr>
                <w:rFonts w:ascii="Times New Roman" w:hAnsi="Times New Roman" w:cs="Times New Roman"/>
                <w:sz w:val="24"/>
                <w:szCs w:val="24"/>
                <w:lang w:val="en-US"/>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впродовж четвертого навчального семестру</w:t>
            </w:r>
          </w:p>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(перший періодичний контроль)</w:t>
            </w:r>
          </w:p>
        </w:tc>
      </w:tr>
      <w:tr w:rsidR="00145AFB" w:rsidRPr="00145AFB" w:rsidTr="00956C48">
        <w:trPr>
          <w:gridAfter w:val="1"/>
          <w:wAfter w:w="142" w:type="dxa"/>
          <w:trHeight w:val="684"/>
        </w:trPr>
        <w:tc>
          <w:tcPr>
            <w:tcW w:w="747" w:type="dxa"/>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shd w:val="clear" w:color="auto" w:fill="FFFFFF"/>
              <w:spacing w:line="240" w:lineRule="auto"/>
              <w:ind w:left="-58" w:right="-150"/>
              <w:jc w:val="center"/>
              <w:rPr>
                <w:rFonts w:ascii="Times New Roman" w:hAnsi="Times New Roman" w:cs="Times New Roman"/>
                <w:bCs/>
                <w:spacing w:val="-5"/>
                <w:sz w:val="24"/>
                <w:szCs w:val="24"/>
                <w:lang w:val="uk-UA"/>
              </w:rPr>
            </w:pPr>
            <w:r w:rsidRPr="00145AFB">
              <w:rPr>
                <w:rFonts w:ascii="Times New Roman" w:hAnsi="Times New Roman" w:cs="Times New Roman"/>
                <w:bCs/>
                <w:spacing w:val="-5"/>
                <w:sz w:val="24"/>
                <w:szCs w:val="24"/>
                <w:lang w:val="uk-UA"/>
              </w:rPr>
              <w:t>13</w:t>
            </w:r>
          </w:p>
        </w:tc>
        <w:tc>
          <w:tcPr>
            <w:tcW w:w="2694" w:type="dxa"/>
            <w:tcBorders>
              <w:top w:val="single" w:sz="4" w:space="0" w:color="auto"/>
              <w:left w:val="single" w:sz="4" w:space="0" w:color="auto"/>
              <w:bottom w:val="single" w:sz="4" w:space="0" w:color="auto"/>
              <w:right w:val="single" w:sz="4" w:space="0" w:color="auto"/>
            </w:tcBorders>
          </w:tcPr>
          <w:p w:rsidR="00145AFB" w:rsidRPr="00145AFB" w:rsidRDefault="00145AFB" w:rsidP="00145AFB">
            <w:pPr>
              <w:spacing w:line="240" w:lineRule="auto"/>
              <w:ind w:left="95" w:hanging="95"/>
              <w:jc w:val="both"/>
              <w:rPr>
                <w:rFonts w:ascii="Times New Roman" w:hAnsi="Times New Roman" w:cs="Times New Roman"/>
                <w:b/>
                <w:sz w:val="24"/>
                <w:szCs w:val="24"/>
                <w:lang w:val="uk-UA"/>
              </w:rPr>
            </w:pPr>
            <w:r w:rsidRPr="00145AFB">
              <w:rPr>
                <w:rFonts w:ascii="Times New Roman" w:hAnsi="Times New Roman" w:cs="Times New Roman"/>
                <w:bCs/>
                <w:iCs/>
                <w:sz w:val="24"/>
                <w:szCs w:val="24"/>
              </w:rPr>
              <w:t xml:space="preserve">Тема 6. </w:t>
            </w:r>
            <w:r w:rsidRPr="00145AFB">
              <w:rPr>
                <w:rFonts w:ascii="Times New Roman" w:hAnsi="Times New Roman" w:cs="Times New Roman"/>
                <w:sz w:val="24"/>
                <w:szCs w:val="24"/>
                <w:lang w:val="uk-UA"/>
              </w:rPr>
              <w:t xml:space="preserve"> Управління відходами, що містять гуму</w:t>
            </w:r>
          </w:p>
          <w:p w:rsidR="00145AFB" w:rsidRPr="00145AFB" w:rsidRDefault="00145AFB" w:rsidP="00145AFB">
            <w:pPr>
              <w:shd w:val="clear" w:color="auto" w:fill="FFFFFF"/>
              <w:spacing w:line="240" w:lineRule="auto"/>
              <w:ind w:left="-58" w:right="42" w:firstLine="34"/>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 xml:space="preserve">Лекція (2 год.) </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Семінарське заняття (1 год.)</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Самостійна робота (10 год.)</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en-US"/>
              </w:rPr>
              <w:t>[1</w:t>
            </w:r>
            <w:r w:rsidRPr="00145AFB">
              <w:rPr>
                <w:rFonts w:ascii="Times New Roman" w:hAnsi="Times New Roman" w:cs="Times New Roman"/>
                <w:sz w:val="24"/>
                <w:szCs w:val="24"/>
                <w:lang w:val="uk-UA"/>
              </w:rPr>
              <w:t>-33</w:t>
            </w:r>
            <w:r w:rsidRPr="00145AFB">
              <w:rPr>
                <w:rFonts w:ascii="Times New Roman" w:hAnsi="Times New Roman" w:cs="Times New Roman"/>
                <w:sz w:val="24"/>
                <w:szCs w:val="24"/>
                <w:lang w:val="en-US"/>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впродовж четвертого навчального семестру</w:t>
            </w:r>
          </w:p>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(перший періодичний контроль)</w:t>
            </w:r>
          </w:p>
        </w:tc>
      </w:tr>
      <w:tr w:rsidR="00145AFB" w:rsidRPr="00145AFB" w:rsidTr="00956C48">
        <w:trPr>
          <w:gridAfter w:val="1"/>
          <w:wAfter w:w="142" w:type="dxa"/>
          <w:trHeight w:val="684"/>
        </w:trPr>
        <w:tc>
          <w:tcPr>
            <w:tcW w:w="747" w:type="dxa"/>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spacing w:line="240" w:lineRule="auto"/>
              <w:ind w:left="-58" w:right="-150"/>
              <w:jc w:val="center"/>
              <w:rPr>
                <w:rFonts w:ascii="Times New Roman" w:hAnsi="Times New Roman" w:cs="Times New Roman"/>
                <w:bCs/>
                <w:spacing w:val="-5"/>
                <w:sz w:val="24"/>
                <w:szCs w:val="24"/>
                <w:lang w:val="uk-UA"/>
              </w:rPr>
            </w:pPr>
            <w:r w:rsidRPr="00145AFB">
              <w:rPr>
                <w:rFonts w:ascii="Times New Roman" w:hAnsi="Times New Roman" w:cs="Times New Roman"/>
                <w:bCs/>
                <w:spacing w:val="-5"/>
                <w:sz w:val="24"/>
                <w:szCs w:val="24"/>
                <w:lang w:val="uk-UA"/>
              </w:rPr>
              <w:t>13</w:t>
            </w:r>
          </w:p>
        </w:tc>
        <w:tc>
          <w:tcPr>
            <w:tcW w:w="2694" w:type="dxa"/>
            <w:tcBorders>
              <w:top w:val="single" w:sz="4" w:space="0" w:color="auto"/>
              <w:left w:val="single" w:sz="4" w:space="0" w:color="auto"/>
              <w:bottom w:val="single" w:sz="4" w:space="0" w:color="auto"/>
              <w:right w:val="single" w:sz="4" w:space="0" w:color="auto"/>
            </w:tcBorders>
          </w:tcPr>
          <w:p w:rsidR="00145AFB" w:rsidRPr="00145AFB" w:rsidRDefault="00145AFB" w:rsidP="00145AFB">
            <w:pPr>
              <w:autoSpaceDE w:val="0"/>
              <w:autoSpaceDN w:val="0"/>
              <w:adjustRightInd w:val="0"/>
              <w:spacing w:line="240" w:lineRule="auto"/>
              <w:ind w:left="-58" w:right="42"/>
              <w:jc w:val="both"/>
              <w:rPr>
                <w:rFonts w:ascii="Times New Roman" w:hAnsi="Times New Roman" w:cs="Times New Roman"/>
                <w:sz w:val="24"/>
                <w:szCs w:val="24"/>
                <w:lang w:val="uk-UA"/>
              </w:rPr>
            </w:pPr>
            <w:r w:rsidRPr="00145AFB">
              <w:rPr>
                <w:rFonts w:ascii="Times New Roman" w:hAnsi="Times New Roman" w:cs="Times New Roman"/>
                <w:bCs/>
                <w:iCs/>
                <w:sz w:val="24"/>
                <w:szCs w:val="24"/>
              </w:rPr>
              <w:t xml:space="preserve">Тема 7. </w:t>
            </w:r>
            <w:r w:rsidRPr="00145AFB">
              <w:rPr>
                <w:rFonts w:ascii="Times New Roman" w:hAnsi="Times New Roman" w:cs="Times New Roman"/>
                <w:sz w:val="24"/>
                <w:szCs w:val="24"/>
                <w:lang w:val="uk-UA"/>
              </w:rPr>
              <w:t xml:space="preserve">Управління відходами, що утримують нафту </w:t>
            </w:r>
            <w:r w:rsidRPr="00145AFB">
              <w:rPr>
                <w:rFonts w:ascii="Times New Roman" w:hAnsi="Times New Roman" w:cs="Times New Roman"/>
                <w:bCs/>
                <w:iCs/>
                <w:sz w:val="24"/>
                <w:szCs w:val="24"/>
                <w:lang w:val="uk-U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 xml:space="preserve">Лекція (2 год.) </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Семінарське заняття (1 год.)</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Самостійна робота (10 год.)</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en-US"/>
              </w:rPr>
              <w:t>[1</w:t>
            </w:r>
            <w:r w:rsidRPr="00145AFB">
              <w:rPr>
                <w:rFonts w:ascii="Times New Roman" w:hAnsi="Times New Roman" w:cs="Times New Roman"/>
                <w:sz w:val="24"/>
                <w:szCs w:val="24"/>
                <w:lang w:val="uk-UA"/>
              </w:rPr>
              <w:t>-33</w:t>
            </w:r>
            <w:r w:rsidRPr="00145AFB">
              <w:rPr>
                <w:rFonts w:ascii="Times New Roman" w:hAnsi="Times New Roman" w:cs="Times New Roman"/>
                <w:sz w:val="24"/>
                <w:szCs w:val="24"/>
                <w:lang w:val="en-US"/>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впродовж четвертого навчального семестру (перший періодичний контроль)</w:t>
            </w:r>
          </w:p>
        </w:tc>
      </w:tr>
      <w:tr w:rsidR="00145AFB" w:rsidRPr="00145AFB" w:rsidTr="00956C48">
        <w:trPr>
          <w:gridAfter w:val="1"/>
          <w:wAfter w:w="142" w:type="dxa"/>
          <w:trHeight w:val="369"/>
        </w:trPr>
        <w:tc>
          <w:tcPr>
            <w:tcW w:w="9677" w:type="dxa"/>
            <w:gridSpan w:val="11"/>
            <w:tcBorders>
              <w:top w:val="single" w:sz="4" w:space="0" w:color="auto"/>
              <w:left w:val="single" w:sz="4" w:space="0" w:color="auto"/>
              <w:bottom w:val="single" w:sz="4" w:space="0" w:color="auto"/>
              <w:right w:val="single" w:sz="4" w:space="0" w:color="auto"/>
            </w:tcBorders>
            <w:shd w:val="clear" w:color="auto" w:fill="00B0F0"/>
          </w:tcPr>
          <w:p w:rsidR="00145AFB" w:rsidRPr="00145AFB" w:rsidRDefault="00145AFB" w:rsidP="00956C48">
            <w:pPr>
              <w:pStyle w:val="11"/>
              <w:spacing w:line="240" w:lineRule="auto"/>
              <w:ind w:left="-58" w:right="-242"/>
              <w:jc w:val="center"/>
              <w:rPr>
                <w:rFonts w:ascii="Times New Roman" w:hAnsi="Times New Roman" w:cs="Times New Roman"/>
                <w:sz w:val="24"/>
                <w:szCs w:val="24"/>
                <w:lang w:val="uk-UA"/>
              </w:rPr>
            </w:pPr>
            <w:r w:rsidRPr="00145AFB">
              <w:rPr>
                <w:rFonts w:ascii="Times New Roman" w:hAnsi="Times New Roman" w:cs="Times New Roman"/>
                <w:b/>
                <w:caps/>
                <w:sz w:val="24"/>
                <w:szCs w:val="24"/>
              </w:rPr>
              <w:t>БЛОК 4.</w:t>
            </w:r>
          </w:p>
        </w:tc>
      </w:tr>
      <w:tr w:rsidR="00145AFB" w:rsidRPr="00145AFB" w:rsidTr="00956C48">
        <w:trPr>
          <w:gridAfter w:val="1"/>
          <w:wAfter w:w="142" w:type="dxa"/>
          <w:trHeight w:val="1079"/>
        </w:trPr>
        <w:tc>
          <w:tcPr>
            <w:tcW w:w="747" w:type="dxa"/>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spacing w:line="240" w:lineRule="auto"/>
              <w:ind w:left="-58" w:right="-150" w:firstLine="34"/>
              <w:jc w:val="center"/>
              <w:rPr>
                <w:rFonts w:ascii="Times New Roman" w:hAnsi="Times New Roman" w:cs="Times New Roman"/>
                <w:bCs/>
                <w:spacing w:val="-5"/>
                <w:sz w:val="24"/>
                <w:szCs w:val="24"/>
                <w:lang w:val="uk-UA"/>
              </w:rPr>
            </w:pPr>
            <w:r w:rsidRPr="00145AFB">
              <w:rPr>
                <w:rFonts w:ascii="Times New Roman" w:hAnsi="Times New Roman" w:cs="Times New Roman"/>
                <w:bCs/>
                <w:spacing w:val="-5"/>
                <w:sz w:val="24"/>
                <w:szCs w:val="24"/>
                <w:lang w:val="uk-UA"/>
              </w:rPr>
              <w:t>13</w:t>
            </w:r>
          </w:p>
        </w:tc>
        <w:tc>
          <w:tcPr>
            <w:tcW w:w="2694" w:type="dxa"/>
            <w:tcBorders>
              <w:top w:val="single" w:sz="4" w:space="0" w:color="auto"/>
              <w:left w:val="single" w:sz="4" w:space="0" w:color="auto"/>
              <w:bottom w:val="single" w:sz="4" w:space="0" w:color="auto"/>
              <w:right w:val="single" w:sz="4" w:space="0" w:color="auto"/>
            </w:tcBorders>
          </w:tcPr>
          <w:p w:rsidR="00145AFB" w:rsidRPr="00145AFB" w:rsidRDefault="00145AFB" w:rsidP="00145AFB">
            <w:pPr>
              <w:autoSpaceDE w:val="0"/>
              <w:autoSpaceDN w:val="0"/>
              <w:adjustRightInd w:val="0"/>
              <w:spacing w:line="240" w:lineRule="auto"/>
              <w:ind w:left="-58" w:right="42"/>
              <w:jc w:val="both"/>
              <w:rPr>
                <w:rFonts w:ascii="Times New Roman" w:hAnsi="Times New Roman" w:cs="Times New Roman"/>
                <w:sz w:val="24"/>
                <w:szCs w:val="24"/>
              </w:rPr>
            </w:pPr>
            <w:r w:rsidRPr="00145AFB">
              <w:rPr>
                <w:rFonts w:ascii="Times New Roman" w:hAnsi="Times New Roman" w:cs="Times New Roman"/>
                <w:bCs/>
                <w:iCs/>
                <w:sz w:val="24"/>
                <w:szCs w:val="24"/>
              </w:rPr>
              <w:t xml:space="preserve">Тема 8. </w:t>
            </w:r>
            <w:r w:rsidRPr="00145AFB">
              <w:rPr>
                <w:rFonts w:ascii="Times New Roman" w:hAnsi="Times New Roman" w:cs="Times New Roman"/>
                <w:sz w:val="24"/>
                <w:szCs w:val="24"/>
                <w:lang w:val="uk-UA"/>
              </w:rPr>
              <w:t xml:space="preserve">Управління відходами з полімерів </w:t>
            </w:r>
            <w:r w:rsidRPr="00145AFB">
              <w:rPr>
                <w:rFonts w:ascii="Times New Roman" w:hAnsi="Times New Roman" w:cs="Times New Roman"/>
                <w:bCs/>
                <w:i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 xml:space="preserve">Лекція (1 год.) </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Семінарське заняття (2 год.)</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Самостійна робота (10 год.)</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en-US"/>
              </w:rPr>
              <w:t>[1</w:t>
            </w:r>
            <w:r w:rsidRPr="00145AFB">
              <w:rPr>
                <w:rFonts w:ascii="Times New Roman" w:hAnsi="Times New Roman" w:cs="Times New Roman"/>
                <w:sz w:val="24"/>
                <w:szCs w:val="24"/>
                <w:lang w:val="uk-UA"/>
              </w:rPr>
              <w:t>-33</w:t>
            </w:r>
            <w:r w:rsidRPr="00145AFB">
              <w:rPr>
                <w:rFonts w:ascii="Times New Roman" w:hAnsi="Times New Roman" w:cs="Times New Roman"/>
                <w:sz w:val="24"/>
                <w:szCs w:val="24"/>
                <w:lang w:val="en-US"/>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впродовж четвертого навчального семестру (другий періодични</w:t>
            </w:r>
            <w:r w:rsidRPr="00145AFB">
              <w:rPr>
                <w:rFonts w:ascii="Times New Roman" w:hAnsi="Times New Roman" w:cs="Times New Roman"/>
                <w:sz w:val="24"/>
                <w:szCs w:val="24"/>
                <w:lang w:val="uk-UA"/>
              </w:rPr>
              <w:lastRenderedPageBreak/>
              <w:t>й контроль)</w:t>
            </w:r>
          </w:p>
        </w:tc>
      </w:tr>
      <w:tr w:rsidR="00145AFB" w:rsidRPr="00145AFB" w:rsidTr="00956C48">
        <w:trPr>
          <w:gridAfter w:val="1"/>
          <w:wAfter w:w="142" w:type="dxa"/>
          <w:trHeight w:val="684"/>
        </w:trPr>
        <w:tc>
          <w:tcPr>
            <w:tcW w:w="747" w:type="dxa"/>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spacing w:line="240" w:lineRule="auto"/>
              <w:ind w:left="-58" w:right="-150" w:firstLine="34"/>
              <w:jc w:val="center"/>
              <w:rPr>
                <w:rFonts w:ascii="Times New Roman" w:hAnsi="Times New Roman" w:cs="Times New Roman"/>
                <w:bCs/>
                <w:spacing w:val="-5"/>
                <w:sz w:val="24"/>
                <w:szCs w:val="24"/>
                <w:lang w:val="uk-UA"/>
              </w:rPr>
            </w:pPr>
            <w:r w:rsidRPr="00145AFB">
              <w:rPr>
                <w:rFonts w:ascii="Times New Roman" w:hAnsi="Times New Roman" w:cs="Times New Roman"/>
                <w:bCs/>
                <w:spacing w:val="-5"/>
                <w:sz w:val="24"/>
                <w:szCs w:val="24"/>
                <w:lang w:val="uk-UA"/>
              </w:rPr>
              <w:lastRenderedPageBreak/>
              <w:t>12</w:t>
            </w:r>
          </w:p>
        </w:tc>
        <w:tc>
          <w:tcPr>
            <w:tcW w:w="2694" w:type="dxa"/>
            <w:tcBorders>
              <w:top w:val="single" w:sz="4" w:space="0" w:color="auto"/>
              <w:left w:val="single" w:sz="4" w:space="0" w:color="auto"/>
              <w:bottom w:val="single" w:sz="4" w:space="0" w:color="auto"/>
              <w:right w:val="single" w:sz="4" w:space="0" w:color="auto"/>
            </w:tcBorders>
          </w:tcPr>
          <w:p w:rsidR="00145AFB" w:rsidRPr="00145AFB" w:rsidRDefault="00145AFB" w:rsidP="00145AFB">
            <w:pPr>
              <w:autoSpaceDE w:val="0"/>
              <w:autoSpaceDN w:val="0"/>
              <w:adjustRightInd w:val="0"/>
              <w:spacing w:line="240" w:lineRule="auto"/>
              <w:ind w:left="-58" w:right="42"/>
              <w:jc w:val="both"/>
              <w:rPr>
                <w:rFonts w:ascii="Times New Roman" w:hAnsi="Times New Roman" w:cs="Times New Roman"/>
                <w:sz w:val="24"/>
                <w:szCs w:val="24"/>
                <w:lang w:val="uk-UA"/>
              </w:rPr>
            </w:pPr>
            <w:r w:rsidRPr="00145AFB">
              <w:rPr>
                <w:rFonts w:ascii="Times New Roman" w:hAnsi="Times New Roman" w:cs="Times New Roman"/>
                <w:bCs/>
                <w:iCs/>
                <w:sz w:val="24"/>
                <w:szCs w:val="24"/>
              </w:rPr>
              <w:t xml:space="preserve">Тема 9. </w:t>
            </w:r>
            <w:r w:rsidRPr="00145AFB">
              <w:rPr>
                <w:rFonts w:ascii="Times New Roman" w:hAnsi="Times New Roman" w:cs="Times New Roman"/>
                <w:sz w:val="24"/>
                <w:szCs w:val="24"/>
                <w:lang w:val="uk-UA"/>
              </w:rPr>
              <w:t xml:space="preserve">Управління відходами, що містять ртуть </w:t>
            </w:r>
          </w:p>
        </w:tc>
        <w:tc>
          <w:tcPr>
            <w:tcW w:w="2126" w:type="dxa"/>
            <w:tcBorders>
              <w:top w:val="single" w:sz="4" w:space="0" w:color="auto"/>
              <w:left w:val="single" w:sz="4" w:space="0" w:color="auto"/>
              <w:bottom w:val="single" w:sz="4" w:space="0" w:color="auto"/>
              <w:right w:val="single" w:sz="4" w:space="0" w:color="auto"/>
            </w:tcBorders>
            <w:vAlign w:val="center"/>
          </w:tcPr>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 xml:space="preserve">Лекція (1 год.) </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Семінарське заняття (1 год.)</w:t>
            </w:r>
          </w:p>
          <w:p w:rsidR="00145AFB" w:rsidRPr="00145AFB" w:rsidRDefault="00145AFB" w:rsidP="00956C48">
            <w:pPr>
              <w:pStyle w:val="11"/>
              <w:spacing w:line="240" w:lineRule="auto"/>
              <w:ind w:left="-58"/>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Самостійна робота (10 год.)</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en-US"/>
              </w:rPr>
              <w:t>[1</w:t>
            </w:r>
            <w:r w:rsidRPr="00145AFB">
              <w:rPr>
                <w:rFonts w:ascii="Times New Roman" w:hAnsi="Times New Roman" w:cs="Times New Roman"/>
                <w:sz w:val="24"/>
                <w:szCs w:val="24"/>
                <w:lang w:val="uk-UA"/>
              </w:rPr>
              <w:t>-33</w:t>
            </w:r>
            <w:r w:rsidRPr="00145AFB">
              <w:rPr>
                <w:rFonts w:ascii="Times New Roman" w:hAnsi="Times New Roman" w:cs="Times New Roman"/>
                <w:sz w:val="24"/>
                <w:szCs w:val="24"/>
                <w:lang w:val="en-US"/>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145AFB" w:rsidRPr="00145AFB" w:rsidRDefault="00145AFB" w:rsidP="00145AFB">
            <w:pPr>
              <w:pStyle w:val="11"/>
              <w:spacing w:line="240" w:lineRule="auto"/>
              <w:ind w:left="-58" w:right="-150"/>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впродовж четвертого навчального семестру (другий періодичний контроль)</w:t>
            </w:r>
          </w:p>
        </w:tc>
      </w:tr>
    </w:tbl>
    <w:p w:rsidR="00956C48" w:rsidRDefault="00956C48" w:rsidP="00145AFB">
      <w:pPr>
        <w:spacing w:line="240" w:lineRule="auto"/>
        <w:rPr>
          <w:rFonts w:ascii="Times New Roman" w:hAnsi="Times New Roman" w:cs="Times New Roman"/>
          <w:b/>
          <w:caps/>
          <w:color w:val="000000"/>
          <w:sz w:val="24"/>
          <w:szCs w:val="24"/>
          <w:lang w:val="uk-UA"/>
        </w:rPr>
      </w:pPr>
    </w:p>
    <w:p w:rsidR="00145AFB" w:rsidRPr="00145AFB" w:rsidRDefault="00145AFB" w:rsidP="00145AFB">
      <w:pPr>
        <w:spacing w:line="240" w:lineRule="auto"/>
        <w:rPr>
          <w:rFonts w:ascii="Times New Roman" w:hAnsi="Times New Roman" w:cs="Times New Roman"/>
          <w:b/>
          <w:caps/>
          <w:color w:val="000000"/>
          <w:sz w:val="24"/>
          <w:szCs w:val="24"/>
        </w:rPr>
      </w:pPr>
      <w:r w:rsidRPr="00145AFB">
        <w:rPr>
          <w:rFonts w:ascii="Times New Roman" w:hAnsi="Times New Roman" w:cs="Times New Roman"/>
          <w:b/>
          <w:caps/>
          <w:color w:val="000000"/>
          <w:sz w:val="24"/>
          <w:szCs w:val="24"/>
        </w:rPr>
        <w:t>7.</w:t>
      </w:r>
      <w:r w:rsidRPr="00145AFB">
        <w:rPr>
          <w:rFonts w:ascii="Times New Roman" w:hAnsi="Times New Roman" w:cs="Times New Roman"/>
          <w:b/>
          <w:caps/>
          <w:color w:val="000000"/>
          <w:sz w:val="24"/>
          <w:szCs w:val="24"/>
          <w:lang w:val="uk-UA"/>
        </w:rPr>
        <w:t>2</w:t>
      </w:r>
      <w:r w:rsidRPr="00145AFB">
        <w:rPr>
          <w:rFonts w:ascii="Times New Roman" w:hAnsi="Times New Roman" w:cs="Times New Roman"/>
          <w:b/>
          <w:caps/>
          <w:color w:val="000000"/>
          <w:sz w:val="24"/>
          <w:szCs w:val="24"/>
        </w:rPr>
        <w:t xml:space="preserve"> Схема курсу (практичні заняття)</w:t>
      </w:r>
    </w:p>
    <w:p w:rsidR="00145AFB" w:rsidRPr="00145AFB" w:rsidRDefault="00145AFB" w:rsidP="00145AFB">
      <w:pPr>
        <w:spacing w:line="240" w:lineRule="auto"/>
        <w:ind w:left="7513" w:hanging="425"/>
        <w:rPr>
          <w:rFonts w:ascii="Times New Roman" w:hAnsi="Times New Roman" w:cs="Times New Roman"/>
          <w:sz w:val="24"/>
          <w:szCs w:val="24"/>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145AFB" w:rsidRPr="00145AFB" w:rsidTr="00DC1BC1">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ind w:left="142" w:hanging="142"/>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w:t>
            </w:r>
          </w:p>
          <w:p w:rsidR="00145AFB" w:rsidRPr="00145AFB" w:rsidRDefault="00145AFB" w:rsidP="00145AFB">
            <w:pPr>
              <w:spacing w:line="240" w:lineRule="auto"/>
              <w:ind w:left="142" w:hanging="142"/>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з/п</w:t>
            </w:r>
          </w:p>
        </w:tc>
        <w:tc>
          <w:tcPr>
            <w:tcW w:w="7087"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Назва теми</w:t>
            </w:r>
          </w:p>
        </w:tc>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Кількість</w:t>
            </w:r>
          </w:p>
          <w:p w:rsidR="00145AFB" w:rsidRPr="00145AFB" w:rsidRDefault="00145AFB" w:rsidP="00145AFB">
            <w:pPr>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годин</w:t>
            </w:r>
          </w:p>
        </w:tc>
      </w:tr>
      <w:tr w:rsidR="00145AFB" w:rsidRPr="00145AFB" w:rsidTr="00DC1BC1">
        <w:tc>
          <w:tcPr>
            <w:tcW w:w="709" w:type="dxa"/>
            <w:tcBorders>
              <w:top w:val="single" w:sz="1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w:t>
            </w:r>
          </w:p>
        </w:tc>
        <w:tc>
          <w:tcPr>
            <w:tcW w:w="7087" w:type="dxa"/>
            <w:tcBorders>
              <w:top w:val="single" w:sz="1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ind w:left="34"/>
              <w:rPr>
                <w:rFonts w:ascii="Times New Roman" w:hAnsi="Times New Roman" w:cs="Times New Roman"/>
                <w:sz w:val="24"/>
                <w:szCs w:val="24"/>
                <w:lang w:val="uk-UA"/>
              </w:rPr>
            </w:pPr>
            <w:proofErr w:type="spellStart"/>
            <w:r w:rsidRPr="00145AFB">
              <w:rPr>
                <w:rFonts w:ascii="Times New Roman" w:hAnsi="Times New Roman" w:cs="Times New Roman"/>
                <w:sz w:val="24"/>
                <w:szCs w:val="24"/>
              </w:rPr>
              <w:t>Управління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небезпечними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відходами</w:t>
            </w:r>
            <w:proofErr w:type="spellEnd"/>
            <w:r w:rsidRPr="00145AFB">
              <w:rPr>
                <w:rFonts w:ascii="Times New Roman" w:hAnsi="Times New Roman" w:cs="Times New Roman"/>
                <w:sz w:val="24"/>
                <w:szCs w:val="24"/>
              </w:rPr>
              <w:t>.</w:t>
            </w:r>
          </w:p>
        </w:tc>
        <w:tc>
          <w:tcPr>
            <w:tcW w:w="1560" w:type="dxa"/>
            <w:tcBorders>
              <w:top w:val="single" w:sz="1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2</w:t>
            </w:r>
          </w:p>
        </w:tc>
      </w:tr>
      <w:tr w:rsidR="00145AFB" w:rsidRPr="00145AFB" w:rsidTr="00DC1BC1">
        <w:tc>
          <w:tcPr>
            <w:tcW w:w="709"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2</w:t>
            </w:r>
          </w:p>
        </w:tc>
        <w:tc>
          <w:tcPr>
            <w:tcW w:w="7087"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Управління відходами, що містять гуму</w:t>
            </w:r>
          </w:p>
        </w:tc>
        <w:tc>
          <w:tcPr>
            <w:tcW w:w="1560"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2</w:t>
            </w:r>
          </w:p>
        </w:tc>
      </w:tr>
      <w:tr w:rsidR="00145AFB" w:rsidRPr="00145AFB" w:rsidTr="00DC1BC1">
        <w:tc>
          <w:tcPr>
            <w:tcW w:w="709"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3</w:t>
            </w:r>
          </w:p>
        </w:tc>
        <w:tc>
          <w:tcPr>
            <w:tcW w:w="7087"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ind w:left="567" w:hanging="567"/>
              <w:rPr>
                <w:rFonts w:ascii="Times New Roman" w:hAnsi="Times New Roman" w:cs="Times New Roman"/>
                <w:sz w:val="24"/>
                <w:szCs w:val="24"/>
                <w:lang w:val="uk-UA"/>
              </w:rPr>
            </w:pPr>
            <w:r w:rsidRPr="00145AFB">
              <w:rPr>
                <w:rFonts w:ascii="Times New Roman" w:hAnsi="Times New Roman" w:cs="Times New Roman"/>
                <w:sz w:val="24"/>
                <w:szCs w:val="24"/>
                <w:lang w:val="uk-UA"/>
              </w:rPr>
              <w:t>Управління відходами, що утримують нафту</w:t>
            </w:r>
          </w:p>
        </w:tc>
        <w:tc>
          <w:tcPr>
            <w:tcW w:w="1560"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2</w:t>
            </w:r>
          </w:p>
        </w:tc>
      </w:tr>
      <w:tr w:rsidR="00145AFB" w:rsidRPr="00145AFB" w:rsidTr="00DC1BC1">
        <w:tc>
          <w:tcPr>
            <w:tcW w:w="709"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4</w:t>
            </w:r>
          </w:p>
        </w:tc>
        <w:tc>
          <w:tcPr>
            <w:tcW w:w="7087"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ind w:left="567" w:hanging="567"/>
              <w:rPr>
                <w:rFonts w:ascii="Times New Roman" w:hAnsi="Times New Roman" w:cs="Times New Roman"/>
                <w:sz w:val="24"/>
                <w:szCs w:val="24"/>
                <w:lang w:val="uk-UA"/>
              </w:rPr>
            </w:pPr>
            <w:r w:rsidRPr="00145AFB">
              <w:rPr>
                <w:rFonts w:ascii="Times New Roman" w:hAnsi="Times New Roman" w:cs="Times New Roman"/>
                <w:sz w:val="24"/>
                <w:szCs w:val="24"/>
                <w:lang w:val="uk-UA"/>
              </w:rPr>
              <w:t>Управління відходами з полімерів</w:t>
            </w:r>
          </w:p>
        </w:tc>
        <w:tc>
          <w:tcPr>
            <w:tcW w:w="1560"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2</w:t>
            </w:r>
          </w:p>
        </w:tc>
      </w:tr>
      <w:tr w:rsidR="00145AFB" w:rsidRPr="00145AFB" w:rsidTr="00DC1BC1">
        <w:tc>
          <w:tcPr>
            <w:tcW w:w="709"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5</w:t>
            </w:r>
          </w:p>
        </w:tc>
        <w:tc>
          <w:tcPr>
            <w:tcW w:w="7087"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lang w:val="uk-UA"/>
              </w:rPr>
            </w:pPr>
            <w:r w:rsidRPr="00145AFB">
              <w:rPr>
                <w:rFonts w:ascii="Times New Roman" w:hAnsi="Times New Roman" w:cs="Times New Roman"/>
                <w:sz w:val="24"/>
                <w:szCs w:val="24"/>
                <w:lang w:val="uk-UA"/>
              </w:rPr>
              <w:t>Управління відходами, що містять ртуть</w:t>
            </w:r>
          </w:p>
        </w:tc>
        <w:tc>
          <w:tcPr>
            <w:tcW w:w="1560"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2</w:t>
            </w:r>
          </w:p>
        </w:tc>
      </w:tr>
      <w:tr w:rsidR="00145AFB" w:rsidRPr="00145AFB" w:rsidTr="00DC1BC1">
        <w:tc>
          <w:tcPr>
            <w:tcW w:w="709"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6</w:t>
            </w:r>
          </w:p>
        </w:tc>
        <w:tc>
          <w:tcPr>
            <w:tcW w:w="7087"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ind w:left="567" w:hanging="567"/>
              <w:rPr>
                <w:rFonts w:ascii="Times New Roman" w:hAnsi="Times New Roman" w:cs="Times New Roman"/>
                <w:sz w:val="24"/>
                <w:szCs w:val="24"/>
                <w:lang w:val="uk-UA"/>
              </w:rPr>
            </w:pPr>
            <w:r w:rsidRPr="00145AFB">
              <w:rPr>
                <w:rFonts w:ascii="Times New Roman" w:hAnsi="Times New Roman" w:cs="Times New Roman"/>
                <w:sz w:val="24"/>
                <w:szCs w:val="24"/>
                <w:lang w:val="uk-UA"/>
              </w:rPr>
              <w:t>Отримання та утилізація біогазу з відходів</w:t>
            </w:r>
          </w:p>
        </w:tc>
        <w:tc>
          <w:tcPr>
            <w:tcW w:w="1560"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2</w:t>
            </w:r>
          </w:p>
        </w:tc>
      </w:tr>
      <w:tr w:rsidR="00145AFB" w:rsidRPr="00145AFB" w:rsidTr="00DC1BC1">
        <w:tc>
          <w:tcPr>
            <w:tcW w:w="709"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7</w:t>
            </w:r>
          </w:p>
        </w:tc>
        <w:tc>
          <w:tcPr>
            <w:tcW w:w="7087"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ind w:left="567" w:hanging="567"/>
              <w:rPr>
                <w:rFonts w:ascii="Times New Roman" w:hAnsi="Times New Roman" w:cs="Times New Roman"/>
                <w:sz w:val="24"/>
                <w:szCs w:val="24"/>
                <w:lang w:val="uk-UA"/>
              </w:rPr>
            </w:pPr>
            <w:r w:rsidRPr="00145AFB">
              <w:rPr>
                <w:rFonts w:ascii="Times New Roman" w:hAnsi="Times New Roman" w:cs="Times New Roman"/>
                <w:sz w:val="24"/>
                <w:szCs w:val="24"/>
                <w:lang w:val="uk-UA"/>
              </w:rPr>
              <w:t>Управління відходами птахівництва</w:t>
            </w:r>
          </w:p>
        </w:tc>
        <w:tc>
          <w:tcPr>
            <w:tcW w:w="1560" w:type="dxa"/>
            <w:tcBorders>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2</w:t>
            </w:r>
          </w:p>
        </w:tc>
      </w:tr>
      <w:tr w:rsidR="00145AFB" w:rsidRPr="00145AFB" w:rsidTr="00DC1BC1">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p>
        </w:tc>
        <w:tc>
          <w:tcPr>
            <w:tcW w:w="7087"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ind w:left="34" w:firstLine="34"/>
              <w:rPr>
                <w:rFonts w:ascii="Times New Roman" w:hAnsi="Times New Roman" w:cs="Times New Roman"/>
                <w:b/>
                <w:sz w:val="24"/>
                <w:szCs w:val="24"/>
                <w:lang w:val="uk-UA"/>
              </w:rPr>
            </w:pPr>
            <w:r w:rsidRPr="00145AFB">
              <w:rPr>
                <w:rFonts w:ascii="Times New Roman" w:hAnsi="Times New Roman" w:cs="Times New Roman"/>
                <w:b/>
                <w:sz w:val="24"/>
                <w:szCs w:val="24"/>
                <w:lang w:val="uk-UA"/>
              </w:rPr>
              <w:t>Усього годин</w:t>
            </w:r>
          </w:p>
        </w:tc>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14</w:t>
            </w:r>
          </w:p>
        </w:tc>
      </w:tr>
    </w:tbl>
    <w:p w:rsidR="00145AFB" w:rsidRPr="00145AFB" w:rsidRDefault="00145AFB" w:rsidP="00145AFB">
      <w:pPr>
        <w:spacing w:line="240" w:lineRule="auto"/>
        <w:ind w:left="7513" w:hanging="425"/>
        <w:rPr>
          <w:rFonts w:ascii="Times New Roman" w:hAnsi="Times New Roman" w:cs="Times New Roman"/>
          <w:sz w:val="24"/>
          <w:szCs w:val="24"/>
          <w:lang w:val="uk-UA"/>
        </w:rPr>
      </w:pPr>
    </w:p>
    <w:p w:rsidR="00145AFB" w:rsidRPr="00145AFB" w:rsidRDefault="00145AFB" w:rsidP="00145AFB">
      <w:pPr>
        <w:spacing w:line="240" w:lineRule="auto"/>
        <w:ind w:left="7513" w:hanging="425"/>
        <w:rPr>
          <w:rFonts w:ascii="Times New Roman" w:hAnsi="Times New Roman" w:cs="Times New Roman"/>
          <w:sz w:val="24"/>
          <w:szCs w:val="24"/>
          <w:lang w:val="uk-UA"/>
        </w:rPr>
      </w:pPr>
    </w:p>
    <w:p w:rsidR="00145AFB" w:rsidRPr="00145AFB" w:rsidRDefault="00145AFB" w:rsidP="00145AFB">
      <w:pPr>
        <w:spacing w:line="240" w:lineRule="auto"/>
        <w:rPr>
          <w:rFonts w:ascii="Times New Roman" w:hAnsi="Times New Roman" w:cs="Times New Roman"/>
          <w:b/>
          <w:sz w:val="24"/>
          <w:szCs w:val="24"/>
          <w:lang w:val="uk-UA"/>
        </w:rPr>
      </w:pPr>
      <w:r w:rsidRPr="00145AFB">
        <w:rPr>
          <w:rFonts w:ascii="Times New Roman" w:hAnsi="Times New Roman" w:cs="Times New Roman"/>
          <w:b/>
          <w:sz w:val="24"/>
          <w:szCs w:val="24"/>
          <w:lang w:val="uk-UA"/>
        </w:rPr>
        <w:t xml:space="preserve">7.3. САМОСТІЙНА РОБОТА </w:t>
      </w:r>
      <w:r w:rsidR="00956C48">
        <w:rPr>
          <w:rFonts w:ascii="Times New Roman" w:hAnsi="Times New Roman" w:cs="Times New Roman"/>
          <w:b/>
          <w:sz w:val="24"/>
          <w:szCs w:val="24"/>
          <w:lang w:val="uk-UA"/>
        </w:rPr>
        <w:t>ЗДОБУВАЧІВ</w:t>
      </w:r>
      <w:r w:rsidRPr="00145AFB">
        <w:rPr>
          <w:rFonts w:ascii="Times New Roman" w:hAnsi="Times New Roman" w:cs="Times New Roman"/>
          <w:b/>
          <w:sz w:val="24"/>
          <w:szCs w:val="24"/>
          <w:lang w:val="uk-UA"/>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145AFB" w:rsidRPr="00145AFB" w:rsidTr="00DC1BC1">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ind w:left="142" w:hanging="142"/>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w:t>
            </w:r>
          </w:p>
          <w:p w:rsidR="00145AFB" w:rsidRPr="00145AFB" w:rsidRDefault="00145AFB" w:rsidP="00145AFB">
            <w:pPr>
              <w:spacing w:line="240" w:lineRule="auto"/>
              <w:ind w:left="142" w:hanging="142"/>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з/п</w:t>
            </w:r>
          </w:p>
        </w:tc>
        <w:tc>
          <w:tcPr>
            <w:tcW w:w="7087"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Назва теми</w:t>
            </w:r>
          </w:p>
        </w:tc>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Кількість</w:t>
            </w:r>
          </w:p>
          <w:p w:rsidR="00145AFB" w:rsidRPr="00145AFB" w:rsidRDefault="00145AFB" w:rsidP="00145AFB">
            <w:pPr>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годин</w:t>
            </w:r>
          </w:p>
        </w:tc>
      </w:tr>
      <w:tr w:rsidR="00145AFB" w:rsidRPr="00145AFB" w:rsidTr="00DC1BC1">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ind w:left="142" w:hanging="142"/>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1</w:t>
            </w:r>
          </w:p>
        </w:tc>
        <w:tc>
          <w:tcPr>
            <w:tcW w:w="7087"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2</w:t>
            </w:r>
          </w:p>
        </w:tc>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3</w:t>
            </w:r>
          </w:p>
        </w:tc>
      </w:tr>
      <w:tr w:rsidR="00145AFB" w:rsidRPr="00145AFB" w:rsidTr="00DC1BC1">
        <w:tc>
          <w:tcPr>
            <w:tcW w:w="709" w:type="dxa"/>
            <w:tcBorders>
              <w:top w:val="single" w:sz="18" w:space="0" w:color="auto"/>
              <w:left w:val="single" w:sz="18" w:space="0" w:color="auto"/>
              <w:bottom w:val="single" w:sz="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w:t>
            </w:r>
          </w:p>
        </w:tc>
        <w:tc>
          <w:tcPr>
            <w:tcW w:w="7087" w:type="dxa"/>
            <w:tcBorders>
              <w:top w:val="single" w:sz="18" w:space="0" w:color="auto"/>
              <w:left w:val="single" w:sz="18" w:space="0" w:color="auto"/>
              <w:bottom w:val="single" w:sz="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rPr>
            </w:pPr>
            <w:r w:rsidRPr="00145AFB">
              <w:rPr>
                <w:rFonts w:ascii="Times New Roman" w:hAnsi="Times New Roman" w:cs="Times New Roman"/>
                <w:sz w:val="24"/>
                <w:szCs w:val="24"/>
              </w:rPr>
              <w:t xml:space="preserve">Стан </w:t>
            </w:r>
            <w:proofErr w:type="spellStart"/>
            <w:r w:rsidRPr="00145AFB">
              <w:rPr>
                <w:rFonts w:ascii="Times New Roman" w:hAnsi="Times New Roman" w:cs="Times New Roman"/>
                <w:sz w:val="24"/>
                <w:szCs w:val="24"/>
              </w:rPr>
              <w:t>питання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управління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відходами</w:t>
            </w:r>
            <w:proofErr w:type="spellEnd"/>
            <w:r w:rsidRPr="00145AFB">
              <w:rPr>
                <w:rFonts w:ascii="Times New Roman" w:hAnsi="Times New Roman" w:cs="Times New Roman"/>
                <w:sz w:val="24"/>
                <w:szCs w:val="24"/>
              </w:rPr>
              <w:t xml:space="preserve"> в </w:t>
            </w:r>
            <w:proofErr w:type="spellStart"/>
            <w:r w:rsidRPr="00145AFB">
              <w:rPr>
                <w:rFonts w:ascii="Times New Roman" w:hAnsi="Times New Roman" w:cs="Times New Roman"/>
                <w:sz w:val="24"/>
                <w:szCs w:val="24"/>
              </w:rPr>
              <w:t>Україні</w:t>
            </w:r>
            <w:proofErr w:type="spellEnd"/>
          </w:p>
        </w:tc>
        <w:tc>
          <w:tcPr>
            <w:tcW w:w="1560" w:type="dxa"/>
            <w:tcBorders>
              <w:top w:val="single" w:sz="18" w:space="0" w:color="auto"/>
              <w:left w:val="single" w:sz="18" w:space="0" w:color="auto"/>
              <w:bottom w:val="single" w:sz="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5</w:t>
            </w:r>
          </w:p>
        </w:tc>
      </w:tr>
      <w:tr w:rsidR="00145AFB" w:rsidRPr="00145AFB" w:rsidTr="00DC1BC1">
        <w:tc>
          <w:tcPr>
            <w:tcW w:w="709"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2</w:t>
            </w:r>
          </w:p>
        </w:tc>
        <w:tc>
          <w:tcPr>
            <w:tcW w:w="7087"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lang w:val="uk-UA"/>
              </w:rPr>
            </w:pPr>
            <w:proofErr w:type="spellStart"/>
            <w:r w:rsidRPr="00145AFB">
              <w:rPr>
                <w:rFonts w:ascii="Times New Roman" w:hAnsi="Times New Roman" w:cs="Times New Roman"/>
                <w:sz w:val="24"/>
                <w:szCs w:val="24"/>
              </w:rPr>
              <w:t>Додаткові</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елементи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економічного</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механізму</w:t>
            </w:r>
            <w:proofErr w:type="spellEnd"/>
            <w:r w:rsidRPr="00145AFB">
              <w:rPr>
                <w:rFonts w:ascii="Times New Roman" w:hAnsi="Times New Roman" w:cs="Times New Roman"/>
                <w:sz w:val="24"/>
                <w:szCs w:val="24"/>
              </w:rPr>
              <w:t xml:space="preserve"> СУПВ</w:t>
            </w:r>
          </w:p>
        </w:tc>
        <w:tc>
          <w:tcPr>
            <w:tcW w:w="1560"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5</w:t>
            </w:r>
          </w:p>
        </w:tc>
      </w:tr>
      <w:tr w:rsidR="00145AFB" w:rsidRPr="00145AFB" w:rsidTr="00DC1BC1">
        <w:tc>
          <w:tcPr>
            <w:tcW w:w="709"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3</w:t>
            </w:r>
          </w:p>
        </w:tc>
        <w:tc>
          <w:tcPr>
            <w:tcW w:w="7087"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rPr>
            </w:pPr>
            <w:proofErr w:type="spellStart"/>
            <w:r w:rsidRPr="00145AFB">
              <w:rPr>
                <w:rFonts w:ascii="Times New Roman" w:hAnsi="Times New Roman" w:cs="Times New Roman"/>
                <w:sz w:val="24"/>
                <w:szCs w:val="24"/>
              </w:rPr>
              <w:t>Міжнародний</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досвід</w:t>
            </w:r>
            <w:proofErr w:type="spellEnd"/>
            <w:r w:rsidRPr="00145AFB">
              <w:rPr>
                <w:rFonts w:ascii="Times New Roman" w:hAnsi="Times New Roman" w:cs="Times New Roman"/>
                <w:sz w:val="24"/>
                <w:szCs w:val="24"/>
              </w:rPr>
              <w:t xml:space="preserve"> в </w:t>
            </w:r>
            <w:proofErr w:type="spellStart"/>
            <w:r w:rsidRPr="00145AFB">
              <w:rPr>
                <w:rFonts w:ascii="Times New Roman" w:hAnsi="Times New Roman" w:cs="Times New Roman"/>
                <w:sz w:val="24"/>
                <w:szCs w:val="24"/>
              </w:rPr>
              <w:t>галузі</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управління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медичними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відходами</w:t>
            </w:r>
            <w:proofErr w:type="spellEnd"/>
          </w:p>
        </w:tc>
        <w:tc>
          <w:tcPr>
            <w:tcW w:w="1560"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5</w:t>
            </w:r>
          </w:p>
        </w:tc>
      </w:tr>
      <w:tr w:rsidR="00145AFB" w:rsidRPr="00145AFB" w:rsidTr="00DC1BC1">
        <w:tc>
          <w:tcPr>
            <w:tcW w:w="709"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4</w:t>
            </w:r>
          </w:p>
        </w:tc>
        <w:tc>
          <w:tcPr>
            <w:tcW w:w="7087"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rPr>
            </w:pPr>
            <w:proofErr w:type="spellStart"/>
            <w:r w:rsidRPr="00145AFB">
              <w:rPr>
                <w:rFonts w:ascii="Times New Roman" w:hAnsi="Times New Roman" w:cs="Times New Roman"/>
                <w:sz w:val="24"/>
                <w:szCs w:val="24"/>
              </w:rPr>
              <w:t>Утилізація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теплоізоляційних</w:t>
            </w:r>
            <w:proofErr w:type="spellEnd"/>
            <w:r w:rsidRPr="00145AFB">
              <w:rPr>
                <w:rFonts w:ascii="Times New Roman" w:hAnsi="Times New Roman" w:cs="Times New Roman"/>
                <w:sz w:val="24"/>
                <w:szCs w:val="24"/>
              </w:rPr>
              <w:t xml:space="preserve"> </w:t>
            </w:r>
            <w:proofErr w:type="spellStart"/>
            <w:proofErr w:type="gramStart"/>
            <w:r w:rsidRPr="00145AFB">
              <w:rPr>
                <w:rFonts w:ascii="Times New Roman" w:hAnsi="Times New Roman" w:cs="Times New Roman"/>
                <w:sz w:val="24"/>
                <w:szCs w:val="24"/>
              </w:rPr>
              <w:t>матер</w:t>
            </w:r>
            <w:proofErr w:type="gramEnd"/>
            <w:r w:rsidRPr="00145AFB">
              <w:rPr>
                <w:rFonts w:ascii="Times New Roman" w:hAnsi="Times New Roman" w:cs="Times New Roman"/>
                <w:sz w:val="24"/>
                <w:szCs w:val="24"/>
              </w:rPr>
              <w:t>іалів</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гумовотехнічних</w:t>
            </w:r>
            <w:proofErr w:type="spellEnd"/>
            <w:r w:rsidRPr="00145AFB">
              <w:rPr>
                <w:rFonts w:ascii="Times New Roman" w:hAnsi="Times New Roman" w:cs="Times New Roman"/>
                <w:sz w:val="24"/>
                <w:szCs w:val="24"/>
              </w:rPr>
              <w:t xml:space="preserve"> </w:t>
            </w:r>
          </w:p>
        </w:tc>
        <w:tc>
          <w:tcPr>
            <w:tcW w:w="1560"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10</w:t>
            </w:r>
          </w:p>
        </w:tc>
      </w:tr>
      <w:tr w:rsidR="00145AFB" w:rsidRPr="00145AFB" w:rsidTr="00DC1BC1">
        <w:tc>
          <w:tcPr>
            <w:tcW w:w="709"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5</w:t>
            </w:r>
          </w:p>
        </w:tc>
        <w:tc>
          <w:tcPr>
            <w:tcW w:w="7087"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rPr>
            </w:pPr>
            <w:proofErr w:type="spellStart"/>
            <w:r w:rsidRPr="00145AFB">
              <w:rPr>
                <w:rFonts w:ascii="Times New Roman" w:hAnsi="Times New Roman" w:cs="Times New Roman"/>
                <w:sz w:val="24"/>
                <w:szCs w:val="24"/>
              </w:rPr>
              <w:t>Створення</w:t>
            </w:r>
            <w:proofErr w:type="spellEnd"/>
            <w:r w:rsidRPr="00145AFB">
              <w:rPr>
                <w:rFonts w:ascii="Times New Roman" w:hAnsi="Times New Roman" w:cs="Times New Roman"/>
                <w:sz w:val="24"/>
                <w:szCs w:val="24"/>
              </w:rPr>
              <w:t xml:space="preserve"> в </w:t>
            </w:r>
            <w:proofErr w:type="spellStart"/>
            <w:r w:rsidRPr="00145AFB">
              <w:rPr>
                <w:rFonts w:ascii="Times New Roman" w:hAnsi="Times New Roman" w:cs="Times New Roman"/>
                <w:sz w:val="24"/>
                <w:szCs w:val="24"/>
              </w:rPr>
              <w:t>Україні</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системи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поводження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з</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відходами</w:t>
            </w:r>
            <w:proofErr w:type="spellEnd"/>
            <w:r w:rsidRPr="00145AFB">
              <w:rPr>
                <w:rFonts w:ascii="Times New Roman" w:hAnsi="Times New Roman" w:cs="Times New Roman"/>
                <w:sz w:val="24"/>
                <w:szCs w:val="24"/>
              </w:rPr>
              <w:t xml:space="preserve"> як </w:t>
            </w:r>
            <w:proofErr w:type="spellStart"/>
            <w:r w:rsidRPr="00145AFB">
              <w:rPr>
                <w:rFonts w:ascii="Times New Roman" w:hAnsi="Times New Roman" w:cs="Times New Roman"/>
                <w:sz w:val="24"/>
                <w:szCs w:val="24"/>
              </w:rPr>
              <w:t>із</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вторинною</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сировиною</w:t>
            </w:r>
            <w:proofErr w:type="spellEnd"/>
          </w:p>
        </w:tc>
        <w:tc>
          <w:tcPr>
            <w:tcW w:w="1560"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10</w:t>
            </w:r>
          </w:p>
        </w:tc>
      </w:tr>
      <w:tr w:rsidR="00145AFB" w:rsidRPr="00145AFB" w:rsidTr="00DC1BC1">
        <w:tc>
          <w:tcPr>
            <w:tcW w:w="709" w:type="dxa"/>
            <w:tcBorders>
              <w:top w:val="single" w:sz="8" w:space="0" w:color="auto"/>
              <w:left w:val="single" w:sz="18" w:space="0" w:color="auto"/>
              <w:bottom w:val="single" w:sz="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6</w:t>
            </w:r>
          </w:p>
        </w:tc>
        <w:tc>
          <w:tcPr>
            <w:tcW w:w="7087" w:type="dxa"/>
            <w:tcBorders>
              <w:top w:val="single" w:sz="8" w:space="0" w:color="auto"/>
              <w:left w:val="single" w:sz="18" w:space="0" w:color="auto"/>
              <w:bottom w:val="single" w:sz="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rPr>
            </w:pPr>
            <w:proofErr w:type="spellStart"/>
            <w:r w:rsidRPr="00145AFB">
              <w:rPr>
                <w:rFonts w:ascii="Times New Roman" w:hAnsi="Times New Roman" w:cs="Times New Roman"/>
                <w:sz w:val="24"/>
                <w:szCs w:val="24"/>
              </w:rPr>
              <w:t>Утилізація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відпрацьованих</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мастил</w:t>
            </w:r>
            <w:proofErr w:type="spellEnd"/>
            <w:r w:rsidRPr="00145AFB">
              <w:rPr>
                <w:rFonts w:ascii="Times New Roman" w:hAnsi="Times New Roman" w:cs="Times New Roman"/>
                <w:sz w:val="24"/>
                <w:szCs w:val="24"/>
                <w:lang w:val="uk-UA"/>
              </w:rPr>
              <w:t>ь</w:t>
            </w:r>
            <w:r w:rsidRPr="00145AFB">
              <w:rPr>
                <w:rFonts w:ascii="Times New Roman" w:hAnsi="Times New Roman" w:cs="Times New Roman"/>
                <w:sz w:val="24"/>
                <w:szCs w:val="24"/>
              </w:rPr>
              <w:t xml:space="preserve">них </w:t>
            </w:r>
            <w:proofErr w:type="spellStart"/>
            <w:proofErr w:type="gramStart"/>
            <w:r w:rsidRPr="00145AFB">
              <w:rPr>
                <w:rFonts w:ascii="Times New Roman" w:hAnsi="Times New Roman" w:cs="Times New Roman"/>
                <w:sz w:val="24"/>
                <w:szCs w:val="24"/>
              </w:rPr>
              <w:t>матер</w:t>
            </w:r>
            <w:proofErr w:type="gramEnd"/>
            <w:r w:rsidRPr="00145AFB">
              <w:rPr>
                <w:rFonts w:ascii="Times New Roman" w:hAnsi="Times New Roman" w:cs="Times New Roman"/>
                <w:sz w:val="24"/>
                <w:szCs w:val="24"/>
              </w:rPr>
              <w:t>іалів</w:t>
            </w:r>
            <w:proofErr w:type="spellEnd"/>
            <w:r w:rsidRPr="00145AFB">
              <w:rPr>
                <w:rFonts w:ascii="Times New Roman" w:hAnsi="Times New Roman" w:cs="Times New Roman"/>
                <w:sz w:val="24"/>
                <w:szCs w:val="24"/>
              </w:rPr>
              <w:t xml:space="preserve"> за кордоном</w:t>
            </w:r>
          </w:p>
        </w:tc>
        <w:tc>
          <w:tcPr>
            <w:tcW w:w="1560" w:type="dxa"/>
            <w:tcBorders>
              <w:top w:val="single" w:sz="8" w:space="0" w:color="auto"/>
              <w:left w:val="single" w:sz="18" w:space="0" w:color="auto"/>
              <w:bottom w:val="single" w:sz="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5</w:t>
            </w:r>
          </w:p>
        </w:tc>
      </w:tr>
      <w:tr w:rsidR="00145AFB" w:rsidRPr="00145AFB" w:rsidTr="00DC1BC1">
        <w:tc>
          <w:tcPr>
            <w:tcW w:w="709"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7</w:t>
            </w:r>
          </w:p>
        </w:tc>
        <w:tc>
          <w:tcPr>
            <w:tcW w:w="7087"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rPr>
            </w:pPr>
            <w:proofErr w:type="spellStart"/>
            <w:r w:rsidRPr="00145AFB">
              <w:rPr>
                <w:rFonts w:ascii="Times New Roman" w:hAnsi="Times New Roman" w:cs="Times New Roman"/>
                <w:sz w:val="24"/>
                <w:szCs w:val="24"/>
              </w:rPr>
              <w:t>Технологія</w:t>
            </w:r>
            <w:proofErr w:type="spellEnd"/>
            <w:r w:rsidRPr="00145AFB">
              <w:rPr>
                <w:rFonts w:ascii="Times New Roman" w:hAnsi="Times New Roman" w:cs="Times New Roman"/>
                <w:sz w:val="24"/>
                <w:szCs w:val="24"/>
              </w:rPr>
              <w:t xml:space="preserve"> </w:t>
            </w:r>
            <w:proofErr w:type="spellStart"/>
            <w:proofErr w:type="gramStart"/>
            <w:r w:rsidRPr="00145AFB">
              <w:rPr>
                <w:rFonts w:ascii="Times New Roman" w:hAnsi="Times New Roman" w:cs="Times New Roman"/>
                <w:sz w:val="24"/>
                <w:szCs w:val="24"/>
              </w:rPr>
              <w:t>м</w:t>
            </w:r>
            <w:proofErr w:type="gramEnd"/>
            <w:r w:rsidRPr="00145AFB">
              <w:rPr>
                <w:rFonts w:ascii="Times New Roman" w:hAnsi="Times New Roman" w:cs="Times New Roman"/>
                <w:sz w:val="24"/>
                <w:szCs w:val="24"/>
              </w:rPr>
              <w:t>ікробіологічної</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біоконверсії</w:t>
            </w:r>
            <w:proofErr w:type="spellEnd"/>
          </w:p>
        </w:tc>
        <w:tc>
          <w:tcPr>
            <w:tcW w:w="1560"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10</w:t>
            </w:r>
          </w:p>
        </w:tc>
      </w:tr>
      <w:tr w:rsidR="00145AFB" w:rsidRPr="00145AFB" w:rsidTr="00DC1BC1">
        <w:tc>
          <w:tcPr>
            <w:tcW w:w="709"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8</w:t>
            </w:r>
          </w:p>
        </w:tc>
        <w:tc>
          <w:tcPr>
            <w:tcW w:w="7087"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rPr>
            </w:pPr>
            <w:proofErr w:type="spellStart"/>
            <w:r w:rsidRPr="00145AFB">
              <w:rPr>
                <w:rFonts w:ascii="Times New Roman" w:hAnsi="Times New Roman" w:cs="Times New Roman"/>
                <w:sz w:val="24"/>
                <w:szCs w:val="24"/>
              </w:rPr>
              <w:t>Обладнання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застосовуване</w:t>
            </w:r>
            <w:proofErr w:type="spellEnd"/>
            <w:r w:rsidRPr="00145AFB">
              <w:rPr>
                <w:rFonts w:ascii="Times New Roman" w:hAnsi="Times New Roman" w:cs="Times New Roman"/>
                <w:sz w:val="24"/>
                <w:szCs w:val="24"/>
              </w:rPr>
              <w:t xml:space="preserve"> для </w:t>
            </w:r>
            <w:proofErr w:type="spellStart"/>
            <w:r w:rsidRPr="00145AFB">
              <w:rPr>
                <w:rFonts w:ascii="Times New Roman" w:hAnsi="Times New Roman" w:cs="Times New Roman"/>
                <w:sz w:val="24"/>
                <w:szCs w:val="24"/>
              </w:rPr>
              <w:t>утилізації</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полімерних</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відході</w:t>
            </w:r>
            <w:proofErr w:type="gramStart"/>
            <w:r w:rsidRPr="00145AFB">
              <w:rPr>
                <w:rFonts w:ascii="Times New Roman" w:hAnsi="Times New Roman" w:cs="Times New Roman"/>
                <w:sz w:val="24"/>
                <w:szCs w:val="24"/>
              </w:rPr>
              <w:t>в</w:t>
            </w:r>
            <w:proofErr w:type="spellEnd"/>
            <w:proofErr w:type="gramEnd"/>
            <w:r w:rsidRPr="00145AFB">
              <w:rPr>
                <w:rFonts w:ascii="Times New Roman" w:hAnsi="Times New Roman" w:cs="Times New Roman"/>
                <w:sz w:val="24"/>
                <w:szCs w:val="24"/>
              </w:rPr>
              <w:t>.</w:t>
            </w:r>
          </w:p>
        </w:tc>
        <w:tc>
          <w:tcPr>
            <w:tcW w:w="1560"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10</w:t>
            </w:r>
          </w:p>
        </w:tc>
      </w:tr>
      <w:tr w:rsidR="00145AFB" w:rsidRPr="00145AFB" w:rsidTr="00DC1BC1">
        <w:tc>
          <w:tcPr>
            <w:tcW w:w="709"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9</w:t>
            </w:r>
          </w:p>
        </w:tc>
        <w:tc>
          <w:tcPr>
            <w:tcW w:w="7087"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rPr>
            </w:pPr>
            <w:proofErr w:type="spellStart"/>
            <w:r w:rsidRPr="00145AFB">
              <w:rPr>
                <w:rFonts w:ascii="Times New Roman" w:hAnsi="Times New Roman" w:cs="Times New Roman"/>
                <w:sz w:val="24"/>
                <w:szCs w:val="24"/>
              </w:rPr>
              <w:t>Очищення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грунтів</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забруднених</w:t>
            </w:r>
            <w:proofErr w:type="spellEnd"/>
            <w:r w:rsidRPr="00145AFB">
              <w:rPr>
                <w:rFonts w:ascii="Times New Roman" w:hAnsi="Times New Roman" w:cs="Times New Roman"/>
                <w:sz w:val="24"/>
                <w:szCs w:val="24"/>
              </w:rPr>
              <w:t xml:space="preserve"> пестицидами</w:t>
            </w:r>
          </w:p>
        </w:tc>
        <w:tc>
          <w:tcPr>
            <w:tcW w:w="1560"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10</w:t>
            </w:r>
          </w:p>
        </w:tc>
      </w:tr>
      <w:tr w:rsidR="00145AFB" w:rsidRPr="00145AFB" w:rsidTr="00DC1BC1">
        <w:tc>
          <w:tcPr>
            <w:tcW w:w="709"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10</w:t>
            </w:r>
          </w:p>
        </w:tc>
        <w:tc>
          <w:tcPr>
            <w:tcW w:w="7087"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rPr>
            </w:pPr>
            <w:proofErr w:type="spellStart"/>
            <w:r w:rsidRPr="00145AFB">
              <w:rPr>
                <w:rFonts w:ascii="Times New Roman" w:hAnsi="Times New Roman" w:cs="Times New Roman"/>
                <w:sz w:val="24"/>
                <w:szCs w:val="24"/>
              </w:rPr>
              <w:t>Досвід</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зарубіжних</w:t>
            </w:r>
            <w:proofErr w:type="spellEnd"/>
            <w:r w:rsidRPr="00145AFB">
              <w:rPr>
                <w:rFonts w:ascii="Times New Roman" w:hAnsi="Times New Roman" w:cs="Times New Roman"/>
                <w:sz w:val="24"/>
                <w:szCs w:val="24"/>
              </w:rPr>
              <w:t xml:space="preserve"> </w:t>
            </w:r>
            <w:proofErr w:type="spellStart"/>
            <w:proofErr w:type="gramStart"/>
            <w:r w:rsidRPr="00145AFB">
              <w:rPr>
                <w:rFonts w:ascii="Times New Roman" w:hAnsi="Times New Roman" w:cs="Times New Roman"/>
                <w:sz w:val="24"/>
                <w:szCs w:val="24"/>
              </w:rPr>
              <w:t>країн</w:t>
            </w:r>
            <w:proofErr w:type="spellEnd"/>
            <w:proofErr w:type="gramEnd"/>
            <w:r w:rsidRPr="00145AFB">
              <w:rPr>
                <w:rFonts w:ascii="Times New Roman" w:hAnsi="Times New Roman" w:cs="Times New Roman"/>
                <w:sz w:val="24"/>
                <w:szCs w:val="24"/>
              </w:rPr>
              <w:t xml:space="preserve"> у </w:t>
            </w:r>
            <w:proofErr w:type="spellStart"/>
            <w:r w:rsidRPr="00145AFB">
              <w:rPr>
                <w:rFonts w:ascii="Times New Roman" w:hAnsi="Times New Roman" w:cs="Times New Roman"/>
                <w:sz w:val="24"/>
                <w:szCs w:val="24"/>
              </w:rPr>
              <w:t>вирішенні</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проблеми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управління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що</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містять</w:t>
            </w:r>
            <w:proofErr w:type="spellEnd"/>
            <w:r w:rsidRPr="00145AFB">
              <w:rPr>
                <w:rFonts w:ascii="Times New Roman" w:hAnsi="Times New Roman" w:cs="Times New Roman"/>
                <w:sz w:val="24"/>
                <w:szCs w:val="24"/>
              </w:rPr>
              <w:t xml:space="preserve"> ртуть</w:t>
            </w:r>
          </w:p>
        </w:tc>
        <w:tc>
          <w:tcPr>
            <w:tcW w:w="1560"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10</w:t>
            </w:r>
          </w:p>
        </w:tc>
      </w:tr>
      <w:tr w:rsidR="00145AFB" w:rsidRPr="00145AFB" w:rsidTr="00DC1BC1">
        <w:tc>
          <w:tcPr>
            <w:tcW w:w="709"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11</w:t>
            </w:r>
          </w:p>
        </w:tc>
        <w:tc>
          <w:tcPr>
            <w:tcW w:w="7087"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sz w:val="24"/>
                <w:szCs w:val="24"/>
              </w:rPr>
            </w:pPr>
            <w:proofErr w:type="spellStart"/>
            <w:proofErr w:type="gramStart"/>
            <w:r w:rsidRPr="00145AFB">
              <w:rPr>
                <w:rFonts w:ascii="Times New Roman" w:hAnsi="Times New Roman" w:cs="Times New Roman"/>
                <w:sz w:val="24"/>
                <w:szCs w:val="24"/>
              </w:rPr>
              <w:t>Б</w:t>
            </w:r>
            <w:proofErr w:type="gramEnd"/>
            <w:r w:rsidRPr="00145AFB">
              <w:rPr>
                <w:rFonts w:ascii="Times New Roman" w:hAnsi="Times New Roman" w:cs="Times New Roman"/>
                <w:sz w:val="24"/>
                <w:szCs w:val="24"/>
              </w:rPr>
              <w:t>іогазові</w:t>
            </w:r>
            <w:proofErr w:type="spellEnd"/>
            <w:r w:rsidRPr="00145AFB">
              <w:rPr>
                <w:rFonts w:ascii="Times New Roman" w:hAnsi="Times New Roman" w:cs="Times New Roman"/>
                <w:sz w:val="24"/>
                <w:szCs w:val="24"/>
              </w:rPr>
              <w:t xml:space="preserve"> установки на </w:t>
            </w:r>
            <w:proofErr w:type="spellStart"/>
            <w:r w:rsidRPr="00145AFB">
              <w:rPr>
                <w:rFonts w:ascii="Times New Roman" w:hAnsi="Times New Roman" w:cs="Times New Roman"/>
                <w:sz w:val="24"/>
                <w:szCs w:val="24"/>
              </w:rPr>
              <w:t>твердих</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побутових</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відходах</w:t>
            </w:r>
            <w:proofErr w:type="spellEnd"/>
          </w:p>
        </w:tc>
        <w:tc>
          <w:tcPr>
            <w:tcW w:w="1560" w:type="dxa"/>
            <w:tcBorders>
              <w:top w:val="single" w:sz="8" w:space="0" w:color="auto"/>
              <w:left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r w:rsidRPr="00145AFB">
              <w:rPr>
                <w:rFonts w:ascii="Times New Roman" w:hAnsi="Times New Roman" w:cs="Times New Roman"/>
                <w:sz w:val="24"/>
                <w:szCs w:val="24"/>
                <w:lang w:val="uk-UA"/>
              </w:rPr>
              <w:t>10</w:t>
            </w:r>
          </w:p>
        </w:tc>
      </w:tr>
      <w:tr w:rsidR="00145AFB" w:rsidRPr="00145AFB" w:rsidTr="00DC1BC1">
        <w:tc>
          <w:tcPr>
            <w:tcW w:w="709"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sz w:val="24"/>
                <w:szCs w:val="24"/>
                <w:lang w:val="uk-UA"/>
              </w:rPr>
            </w:pPr>
          </w:p>
        </w:tc>
        <w:tc>
          <w:tcPr>
            <w:tcW w:w="7087"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rPr>
                <w:rFonts w:ascii="Times New Roman" w:hAnsi="Times New Roman" w:cs="Times New Roman"/>
                <w:b/>
                <w:sz w:val="24"/>
                <w:szCs w:val="24"/>
                <w:lang w:val="uk-UA"/>
              </w:rPr>
            </w:pPr>
            <w:r w:rsidRPr="00145AFB">
              <w:rPr>
                <w:rFonts w:ascii="Times New Roman" w:hAnsi="Times New Roman" w:cs="Times New Roman"/>
                <w:b/>
                <w:sz w:val="24"/>
                <w:szCs w:val="24"/>
                <w:lang w:val="uk-UA"/>
              </w:rPr>
              <w:t>Разом</w:t>
            </w:r>
          </w:p>
        </w:tc>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rsidR="00145AFB" w:rsidRPr="00145AFB" w:rsidRDefault="00145AFB" w:rsidP="00145AFB">
            <w:pPr>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90</w:t>
            </w:r>
          </w:p>
        </w:tc>
      </w:tr>
    </w:tbl>
    <w:p w:rsidR="00145AFB" w:rsidRPr="00145AFB" w:rsidRDefault="00145AFB" w:rsidP="00145AFB">
      <w:pPr>
        <w:spacing w:line="240" w:lineRule="auto"/>
        <w:jc w:val="center"/>
        <w:rPr>
          <w:rFonts w:ascii="Times New Roman" w:hAnsi="Times New Roman" w:cs="Times New Roman"/>
          <w:b/>
          <w:caps/>
          <w:color w:val="000000"/>
          <w:sz w:val="24"/>
          <w:szCs w:val="24"/>
          <w:lang w:val="uk-UA"/>
        </w:rPr>
      </w:pPr>
    </w:p>
    <w:p w:rsidR="00956C48" w:rsidRDefault="00956C48" w:rsidP="00145AFB">
      <w:pPr>
        <w:spacing w:line="240" w:lineRule="auto"/>
        <w:rPr>
          <w:rFonts w:ascii="Times New Roman" w:hAnsi="Times New Roman" w:cs="Times New Roman"/>
          <w:b/>
          <w:caps/>
          <w:color w:val="000000"/>
          <w:sz w:val="24"/>
          <w:szCs w:val="24"/>
          <w:lang w:val="uk-UA"/>
        </w:rPr>
      </w:pPr>
    </w:p>
    <w:p w:rsidR="00956C48" w:rsidRDefault="00956C48" w:rsidP="00145AFB">
      <w:pPr>
        <w:spacing w:line="240" w:lineRule="auto"/>
        <w:rPr>
          <w:rFonts w:ascii="Times New Roman" w:hAnsi="Times New Roman" w:cs="Times New Roman"/>
          <w:b/>
          <w:caps/>
          <w:color w:val="000000"/>
          <w:sz w:val="24"/>
          <w:szCs w:val="24"/>
          <w:lang w:val="uk-UA"/>
        </w:rPr>
      </w:pPr>
    </w:p>
    <w:p w:rsidR="00956C48" w:rsidRDefault="00956C48" w:rsidP="00145AFB">
      <w:pPr>
        <w:spacing w:line="240" w:lineRule="auto"/>
        <w:rPr>
          <w:rFonts w:ascii="Times New Roman" w:hAnsi="Times New Roman" w:cs="Times New Roman"/>
          <w:b/>
          <w:caps/>
          <w:color w:val="000000"/>
          <w:sz w:val="24"/>
          <w:szCs w:val="24"/>
          <w:lang w:val="uk-UA"/>
        </w:rPr>
      </w:pPr>
    </w:p>
    <w:p w:rsidR="00956C48" w:rsidRDefault="00956C48" w:rsidP="00145AFB">
      <w:pPr>
        <w:spacing w:line="240" w:lineRule="auto"/>
        <w:rPr>
          <w:rFonts w:ascii="Times New Roman" w:hAnsi="Times New Roman" w:cs="Times New Roman"/>
          <w:b/>
          <w:caps/>
          <w:color w:val="000000"/>
          <w:sz w:val="24"/>
          <w:szCs w:val="24"/>
          <w:lang w:val="uk-UA"/>
        </w:rPr>
      </w:pPr>
    </w:p>
    <w:p w:rsidR="00145AFB" w:rsidRPr="00145AFB" w:rsidRDefault="00145AFB" w:rsidP="00145AFB">
      <w:pPr>
        <w:spacing w:line="240" w:lineRule="auto"/>
        <w:rPr>
          <w:rFonts w:ascii="Times New Roman" w:hAnsi="Times New Roman" w:cs="Times New Roman"/>
          <w:b/>
          <w:caps/>
          <w:color w:val="000000"/>
          <w:sz w:val="24"/>
          <w:szCs w:val="24"/>
        </w:rPr>
      </w:pPr>
      <w:r w:rsidRPr="00145AFB">
        <w:rPr>
          <w:rFonts w:ascii="Times New Roman" w:hAnsi="Times New Roman" w:cs="Times New Roman"/>
          <w:b/>
          <w:caps/>
          <w:color w:val="000000"/>
          <w:sz w:val="24"/>
          <w:szCs w:val="24"/>
        </w:rPr>
        <w:lastRenderedPageBreak/>
        <w:t>8. Система оцінювання та вимоги</w:t>
      </w:r>
    </w:p>
    <w:tbl>
      <w:tblPr>
        <w:tblW w:w="964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581"/>
        <w:gridCol w:w="7059"/>
      </w:tblGrid>
      <w:tr w:rsidR="00145AFB" w:rsidRPr="00145AFB" w:rsidTr="00DC1BC1">
        <w:tc>
          <w:tcPr>
            <w:tcW w:w="2581" w:type="dxa"/>
            <w:tcBorders>
              <w:top w:val="single" w:sz="4" w:space="0" w:color="000000"/>
              <w:left w:val="single" w:sz="4" w:space="0" w:color="000000"/>
              <w:bottom w:val="single" w:sz="4" w:space="0" w:color="000000"/>
              <w:right w:val="single" w:sz="4" w:space="0" w:color="000000"/>
            </w:tcBorders>
            <w:vAlign w:val="center"/>
            <w:hideMark/>
          </w:tcPr>
          <w:p w:rsidR="00145AFB" w:rsidRPr="00145AFB" w:rsidRDefault="00145AFB" w:rsidP="00145AFB">
            <w:pPr>
              <w:pStyle w:val="11"/>
              <w:spacing w:line="240" w:lineRule="auto"/>
              <w:rPr>
                <w:rFonts w:ascii="Times New Roman" w:hAnsi="Times New Roman" w:cs="Times New Roman"/>
                <w:b/>
                <w:sz w:val="24"/>
                <w:szCs w:val="24"/>
                <w:lang w:val="uk-UA"/>
              </w:rPr>
            </w:pPr>
            <w:r w:rsidRPr="00145AFB">
              <w:rPr>
                <w:rFonts w:ascii="Times New Roman" w:hAnsi="Times New Roman" w:cs="Times New Roman"/>
                <w:b/>
                <w:sz w:val="24"/>
                <w:szCs w:val="24"/>
                <w:lang w:val="uk-UA"/>
              </w:rPr>
              <w:t>Загальна система оцінювання курсу</w:t>
            </w:r>
          </w:p>
        </w:tc>
        <w:tc>
          <w:tcPr>
            <w:tcW w:w="7059" w:type="dxa"/>
            <w:tcBorders>
              <w:top w:val="single" w:sz="4" w:space="0" w:color="000000"/>
              <w:left w:val="single" w:sz="4" w:space="0" w:color="000000"/>
              <w:bottom w:val="single" w:sz="4" w:space="0" w:color="000000"/>
              <w:right w:val="single" w:sz="4" w:space="0" w:color="000000"/>
            </w:tcBorders>
            <w:hideMark/>
          </w:tcPr>
          <w:p w:rsidR="00145AFB" w:rsidRPr="00145AFB" w:rsidRDefault="00145AFB" w:rsidP="00145AFB">
            <w:pPr>
              <w:pStyle w:val="11"/>
              <w:tabs>
                <w:tab w:val="left" w:pos="326"/>
              </w:tabs>
              <w:spacing w:line="240" w:lineRule="auto"/>
              <w:ind w:firstLine="326"/>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w:t>
            </w:r>
            <w:proofErr w:type="spellStart"/>
            <w:r w:rsidRPr="00145AFB">
              <w:rPr>
                <w:rFonts w:ascii="Times New Roman" w:hAnsi="Times New Roman" w:cs="Times New Roman"/>
                <w:sz w:val="24"/>
                <w:szCs w:val="24"/>
                <w:lang w:val="uk-UA"/>
              </w:rPr>
              <w:t>КТ</w:t>
            </w:r>
            <w:proofErr w:type="spellEnd"/>
            <w:r w:rsidRPr="00145AFB">
              <w:rPr>
                <w:rFonts w:ascii="Times New Roman" w:hAnsi="Times New Roman" w:cs="Times New Roman"/>
                <w:sz w:val="24"/>
                <w:szCs w:val="24"/>
                <w:lang w:val="uk-UA"/>
              </w:rPr>
              <w:t xml:space="preserve">) є сумою поточного (ПК) і періодичного контролю (ПКР): </w:t>
            </w:r>
            <w:proofErr w:type="spellStart"/>
            <w:r w:rsidRPr="00145AFB">
              <w:rPr>
                <w:rFonts w:ascii="Times New Roman" w:hAnsi="Times New Roman" w:cs="Times New Roman"/>
                <w:sz w:val="24"/>
                <w:szCs w:val="24"/>
                <w:lang w:val="uk-UA"/>
              </w:rPr>
              <w:t>КТ</w:t>
            </w:r>
            <w:proofErr w:type="spellEnd"/>
            <w:r w:rsidRPr="00145AFB">
              <w:rPr>
                <w:rFonts w:ascii="Times New Roman" w:hAnsi="Times New Roman" w:cs="Times New Roman"/>
                <w:sz w:val="24"/>
                <w:szCs w:val="24"/>
                <w:lang w:val="uk-UA"/>
              </w:rPr>
              <w:t xml:space="preserve"> = ПК + ПКР. Максимальна кількість балів за контрольну точку (</w:t>
            </w:r>
            <w:proofErr w:type="spellStart"/>
            <w:r w:rsidRPr="00145AFB">
              <w:rPr>
                <w:rFonts w:ascii="Times New Roman" w:hAnsi="Times New Roman" w:cs="Times New Roman"/>
                <w:sz w:val="24"/>
                <w:szCs w:val="24"/>
                <w:lang w:val="uk-UA"/>
              </w:rPr>
              <w:t>КТ</w:t>
            </w:r>
            <w:proofErr w:type="spellEnd"/>
            <w:r w:rsidRPr="00145AFB">
              <w:rPr>
                <w:rFonts w:ascii="Times New Roman" w:hAnsi="Times New Roman" w:cs="Times New Roman"/>
                <w:sz w:val="24"/>
                <w:szCs w:val="24"/>
                <w:lang w:val="uk-UA"/>
              </w:rPr>
              <w:t>) складає 50 балів. Максимальна кількість балів за періодичний контроль (ПКР) становить 60 % від максимальної кількості балів за контрольну точку (</w:t>
            </w:r>
            <w:proofErr w:type="spellStart"/>
            <w:r w:rsidRPr="00145AFB">
              <w:rPr>
                <w:rFonts w:ascii="Times New Roman" w:hAnsi="Times New Roman" w:cs="Times New Roman"/>
                <w:sz w:val="24"/>
                <w:szCs w:val="24"/>
                <w:lang w:val="uk-UA"/>
              </w:rPr>
              <w:t>КТ</w:t>
            </w:r>
            <w:proofErr w:type="spellEnd"/>
            <w:r w:rsidRPr="00145AFB">
              <w:rPr>
                <w:rFonts w:ascii="Times New Roman" w:hAnsi="Times New Roman" w:cs="Times New Roman"/>
                <w:sz w:val="24"/>
                <w:szCs w:val="24"/>
                <w:lang w:val="uk-UA"/>
              </w:rPr>
              <w:t>),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145AFB">
              <w:rPr>
                <w:rFonts w:ascii="Times New Roman" w:hAnsi="Times New Roman" w:cs="Times New Roman"/>
                <w:sz w:val="24"/>
                <w:szCs w:val="24"/>
                <w:lang w:val="uk-UA"/>
              </w:rPr>
              <w:t>Хср</w:t>
            </w:r>
            <w:proofErr w:type="spellEnd"/>
            <w:r w:rsidRPr="00145AFB">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145AFB">
              <w:rPr>
                <w:rFonts w:ascii="Times New Roman" w:hAnsi="Times New Roman" w:cs="Times New Roman"/>
                <w:sz w:val="24"/>
                <w:szCs w:val="24"/>
                <w:lang w:val="uk-UA"/>
              </w:rPr>
              <w:t>Хср</w:t>
            </w:r>
            <w:proofErr w:type="spellEnd"/>
            <w:r w:rsidRPr="00145AFB">
              <w:rPr>
                <w:rFonts w:ascii="Times New Roman" w:hAnsi="Times New Roman" w:cs="Times New Roman"/>
                <w:sz w:val="24"/>
                <w:szCs w:val="24"/>
                <w:lang w:val="uk-UA"/>
              </w:rPr>
              <w:t>) в бали, що входять до 40 % балів контрольної точки (</w:t>
            </w:r>
            <w:proofErr w:type="spellStart"/>
            <w:r w:rsidRPr="00145AFB">
              <w:rPr>
                <w:rFonts w:ascii="Times New Roman" w:hAnsi="Times New Roman" w:cs="Times New Roman"/>
                <w:sz w:val="24"/>
                <w:szCs w:val="24"/>
                <w:lang w:val="uk-UA"/>
              </w:rPr>
              <w:t>КТ</w:t>
            </w:r>
            <w:proofErr w:type="spellEnd"/>
            <w:r w:rsidRPr="00145AFB">
              <w:rPr>
                <w:rFonts w:ascii="Times New Roman" w:hAnsi="Times New Roman" w:cs="Times New Roman"/>
                <w:sz w:val="24"/>
                <w:szCs w:val="24"/>
                <w:lang w:val="uk-UA"/>
              </w:rPr>
              <w:t>), треба скористатися формулою: ПК = (</w:t>
            </w:r>
            <w:proofErr w:type="spellStart"/>
            <w:r w:rsidRPr="00145AFB">
              <w:rPr>
                <w:rFonts w:ascii="Times New Roman" w:hAnsi="Times New Roman" w:cs="Times New Roman"/>
                <w:sz w:val="24"/>
                <w:szCs w:val="24"/>
                <w:lang w:val="uk-UA"/>
              </w:rPr>
              <w:t>Хср</w:t>
            </w:r>
            <w:proofErr w:type="spellEnd"/>
            <w:r w:rsidRPr="00145AFB">
              <w:rPr>
                <w:rFonts w:ascii="Times New Roman" w:hAnsi="Times New Roman" w:cs="Times New Roman"/>
                <w:sz w:val="24"/>
                <w:szCs w:val="24"/>
                <w:lang w:val="uk-UA"/>
              </w:rPr>
              <w:t>)</w:t>
            </w:r>
            <w:r w:rsidRPr="00145AFB">
              <w:rPr>
                <w:rFonts w:ascii="Times New Roman" w:eastAsia="MS Mincho" w:hAnsi="Cambria Math" w:cs="Times New Roman"/>
                <w:sz w:val="24"/>
                <w:szCs w:val="24"/>
                <w:lang w:val="uk-UA"/>
              </w:rPr>
              <w:t>∗</w:t>
            </w:r>
            <w:r w:rsidRPr="00145AFB">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145AFB">
              <w:rPr>
                <w:rFonts w:ascii="Times New Roman" w:hAnsi="Times New Roman" w:cs="Times New Roman"/>
                <w:sz w:val="24"/>
                <w:szCs w:val="24"/>
                <w:lang w:val="uk-UA"/>
              </w:rPr>
              <w:t>Хср</w:t>
            </w:r>
            <w:proofErr w:type="spellEnd"/>
            <w:r w:rsidRPr="00145AFB">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145AFB">
              <w:rPr>
                <w:rFonts w:ascii="Times New Roman" w:eastAsia="MS Mincho" w:hAnsi="Cambria Math" w:cs="Times New Roman"/>
                <w:sz w:val="24"/>
                <w:szCs w:val="24"/>
                <w:lang w:val="uk-UA"/>
              </w:rPr>
              <w:t>∗</w:t>
            </w:r>
            <w:r w:rsidRPr="00145AFB">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w:t>
            </w:r>
            <w:proofErr w:type="spellStart"/>
            <w:r w:rsidRPr="00145AFB">
              <w:rPr>
                <w:rFonts w:ascii="Times New Roman" w:hAnsi="Times New Roman" w:cs="Times New Roman"/>
                <w:sz w:val="24"/>
                <w:szCs w:val="24"/>
                <w:lang w:val="uk-UA"/>
              </w:rPr>
              <w:t>КТ</w:t>
            </w:r>
            <w:proofErr w:type="spellEnd"/>
            <w:r w:rsidRPr="00145AFB">
              <w:rPr>
                <w:rFonts w:ascii="Times New Roman" w:hAnsi="Times New Roman" w:cs="Times New Roman"/>
                <w:sz w:val="24"/>
                <w:szCs w:val="24"/>
                <w:lang w:val="uk-UA"/>
              </w:rPr>
              <w:t xml:space="preserve">) буде отримано </w:t>
            </w:r>
            <w:proofErr w:type="spellStart"/>
            <w:r w:rsidRPr="00145AFB">
              <w:rPr>
                <w:rFonts w:ascii="Times New Roman" w:hAnsi="Times New Roman" w:cs="Times New Roman"/>
                <w:sz w:val="24"/>
                <w:szCs w:val="24"/>
                <w:lang w:val="uk-UA"/>
              </w:rPr>
              <w:t>КТ</w:t>
            </w:r>
            <w:proofErr w:type="spellEnd"/>
            <w:r w:rsidRPr="00145AFB">
              <w:rPr>
                <w:rFonts w:ascii="Times New Roman" w:hAnsi="Times New Roman" w:cs="Times New Roman"/>
                <w:sz w:val="24"/>
                <w:szCs w:val="24"/>
                <w:lang w:val="uk-UA"/>
              </w:rPr>
              <w:t xml:space="preserve"> = ПК + ПКР = 16 + 30 = 46 (балів). </w:t>
            </w:r>
          </w:p>
          <w:p w:rsidR="00145AFB" w:rsidRPr="00145AFB" w:rsidRDefault="00145AFB" w:rsidP="00145AFB">
            <w:pPr>
              <w:pStyle w:val="11"/>
              <w:spacing w:line="240" w:lineRule="auto"/>
              <w:ind w:firstLine="326"/>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145AFB" w:rsidRPr="00145AFB" w:rsidRDefault="00145AFB" w:rsidP="00145AFB">
            <w:pPr>
              <w:pStyle w:val="11"/>
              <w:spacing w:line="240" w:lineRule="auto"/>
              <w:ind w:firstLine="326"/>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Підсумковою формою контролю є залік, який складається із суми двох періодичних контролів. Таким чином, максимальна кількість балів, яку студент може отримати за підсумком, є 100 балів.</w:t>
            </w:r>
          </w:p>
        </w:tc>
      </w:tr>
      <w:tr w:rsidR="00145AFB" w:rsidRPr="00145AFB" w:rsidTr="00DC1BC1">
        <w:tc>
          <w:tcPr>
            <w:tcW w:w="2581" w:type="dxa"/>
            <w:tcBorders>
              <w:top w:val="single" w:sz="4" w:space="0" w:color="000000"/>
              <w:left w:val="single" w:sz="4" w:space="0" w:color="000000"/>
              <w:bottom w:val="single" w:sz="4" w:space="0" w:color="000000"/>
              <w:right w:val="single" w:sz="4" w:space="0" w:color="000000"/>
            </w:tcBorders>
            <w:hideMark/>
          </w:tcPr>
          <w:p w:rsidR="00145AFB" w:rsidRPr="00145AFB" w:rsidRDefault="00145AFB" w:rsidP="00145AFB">
            <w:pPr>
              <w:pStyle w:val="11"/>
              <w:widowControl w:val="0"/>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t>Практичні заняття</w:t>
            </w:r>
          </w:p>
        </w:tc>
        <w:tc>
          <w:tcPr>
            <w:tcW w:w="7059" w:type="dxa"/>
            <w:tcBorders>
              <w:top w:val="single" w:sz="4" w:space="0" w:color="000000"/>
              <w:left w:val="single" w:sz="4" w:space="0" w:color="000000"/>
              <w:bottom w:val="single" w:sz="4" w:space="0" w:color="000000"/>
              <w:right w:val="single" w:sz="4" w:space="0" w:color="000000"/>
            </w:tcBorders>
            <w:hideMark/>
          </w:tcPr>
          <w:p w:rsidR="00145AFB" w:rsidRPr="00145AFB" w:rsidRDefault="00145AFB" w:rsidP="00145AFB">
            <w:pPr>
              <w:pStyle w:val="11"/>
              <w:spacing w:line="240" w:lineRule="auto"/>
              <w:ind w:firstLine="326"/>
              <w:jc w:val="both"/>
              <w:rPr>
                <w:rFonts w:ascii="Times New Roman" w:hAnsi="Times New Roman" w:cs="Times New Roman"/>
                <w:sz w:val="24"/>
                <w:szCs w:val="24"/>
                <w:lang w:val="uk-UA"/>
              </w:rPr>
            </w:pPr>
            <w:r w:rsidRPr="00145AFB">
              <w:rPr>
                <w:rFonts w:ascii="Times New Roman" w:hAnsi="Times New Roman" w:cs="Times New Roman"/>
                <w:b/>
                <w:sz w:val="24"/>
                <w:szCs w:val="24"/>
                <w:lang w:val="uk-UA"/>
              </w:rPr>
              <w:t>«5»</w:t>
            </w:r>
            <w:r w:rsidRPr="00145AFB">
              <w:rPr>
                <w:rFonts w:ascii="Times New Roman" w:hAnsi="Times New Roman" w:cs="Times New Roman"/>
                <w:sz w:val="24"/>
                <w:szCs w:val="24"/>
                <w:lang w:val="uk-UA"/>
              </w:rPr>
              <w:t xml:space="preserve"> – студент в повному обсязі володіє навчальним матеріалом,вільно самостійно та аргументовано його викладає під час усних виступів та письмових відповідей, глибоко </w:t>
            </w:r>
            <w:proofErr w:type="spellStart"/>
            <w:r w:rsidRPr="00145AFB">
              <w:rPr>
                <w:rFonts w:ascii="Times New Roman" w:hAnsi="Times New Roman" w:cs="Times New Roman"/>
                <w:sz w:val="24"/>
                <w:szCs w:val="24"/>
                <w:lang w:val="uk-UA"/>
              </w:rPr>
              <w:t>тавсебічно</w:t>
            </w:r>
            <w:proofErr w:type="spellEnd"/>
            <w:r w:rsidRPr="00145AFB">
              <w:rPr>
                <w:rFonts w:ascii="Times New Roman" w:hAnsi="Times New Roman" w:cs="Times New Roman"/>
                <w:sz w:val="24"/>
                <w:szCs w:val="24"/>
                <w:lang w:val="uk-UA"/>
              </w:rPr>
              <w:t xml:space="preserve">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w:t>
            </w:r>
            <w:proofErr w:type="spellStart"/>
            <w:r w:rsidRPr="00145AFB">
              <w:rPr>
                <w:rFonts w:ascii="Times New Roman" w:hAnsi="Times New Roman" w:cs="Times New Roman"/>
                <w:sz w:val="24"/>
                <w:szCs w:val="24"/>
                <w:lang w:val="uk-UA"/>
              </w:rPr>
              <w:t>вільнооперувати</w:t>
            </w:r>
            <w:proofErr w:type="spellEnd"/>
            <w:r w:rsidRPr="00145AFB">
              <w:rPr>
                <w:rFonts w:ascii="Times New Roman" w:hAnsi="Times New Roman" w:cs="Times New Roman"/>
                <w:sz w:val="24"/>
                <w:szCs w:val="24"/>
                <w:lang w:val="uk-UA"/>
              </w:rPr>
              <w:t xml:space="preserve"> фактами та відомостями.</w:t>
            </w:r>
          </w:p>
          <w:p w:rsidR="00145AFB" w:rsidRPr="00145AFB" w:rsidRDefault="00145AFB" w:rsidP="00145AFB">
            <w:pPr>
              <w:pStyle w:val="11"/>
              <w:spacing w:line="240" w:lineRule="auto"/>
              <w:ind w:firstLine="326"/>
              <w:jc w:val="both"/>
              <w:rPr>
                <w:rFonts w:ascii="Times New Roman" w:hAnsi="Times New Roman" w:cs="Times New Roman"/>
                <w:sz w:val="24"/>
                <w:szCs w:val="24"/>
                <w:lang w:val="uk-UA"/>
              </w:rPr>
            </w:pPr>
            <w:r w:rsidRPr="00145AFB">
              <w:rPr>
                <w:rFonts w:ascii="Times New Roman" w:hAnsi="Times New Roman" w:cs="Times New Roman"/>
                <w:b/>
                <w:sz w:val="24"/>
                <w:szCs w:val="24"/>
                <w:lang w:val="uk-UA"/>
              </w:rPr>
              <w:t>«4»</w:t>
            </w:r>
            <w:r w:rsidRPr="00145AFB">
              <w:rPr>
                <w:rFonts w:ascii="Times New Roman" w:hAnsi="Times New Roman" w:cs="Times New Roman"/>
                <w:sz w:val="24"/>
                <w:szCs w:val="24"/>
                <w:lang w:val="uk-UA"/>
              </w:rPr>
              <w:t xml:space="preserve"> – студент достатньо повно володіє навчальним матеріалом,обґрунтовано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145AFB" w:rsidRPr="00145AFB" w:rsidRDefault="00145AFB" w:rsidP="00145AFB">
            <w:pPr>
              <w:pStyle w:val="11"/>
              <w:spacing w:line="240" w:lineRule="auto"/>
              <w:ind w:firstLine="326"/>
              <w:jc w:val="both"/>
              <w:rPr>
                <w:rFonts w:ascii="Times New Roman" w:hAnsi="Times New Roman" w:cs="Times New Roman"/>
                <w:sz w:val="24"/>
                <w:szCs w:val="24"/>
                <w:lang w:val="uk-UA"/>
              </w:rPr>
            </w:pPr>
            <w:r w:rsidRPr="00145AFB">
              <w:rPr>
                <w:rFonts w:ascii="Times New Roman" w:hAnsi="Times New Roman" w:cs="Times New Roman"/>
                <w:b/>
                <w:sz w:val="24"/>
                <w:szCs w:val="24"/>
                <w:lang w:val="uk-UA"/>
              </w:rPr>
              <w:lastRenderedPageBreak/>
              <w:t>«3»</w:t>
            </w:r>
            <w:r w:rsidRPr="00145AFB">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145AFB" w:rsidRPr="00145AFB" w:rsidRDefault="00145AFB" w:rsidP="00145AFB">
            <w:pPr>
              <w:pStyle w:val="11"/>
              <w:spacing w:line="240" w:lineRule="auto"/>
              <w:ind w:firstLine="326"/>
              <w:jc w:val="both"/>
              <w:rPr>
                <w:rFonts w:ascii="Times New Roman" w:hAnsi="Times New Roman" w:cs="Times New Roman"/>
                <w:sz w:val="24"/>
                <w:szCs w:val="24"/>
                <w:lang w:val="uk-UA"/>
              </w:rPr>
            </w:pPr>
            <w:r w:rsidRPr="00145AFB">
              <w:rPr>
                <w:rFonts w:ascii="Times New Roman" w:hAnsi="Times New Roman" w:cs="Times New Roman"/>
                <w:b/>
                <w:sz w:val="24"/>
                <w:szCs w:val="24"/>
                <w:lang w:val="uk-UA"/>
              </w:rPr>
              <w:t>«2»</w:t>
            </w:r>
            <w:r w:rsidRPr="00145AFB">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145AFB" w:rsidRPr="00145AFB" w:rsidTr="00DC1BC1">
        <w:tc>
          <w:tcPr>
            <w:tcW w:w="2581" w:type="dxa"/>
            <w:tcBorders>
              <w:top w:val="single" w:sz="4" w:space="0" w:color="000000"/>
              <w:left w:val="single" w:sz="4" w:space="0" w:color="000000"/>
              <w:bottom w:val="single" w:sz="4" w:space="0" w:color="000000"/>
              <w:right w:val="single" w:sz="4" w:space="0" w:color="000000"/>
            </w:tcBorders>
            <w:hideMark/>
          </w:tcPr>
          <w:p w:rsidR="00145AFB" w:rsidRPr="00145AFB" w:rsidRDefault="00145AFB" w:rsidP="00145AFB">
            <w:pPr>
              <w:pStyle w:val="11"/>
              <w:widowControl w:val="0"/>
              <w:spacing w:line="240" w:lineRule="auto"/>
              <w:jc w:val="center"/>
              <w:rPr>
                <w:rFonts w:ascii="Times New Roman" w:hAnsi="Times New Roman" w:cs="Times New Roman"/>
                <w:b/>
                <w:sz w:val="24"/>
                <w:szCs w:val="24"/>
                <w:lang w:val="uk-UA"/>
              </w:rPr>
            </w:pPr>
            <w:r w:rsidRPr="00145AFB">
              <w:rPr>
                <w:rFonts w:ascii="Times New Roman" w:hAnsi="Times New Roman" w:cs="Times New Roman"/>
                <w:b/>
                <w:sz w:val="24"/>
                <w:szCs w:val="24"/>
                <w:lang w:val="uk-UA"/>
              </w:rPr>
              <w:lastRenderedPageBreak/>
              <w:t>Умови допуску до підсумкового контролю</w:t>
            </w:r>
          </w:p>
        </w:tc>
        <w:tc>
          <w:tcPr>
            <w:tcW w:w="7059" w:type="dxa"/>
            <w:tcBorders>
              <w:top w:val="single" w:sz="4" w:space="0" w:color="000000"/>
              <w:left w:val="single" w:sz="4" w:space="0" w:color="000000"/>
              <w:bottom w:val="single" w:sz="4" w:space="0" w:color="000000"/>
              <w:right w:val="single" w:sz="4" w:space="0" w:color="000000"/>
            </w:tcBorders>
            <w:hideMark/>
          </w:tcPr>
          <w:p w:rsidR="00145AFB" w:rsidRPr="00145AFB" w:rsidRDefault="00145AFB" w:rsidP="00145AFB">
            <w:pPr>
              <w:pStyle w:val="11"/>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145AFB" w:rsidRPr="00145AFB" w:rsidRDefault="00145AFB" w:rsidP="00145AFB">
            <w:pPr>
              <w:pStyle w:val="11"/>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145AFB" w:rsidRPr="00145AFB" w:rsidRDefault="00145AFB" w:rsidP="00145AFB">
      <w:pPr>
        <w:spacing w:line="240" w:lineRule="auto"/>
        <w:ind w:left="142" w:firstLine="425"/>
        <w:jc w:val="center"/>
        <w:rPr>
          <w:rFonts w:ascii="Times New Roman" w:hAnsi="Times New Roman" w:cs="Times New Roman"/>
          <w:b/>
          <w:sz w:val="24"/>
          <w:szCs w:val="24"/>
        </w:rPr>
      </w:pPr>
    </w:p>
    <w:p w:rsidR="00145AFB" w:rsidRPr="00145AFB" w:rsidRDefault="00145AFB" w:rsidP="00145AFB">
      <w:pPr>
        <w:shd w:val="clear" w:color="auto" w:fill="FFFFFF"/>
        <w:spacing w:line="240" w:lineRule="auto"/>
        <w:jc w:val="right"/>
        <w:rPr>
          <w:rFonts w:ascii="Times New Roman" w:hAnsi="Times New Roman" w:cs="Times New Roman"/>
          <w:spacing w:val="-4"/>
          <w:sz w:val="24"/>
          <w:szCs w:val="24"/>
          <w:lang w:val="uk-UA"/>
        </w:rPr>
      </w:pPr>
    </w:p>
    <w:p w:rsidR="00145AFB" w:rsidRPr="00145AFB" w:rsidRDefault="00145AFB" w:rsidP="00145AFB">
      <w:pPr>
        <w:shd w:val="clear" w:color="auto" w:fill="FFFFFF"/>
        <w:spacing w:line="240" w:lineRule="auto"/>
        <w:jc w:val="both"/>
        <w:rPr>
          <w:rFonts w:ascii="Times New Roman" w:hAnsi="Times New Roman" w:cs="Times New Roman"/>
          <w:b/>
          <w:sz w:val="24"/>
          <w:szCs w:val="24"/>
          <w:lang w:val="uk-UA"/>
        </w:rPr>
      </w:pPr>
      <w:r w:rsidRPr="00145AFB">
        <w:rPr>
          <w:rFonts w:ascii="Times New Roman" w:hAnsi="Times New Roman" w:cs="Times New Roman"/>
          <w:b/>
          <w:sz w:val="24"/>
          <w:szCs w:val="24"/>
          <w:lang w:val="uk-UA"/>
        </w:rPr>
        <w:t>9. Літературні джерела</w:t>
      </w:r>
    </w:p>
    <w:p w:rsidR="00145AFB" w:rsidRPr="00145AFB" w:rsidRDefault="00956C48" w:rsidP="00145AFB">
      <w:pPr>
        <w:shd w:val="clear" w:color="auto" w:fill="FFFFFF"/>
        <w:spacing w:line="240" w:lineRule="auto"/>
        <w:jc w:val="both"/>
        <w:rPr>
          <w:rFonts w:ascii="Times New Roman" w:hAnsi="Times New Roman" w:cs="Times New Roman"/>
          <w:b/>
          <w:bCs/>
          <w:spacing w:val="-6"/>
          <w:sz w:val="24"/>
          <w:szCs w:val="24"/>
          <w:lang w:val="uk-UA"/>
        </w:rPr>
      </w:pPr>
      <w:r>
        <w:rPr>
          <w:rFonts w:ascii="Times New Roman" w:hAnsi="Times New Roman" w:cs="Times New Roman"/>
          <w:b/>
          <w:bCs/>
          <w:spacing w:val="-6"/>
          <w:sz w:val="24"/>
          <w:szCs w:val="24"/>
          <w:lang w:val="uk-UA"/>
        </w:rPr>
        <w:t>Базові</w:t>
      </w:r>
    </w:p>
    <w:p w:rsidR="00145AFB" w:rsidRPr="00145AFB" w:rsidRDefault="00145AFB" w:rsidP="00145AFB">
      <w:pPr>
        <w:numPr>
          <w:ilvl w:val="0"/>
          <w:numId w:val="6"/>
        </w:numPr>
        <w:spacing w:line="240" w:lineRule="auto"/>
        <w:jc w:val="both"/>
        <w:rPr>
          <w:rFonts w:ascii="Times New Roman" w:hAnsi="Times New Roman" w:cs="Times New Roman"/>
          <w:color w:val="000000"/>
          <w:sz w:val="24"/>
          <w:szCs w:val="24"/>
        </w:rPr>
      </w:pPr>
      <w:r w:rsidRPr="00145AFB">
        <w:rPr>
          <w:rFonts w:ascii="Times New Roman" w:hAnsi="Times New Roman" w:cs="Times New Roman"/>
          <w:color w:val="000000"/>
          <w:sz w:val="24"/>
          <w:szCs w:val="24"/>
        </w:rPr>
        <w:t xml:space="preserve">Арский Ю.М., </w:t>
      </w:r>
      <w:proofErr w:type="spellStart"/>
      <w:r w:rsidRPr="00145AFB">
        <w:rPr>
          <w:rFonts w:ascii="Times New Roman" w:hAnsi="Times New Roman" w:cs="Times New Roman"/>
          <w:color w:val="000000"/>
          <w:sz w:val="24"/>
          <w:szCs w:val="24"/>
        </w:rPr>
        <w:t>Данилов-Данильян</w:t>
      </w:r>
      <w:proofErr w:type="spellEnd"/>
      <w:r w:rsidRPr="00145AFB">
        <w:rPr>
          <w:rFonts w:ascii="Times New Roman" w:hAnsi="Times New Roman" w:cs="Times New Roman"/>
          <w:color w:val="000000"/>
          <w:sz w:val="24"/>
          <w:szCs w:val="24"/>
        </w:rPr>
        <w:t xml:space="preserve"> В.И. и др. Экологические проблемы. М.: МНЭПУ, 1997. </w:t>
      </w:r>
    </w:p>
    <w:p w:rsidR="00145AFB" w:rsidRPr="00145AFB" w:rsidRDefault="00145AFB" w:rsidP="00145AFB">
      <w:pPr>
        <w:numPr>
          <w:ilvl w:val="0"/>
          <w:numId w:val="6"/>
        </w:numPr>
        <w:spacing w:line="240" w:lineRule="auto"/>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rPr>
        <w:t>Биологическая утилизация отходов животноводства и пути использования продуктов переработки</w:t>
      </w:r>
      <w:proofErr w:type="gramStart"/>
      <w:r w:rsidRPr="00145AFB">
        <w:rPr>
          <w:rFonts w:ascii="Times New Roman" w:hAnsi="Times New Roman" w:cs="Times New Roman"/>
          <w:color w:val="000000"/>
          <w:sz w:val="24"/>
          <w:szCs w:val="24"/>
        </w:rPr>
        <w:t xml:space="preserve"> // С</w:t>
      </w:r>
      <w:proofErr w:type="gramEnd"/>
      <w:r w:rsidRPr="00145AFB">
        <w:rPr>
          <w:rFonts w:ascii="Times New Roman" w:hAnsi="Times New Roman" w:cs="Times New Roman"/>
          <w:color w:val="000000"/>
          <w:sz w:val="24"/>
          <w:szCs w:val="24"/>
        </w:rPr>
        <w:t xml:space="preserve">б. </w:t>
      </w:r>
      <w:proofErr w:type="spellStart"/>
      <w:r w:rsidRPr="00145AFB">
        <w:rPr>
          <w:rFonts w:ascii="Times New Roman" w:hAnsi="Times New Roman" w:cs="Times New Roman"/>
          <w:color w:val="000000"/>
          <w:sz w:val="24"/>
          <w:szCs w:val="24"/>
        </w:rPr>
        <w:t>научн</w:t>
      </w:r>
      <w:proofErr w:type="spellEnd"/>
      <w:r w:rsidRPr="00145AFB">
        <w:rPr>
          <w:rFonts w:ascii="Times New Roman" w:hAnsi="Times New Roman" w:cs="Times New Roman"/>
          <w:color w:val="000000"/>
          <w:sz w:val="24"/>
          <w:szCs w:val="24"/>
        </w:rPr>
        <w:t>. тр. Новосибирск, 1982. 117 с.</w:t>
      </w:r>
    </w:p>
    <w:p w:rsidR="00145AFB" w:rsidRPr="00145AFB" w:rsidRDefault="00145AFB" w:rsidP="00145AFB">
      <w:pPr>
        <w:numPr>
          <w:ilvl w:val="0"/>
          <w:numId w:val="6"/>
        </w:numPr>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rPr>
        <w:t>Братчиков В.Г. Развитие системы управления промышленными отходами на уровне предприятия и региона. – Киев</w:t>
      </w:r>
      <w:proofErr w:type="gramStart"/>
      <w:r w:rsidRPr="00145AFB">
        <w:rPr>
          <w:rFonts w:ascii="Times New Roman" w:hAnsi="Times New Roman" w:cs="Times New Roman"/>
          <w:sz w:val="24"/>
          <w:szCs w:val="24"/>
        </w:rPr>
        <w:t xml:space="preserve"> :</w:t>
      </w:r>
      <w:proofErr w:type="gramEnd"/>
      <w:r w:rsidRPr="00145AFB">
        <w:rPr>
          <w:rFonts w:ascii="Times New Roman" w:hAnsi="Times New Roman" w:cs="Times New Roman"/>
          <w:sz w:val="24"/>
          <w:szCs w:val="24"/>
        </w:rPr>
        <w:t xml:space="preserve"> Знание, 1999. – 25 </w:t>
      </w:r>
      <w:proofErr w:type="gramStart"/>
      <w:r w:rsidRPr="00145AFB">
        <w:rPr>
          <w:rFonts w:ascii="Times New Roman" w:hAnsi="Times New Roman" w:cs="Times New Roman"/>
          <w:sz w:val="24"/>
          <w:szCs w:val="24"/>
        </w:rPr>
        <w:t>с</w:t>
      </w:r>
      <w:proofErr w:type="gramEnd"/>
      <w:r w:rsidRPr="00145AFB">
        <w:rPr>
          <w:rFonts w:ascii="Times New Roman" w:hAnsi="Times New Roman" w:cs="Times New Roman"/>
          <w:sz w:val="24"/>
          <w:szCs w:val="24"/>
        </w:rPr>
        <w:t>.</w:t>
      </w:r>
    </w:p>
    <w:p w:rsidR="00145AFB" w:rsidRPr="00145AFB" w:rsidRDefault="00145AFB" w:rsidP="00145AFB">
      <w:pPr>
        <w:numPr>
          <w:ilvl w:val="0"/>
          <w:numId w:val="6"/>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 xml:space="preserve">Братчиков В.Г., Кузин А.К. Совершенствование управления промышленными отходами на Украине // Материалы международной конференции и выставки по управлению отходами </w:t>
      </w:r>
      <w:proofErr w:type="spellStart"/>
      <w:r w:rsidRPr="00145AFB">
        <w:rPr>
          <w:rFonts w:ascii="Times New Roman" w:hAnsi="Times New Roman" w:cs="Times New Roman"/>
          <w:sz w:val="24"/>
          <w:szCs w:val="24"/>
        </w:rPr>
        <w:t>Waste</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Tech</w:t>
      </w:r>
      <w:proofErr w:type="spellEnd"/>
      <w:r w:rsidRPr="00145AFB">
        <w:rPr>
          <w:rFonts w:ascii="Times New Roman" w:hAnsi="Times New Roman" w:cs="Times New Roman"/>
          <w:sz w:val="24"/>
          <w:szCs w:val="24"/>
        </w:rPr>
        <w:t xml:space="preserve"> – 99, Москва, Россия, 1999, с. 37-39 . </w:t>
      </w:r>
    </w:p>
    <w:p w:rsidR="00145AFB" w:rsidRPr="00145AFB" w:rsidRDefault="00145AFB" w:rsidP="00145AFB">
      <w:pPr>
        <w:numPr>
          <w:ilvl w:val="0"/>
          <w:numId w:val="6"/>
        </w:numPr>
        <w:spacing w:line="240" w:lineRule="auto"/>
        <w:jc w:val="both"/>
        <w:rPr>
          <w:rFonts w:ascii="Times New Roman" w:hAnsi="Times New Roman" w:cs="Times New Roman"/>
          <w:color w:val="000000"/>
          <w:sz w:val="24"/>
          <w:szCs w:val="24"/>
        </w:rPr>
      </w:pPr>
      <w:proofErr w:type="spellStart"/>
      <w:r w:rsidRPr="00145AFB">
        <w:rPr>
          <w:rFonts w:ascii="Times New Roman" w:hAnsi="Times New Roman" w:cs="Times New Roman"/>
          <w:color w:val="000000"/>
          <w:sz w:val="24"/>
          <w:szCs w:val="24"/>
        </w:rPr>
        <w:t>Брылов</w:t>
      </w:r>
      <w:proofErr w:type="spellEnd"/>
      <w:r w:rsidRPr="00145AFB">
        <w:rPr>
          <w:rFonts w:ascii="Times New Roman" w:hAnsi="Times New Roman" w:cs="Times New Roman"/>
          <w:color w:val="000000"/>
          <w:sz w:val="24"/>
          <w:szCs w:val="24"/>
        </w:rPr>
        <w:t xml:space="preserve"> С.А.и др. Охрана окружающей среды. М.: </w:t>
      </w:r>
      <w:proofErr w:type="spellStart"/>
      <w:r w:rsidRPr="00145AFB">
        <w:rPr>
          <w:rFonts w:ascii="Times New Roman" w:hAnsi="Times New Roman" w:cs="Times New Roman"/>
          <w:color w:val="000000"/>
          <w:sz w:val="24"/>
          <w:szCs w:val="24"/>
        </w:rPr>
        <w:t>Высш</w:t>
      </w:r>
      <w:proofErr w:type="spellEnd"/>
      <w:r w:rsidRPr="00145AFB">
        <w:rPr>
          <w:rFonts w:ascii="Times New Roman" w:hAnsi="Times New Roman" w:cs="Times New Roman"/>
          <w:color w:val="000000"/>
          <w:sz w:val="24"/>
          <w:szCs w:val="24"/>
        </w:rPr>
        <w:t xml:space="preserve">. </w:t>
      </w:r>
      <w:proofErr w:type="spellStart"/>
      <w:r w:rsidRPr="00145AFB">
        <w:rPr>
          <w:rFonts w:ascii="Times New Roman" w:hAnsi="Times New Roman" w:cs="Times New Roman"/>
          <w:color w:val="000000"/>
          <w:sz w:val="24"/>
          <w:szCs w:val="24"/>
        </w:rPr>
        <w:t>шк</w:t>
      </w:r>
      <w:proofErr w:type="spellEnd"/>
      <w:r w:rsidRPr="00145AFB">
        <w:rPr>
          <w:rFonts w:ascii="Times New Roman" w:hAnsi="Times New Roman" w:cs="Times New Roman"/>
          <w:color w:val="000000"/>
          <w:sz w:val="24"/>
          <w:szCs w:val="24"/>
        </w:rPr>
        <w:t xml:space="preserve">., 1985. </w:t>
      </w:r>
    </w:p>
    <w:p w:rsidR="00145AFB" w:rsidRPr="00145AFB" w:rsidRDefault="00145AFB" w:rsidP="00145AFB">
      <w:pPr>
        <w:numPr>
          <w:ilvl w:val="0"/>
          <w:numId w:val="6"/>
        </w:numPr>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Данилишин Б.М., Дорогунцов С.</w:t>
      </w:r>
      <w:r w:rsidRPr="00145AFB">
        <w:rPr>
          <w:rFonts w:ascii="Times New Roman" w:hAnsi="Times New Roman" w:cs="Times New Roman"/>
          <w:sz w:val="24"/>
          <w:szCs w:val="24"/>
        </w:rPr>
        <w:t>I</w:t>
      </w:r>
      <w:r w:rsidRPr="00145AFB">
        <w:rPr>
          <w:rFonts w:ascii="Times New Roman" w:hAnsi="Times New Roman" w:cs="Times New Roman"/>
          <w:sz w:val="24"/>
          <w:szCs w:val="24"/>
          <w:lang w:val="uk-UA"/>
        </w:rPr>
        <w:t>., М</w:t>
      </w:r>
      <w:proofErr w:type="spellStart"/>
      <w:r w:rsidRPr="00145AFB">
        <w:rPr>
          <w:rFonts w:ascii="Times New Roman" w:hAnsi="Times New Roman" w:cs="Times New Roman"/>
          <w:sz w:val="24"/>
          <w:szCs w:val="24"/>
        </w:rPr>
        <w:t>i</w:t>
      </w:r>
      <w:r w:rsidRPr="00145AFB">
        <w:rPr>
          <w:rFonts w:ascii="Times New Roman" w:hAnsi="Times New Roman" w:cs="Times New Roman"/>
          <w:sz w:val="24"/>
          <w:szCs w:val="24"/>
          <w:lang w:val="uk-UA"/>
        </w:rPr>
        <w:t>щенко</w:t>
      </w:r>
      <w:proofErr w:type="spellEnd"/>
      <w:r w:rsidRPr="00145AFB">
        <w:rPr>
          <w:rFonts w:ascii="Times New Roman" w:hAnsi="Times New Roman" w:cs="Times New Roman"/>
          <w:sz w:val="24"/>
          <w:szCs w:val="24"/>
          <w:lang w:val="uk-UA"/>
        </w:rPr>
        <w:t xml:space="preserve"> В.С., Коваль Я.В., </w:t>
      </w:r>
      <w:proofErr w:type="spellStart"/>
      <w:r w:rsidRPr="00145AFB">
        <w:rPr>
          <w:rFonts w:ascii="Times New Roman" w:hAnsi="Times New Roman" w:cs="Times New Roman"/>
          <w:sz w:val="24"/>
          <w:szCs w:val="24"/>
          <w:lang w:val="uk-UA"/>
        </w:rPr>
        <w:t>Новоторов</w:t>
      </w:r>
      <w:proofErr w:type="spellEnd"/>
      <w:r w:rsidRPr="00145AFB">
        <w:rPr>
          <w:rFonts w:ascii="Times New Roman" w:hAnsi="Times New Roman" w:cs="Times New Roman"/>
          <w:sz w:val="24"/>
          <w:szCs w:val="24"/>
          <w:lang w:val="uk-UA"/>
        </w:rPr>
        <w:t xml:space="preserve"> О.С., Паламарчук М.М. Природно-ресурсний потенціал сталого розвитку </w:t>
      </w:r>
      <w:proofErr w:type="spellStart"/>
      <w:r w:rsidRPr="00145AFB">
        <w:rPr>
          <w:rFonts w:ascii="Times New Roman" w:hAnsi="Times New Roman" w:cs="Times New Roman"/>
          <w:sz w:val="24"/>
          <w:szCs w:val="24"/>
          <w:lang w:val="uk-UA"/>
        </w:rPr>
        <w:t>Україны</w:t>
      </w:r>
      <w:proofErr w:type="spellEnd"/>
      <w:r w:rsidRPr="00145AFB">
        <w:rPr>
          <w:rFonts w:ascii="Times New Roman" w:hAnsi="Times New Roman" w:cs="Times New Roman"/>
          <w:sz w:val="24"/>
          <w:szCs w:val="24"/>
          <w:lang w:val="uk-UA"/>
        </w:rPr>
        <w:t xml:space="preserve"> . - </w:t>
      </w:r>
      <w:proofErr w:type="spellStart"/>
      <w:r w:rsidRPr="00145AFB">
        <w:rPr>
          <w:rFonts w:ascii="Times New Roman" w:hAnsi="Times New Roman" w:cs="Times New Roman"/>
          <w:sz w:val="24"/>
          <w:szCs w:val="24"/>
          <w:lang w:val="uk-UA"/>
        </w:rPr>
        <w:t>Киев</w:t>
      </w:r>
      <w:proofErr w:type="spellEnd"/>
      <w:r w:rsidRPr="00145AFB">
        <w:rPr>
          <w:rFonts w:ascii="Times New Roman" w:hAnsi="Times New Roman" w:cs="Times New Roman"/>
          <w:sz w:val="24"/>
          <w:szCs w:val="24"/>
          <w:lang w:val="uk-UA"/>
        </w:rPr>
        <w:t xml:space="preserve">: РВПС </w:t>
      </w:r>
      <w:proofErr w:type="spellStart"/>
      <w:r w:rsidRPr="00145AFB">
        <w:rPr>
          <w:rFonts w:ascii="Times New Roman" w:hAnsi="Times New Roman" w:cs="Times New Roman"/>
          <w:sz w:val="24"/>
          <w:szCs w:val="24"/>
          <w:lang w:val="uk-UA"/>
        </w:rPr>
        <w:t>Україны</w:t>
      </w:r>
      <w:proofErr w:type="spellEnd"/>
      <w:r w:rsidRPr="00145AFB">
        <w:rPr>
          <w:rFonts w:ascii="Times New Roman" w:hAnsi="Times New Roman" w:cs="Times New Roman"/>
          <w:sz w:val="24"/>
          <w:szCs w:val="24"/>
          <w:lang w:val="uk-UA"/>
        </w:rPr>
        <w:t xml:space="preserve"> НАН України, 1999. – 716 с. </w:t>
      </w:r>
    </w:p>
    <w:p w:rsidR="00145AFB" w:rsidRPr="00145AFB" w:rsidRDefault="00145AFB" w:rsidP="00145AFB">
      <w:pPr>
        <w:numPr>
          <w:ilvl w:val="0"/>
          <w:numId w:val="6"/>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 xml:space="preserve">Закон </w:t>
      </w:r>
      <w:proofErr w:type="spellStart"/>
      <w:r w:rsidRPr="00145AFB">
        <w:rPr>
          <w:rFonts w:ascii="Times New Roman" w:hAnsi="Times New Roman" w:cs="Times New Roman"/>
          <w:sz w:val="24"/>
          <w:szCs w:val="24"/>
        </w:rPr>
        <w:t>України</w:t>
      </w:r>
      <w:proofErr w:type="spellEnd"/>
      <w:r w:rsidRPr="00145AFB">
        <w:rPr>
          <w:rFonts w:ascii="Times New Roman" w:hAnsi="Times New Roman" w:cs="Times New Roman"/>
          <w:sz w:val="24"/>
          <w:szCs w:val="24"/>
        </w:rPr>
        <w:t xml:space="preserve"> "</w:t>
      </w:r>
      <w:proofErr w:type="gramStart"/>
      <w:r w:rsidRPr="00145AFB">
        <w:rPr>
          <w:rFonts w:ascii="Times New Roman" w:hAnsi="Times New Roman" w:cs="Times New Roman"/>
          <w:sz w:val="24"/>
          <w:szCs w:val="24"/>
        </w:rPr>
        <w:t>Про</w:t>
      </w:r>
      <w:proofErr w:type="gram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відходи</w:t>
      </w:r>
      <w:proofErr w:type="spellEnd"/>
      <w:r w:rsidRPr="00145AFB">
        <w:rPr>
          <w:rFonts w:ascii="Times New Roman" w:hAnsi="Times New Roman" w:cs="Times New Roman"/>
          <w:sz w:val="24"/>
          <w:szCs w:val="24"/>
        </w:rPr>
        <w:t xml:space="preserve">" №3073-III </w:t>
      </w:r>
      <w:proofErr w:type="spellStart"/>
      <w:r w:rsidRPr="00145AFB">
        <w:rPr>
          <w:rFonts w:ascii="Times New Roman" w:hAnsi="Times New Roman" w:cs="Times New Roman"/>
          <w:sz w:val="24"/>
          <w:szCs w:val="24"/>
        </w:rPr>
        <w:t>від</w:t>
      </w:r>
      <w:proofErr w:type="spellEnd"/>
      <w:r w:rsidRPr="00145AFB">
        <w:rPr>
          <w:rFonts w:ascii="Times New Roman" w:hAnsi="Times New Roman" w:cs="Times New Roman"/>
          <w:sz w:val="24"/>
          <w:szCs w:val="24"/>
        </w:rPr>
        <w:t xml:space="preserve"> 7 </w:t>
      </w:r>
      <w:proofErr w:type="spellStart"/>
      <w:r w:rsidRPr="00145AFB">
        <w:rPr>
          <w:rFonts w:ascii="Times New Roman" w:hAnsi="Times New Roman" w:cs="Times New Roman"/>
          <w:sz w:val="24"/>
          <w:szCs w:val="24"/>
        </w:rPr>
        <w:t>березня</w:t>
      </w:r>
      <w:proofErr w:type="spellEnd"/>
      <w:r w:rsidRPr="00145AFB">
        <w:rPr>
          <w:rFonts w:ascii="Times New Roman" w:hAnsi="Times New Roman" w:cs="Times New Roman"/>
          <w:sz w:val="24"/>
          <w:szCs w:val="24"/>
        </w:rPr>
        <w:t xml:space="preserve"> 2002 року.</w:t>
      </w:r>
    </w:p>
    <w:p w:rsidR="00145AFB" w:rsidRPr="00145AFB" w:rsidRDefault="00145AFB" w:rsidP="00145AFB">
      <w:pPr>
        <w:numPr>
          <w:ilvl w:val="0"/>
          <w:numId w:val="6"/>
        </w:numPr>
        <w:spacing w:line="240" w:lineRule="auto"/>
        <w:jc w:val="both"/>
        <w:rPr>
          <w:rFonts w:ascii="Times New Roman" w:hAnsi="Times New Roman" w:cs="Times New Roman"/>
          <w:color w:val="000000"/>
          <w:sz w:val="24"/>
          <w:szCs w:val="24"/>
        </w:rPr>
      </w:pPr>
      <w:r w:rsidRPr="00145AFB">
        <w:rPr>
          <w:rFonts w:ascii="Times New Roman" w:hAnsi="Times New Roman" w:cs="Times New Roman"/>
          <w:sz w:val="24"/>
          <w:szCs w:val="24"/>
        </w:rPr>
        <w:t xml:space="preserve">Закон </w:t>
      </w:r>
      <w:proofErr w:type="spellStart"/>
      <w:r w:rsidRPr="00145AFB">
        <w:rPr>
          <w:rFonts w:ascii="Times New Roman" w:hAnsi="Times New Roman" w:cs="Times New Roman"/>
          <w:sz w:val="24"/>
          <w:szCs w:val="24"/>
        </w:rPr>
        <w:t>України</w:t>
      </w:r>
      <w:proofErr w:type="spellEnd"/>
      <w:r w:rsidRPr="00145AFB">
        <w:rPr>
          <w:rFonts w:ascii="Times New Roman" w:hAnsi="Times New Roman" w:cs="Times New Roman"/>
          <w:sz w:val="24"/>
          <w:szCs w:val="24"/>
        </w:rPr>
        <w:t xml:space="preserve"> "Про </w:t>
      </w:r>
      <w:proofErr w:type="spellStart"/>
      <w:r w:rsidRPr="00145AFB">
        <w:rPr>
          <w:rFonts w:ascii="Times New Roman" w:hAnsi="Times New Roman" w:cs="Times New Roman"/>
          <w:sz w:val="24"/>
          <w:szCs w:val="24"/>
        </w:rPr>
        <w:t>загальнодержавну</w:t>
      </w:r>
      <w:proofErr w:type="spellEnd"/>
      <w:r w:rsidRPr="00145AFB">
        <w:rPr>
          <w:rFonts w:ascii="Times New Roman" w:hAnsi="Times New Roman" w:cs="Times New Roman"/>
          <w:sz w:val="24"/>
          <w:szCs w:val="24"/>
        </w:rPr>
        <w:t xml:space="preserve"> программу </w:t>
      </w:r>
      <w:proofErr w:type="spellStart"/>
      <w:r w:rsidRPr="00145AFB">
        <w:rPr>
          <w:rFonts w:ascii="Times New Roman" w:hAnsi="Times New Roman" w:cs="Times New Roman"/>
          <w:sz w:val="24"/>
          <w:szCs w:val="24"/>
        </w:rPr>
        <w:t>поводження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з</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токсичними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відходами</w:t>
      </w:r>
      <w:proofErr w:type="spellEnd"/>
      <w:r w:rsidRPr="00145AFB">
        <w:rPr>
          <w:rFonts w:ascii="Times New Roman" w:hAnsi="Times New Roman" w:cs="Times New Roman"/>
          <w:sz w:val="24"/>
          <w:szCs w:val="24"/>
        </w:rPr>
        <w:t xml:space="preserve">" №1947-III </w:t>
      </w:r>
      <w:proofErr w:type="spellStart"/>
      <w:r w:rsidRPr="00145AFB">
        <w:rPr>
          <w:rFonts w:ascii="Times New Roman" w:hAnsi="Times New Roman" w:cs="Times New Roman"/>
          <w:sz w:val="24"/>
          <w:szCs w:val="24"/>
        </w:rPr>
        <w:t>від</w:t>
      </w:r>
      <w:proofErr w:type="spellEnd"/>
      <w:r w:rsidRPr="00145AFB">
        <w:rPr>
          <w:rFonts w:ascii="Times New Roman" w:hAnsi="Times New Roman" w:cs="Times New Roman"/>
          <w:sz w:val="24"/>
          <w:szCs w:val="24"/>
        </w:rPr>
        <w:t xml:space="preserve"> 14 </w:t>
      </w:r>
      <w:proofErr w:type="spellStart"/>
      <w:r w:rsidRPr="00145AFB">
        <w:rPr>
          <w:rFonts w:ascii="Times New Roman" w:hAnsi="Times New Roman" w:cs="Times New Roman"/>
          <w:sz w:val="24"/>
          <w:szCs w:val="24"/>
        </w:rPr>
        <w:t>вересня</w:t>
      </w:r>
      <w:proofErr w:type="spellEnd"/>
      <w:r w:rsidRPr="00145AFB">
        <w:rPr>
          <w:rFonts w:ascii="Times New Roman" w:hAnsi="Times New Roman" w:cs="Times New Roman"/>
          <w:sz w:val="24"/>
          <w:szCs w:val="24"/>
        </w:rPr>
        <w:t xml:space="preserve"> 2000 року.</w:t>
      </w:r>
    </w:p>
    <w:p w:rsidR="00145AFB" w:rsidRPr="00145AFB" w:rsidRDefault="00145AFB" w:rsidP="00145AFB">
      <w:pPr>
        <w:numPr>
          <w:ilvl w:val="0"/>
          <w:numId w:val="6"/>
        </w:numPr>
        <w:spacing w:line="240" w:lineRule="auto"/>
        <w:jc w:val="both"/>
        <w:rPr>
          <w:rFonts w:ascii="Times New Roman" w:hAnsi="Times New Roman" w:cs="Times New Roman"/>
          <w:color w:val="000000"/>
          <w:sz w:val="24"/>
          <w:szCs w:val="24"/>
        </w:rPr>
      </w:pPr>
      <w:r w:rsidRPr="00145AFB">
        <w:rPr>
          <w:rFonts w:ascii="Times New Roman" w:hAnsi="Times New Roman" w:cs="Times New Roman"/>
          <w:sz w:val="24"/>
          <w:szCs w:val="24"/>
        </w:rPr>
        <w:t xml:space="preserve">Закон </w:t>
      </w:r>
      <w:proofErr w:type="spellStart"/>
      <w:r w:rsidRPr="00145AFB">
        <w:rPr>
          <w:rFonts w:ascii="Times New Roman" w:hAnsi="Times New Roman" w:cs="Times New Roman"/>
          <w:sz w:val="24"/>
          <w:szCs w:val="24"/>
        </w:rPr>
        <w:t>України</w:t>
      </w:r>
      <w:proofErr w:type="spellEnd"/>
      <w:r w:rsidRPr="00145AFB">
        <w:rPr>
          <w:rFonts w:ascii="Times New Roman" w:hAnsi="Times New Roman" w:cs="Times New Roman"/>
          <w:sz w:val="24"/>
          <w:szCs w:val="24"/>
        </w:rPr>
        <w:t xml:space="preserve"> "Про </w:t>
      </w:r>
      <w:proofErr w:type="spellStart"/>
      <w:r w:rsidRPr="00145AFB">
        <w:rPr>
          <w:rFonts w:ascii="Times New Roman" w:hAnsi="Times New Roman" w:cs="Times New Roman"/>
          <w:sz w:val="24"/>
          <w:szCs w:val="24"/>
        </w:rPr>
        <w:t>приєднання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України</w:t>
      </w:r>
      <w:proofErr w:type="spellEnd"/>
      <w:r w:rsidRPr="00145AFB">
        <w:rPr>
          <w:rFonts w:ascii="Times New Roman" w:hAnsi="Times New Roman" w:cs="Times New Roman"/>
          <w:sz w:val="24"/>
          <w:szCs w:val="24"/>
        </w:rPr>
        <w:t xml:space="preserve"> до </w:t>
      </w:r>
      <w:proofErr w:type="spellStart"/>
      <w:r w:rsidRPr="00145AFB">
        <w:rPr>
          <w:rFonts w:ascii="Times New Roman" w:hAnsi="Times New Roman" w:cs="Times New Roman"/>
          <w:sz w:val="24"/>
          <w:szCs w:val="24"/>
        </w:rPr>
        <w:t>Базельської</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конвенції</w:t>
      </w:r>
      <w:proofErr w:type="spellEnd"/>
      <w:r w:rsidRPr="00145AFB">
        <w:rPr>
          <w:rFonts w:ascii="Times New Roman" w:hAnsi="Times New Roman" w:cs="Times New Roman"/>
          <w:sz w:val="24"/>
          <w:szCs w:val="24"/>
        </w:rPr>
        <w:t xml:space="preserve"> про контроль за </w:t>
      </w:r>
      <w:proofErr w:type="spellStart"/>
      <w:r w:rsidRPr="00145AFB">
        <w:rPr>
          <w:rFonts w:ascii="Times New Roman" w:hAnsi="Times New Roman" w:cs="Times New Roman"/>
          <w:sz w:val="24"/>
          <w:szCs w:val="24"/>
        </w:rPr>
        <w:t>транскордонними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перевезеннями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небезпечних</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відході</w:t>
      </w:r>
      <w:proofErr w:type="gramStart"/>
      <w:r w:rsidRPr="00145AFB">
        <w:rPr>
          <w:rFonts w:ascii="Times New Roman" w:hAnsi="Times New Roman" w:cs="Times New Roman"/>
          <w:sz w:val="24"/>
          <w:szCs w:val="24"/>
        </w:rPr>
        <w:t>в</w:t>
      </w:r>
      <w:proofErr w:type="spellEnd"/>
      <w:proofErr w:type="gramEnd"/>
      <w:r w:rsidRPr="00145AFB">
        <w:rPr>
          <w:rFonts w:ascii="Times New Roman" w:hAnsi="Times New Roman" w:cs="Times New Roman"/>
          <w:sz w:val="24"/>
          <w:szCs w:val="24"/>
        </w:rPr>
        <w:t xml:space="preserve"> та </w:t>
      </w:r>
      <w:proofErr w:type="spellStart"/>
      <w:r w:rsidRPr="00145AFB">
        <w:rPr>
          <w:rFonts w:ascii="Times New Roman" w:hAnsi="Times New Roman" w:cs="Times New Roman"/>
          <w:sz w:val="24"/>
          <w:szCs w:val="24"/>
        </w:rPr>
        <w:t>їх</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видаленням</w:t>
      </w:r>
      <w:proofErr w:type="spellEnd"/>
      <w:r w:rsidRPr="00145AFB">
        <w:rPr>
          <w:rFonts w:ascii="Times New Roman" w:hAnsi="Times New Roman" w:cs="Times New Roman"/>
          <w:sz w:val="24"/>
          <w:szCs w:val="24"/>
        </w:rPr>
        <w:t xml:space="preserve">", №803-XIV </w:t>
      </w:r>
      <w:proofErr w:type="spellStart"/>
      <w:r w:rsidRPr="00145AFB">
        <w:rPr>
          <w:rFonts w:ascii="Times New Roman" w:hAnsi="Times New Roman" w:cs="Times New Roman"/>
          <w:sz w:val="24"/>
          <w:szCs w:val="24"/>
        </w:rPr>
        <w:t>від</w:t>
      </w:r>
      <w:proofErr w:type="spellEnd"/>
      <w:r w:rsidRPr="00145AFB">
        <w:rPr>
          <w:rFonts w:ascii="Times New Roman" w:hAnsi="Times New Roman" w:cs="Times New Roman"/>
          <w:sz w:val="24"/>
          <w:szCs w:val="24"/>
        </w:rPr>
        <w:t xml:space="preserve"> 1 </w:t>
      </w:r>
      <w:proofErr w:type="spellStart"/>
      <w:r w:rsidRPr="00145AFB">
        <w:rPr>
          <w:rFonts w:ascii="Times New Roman" w:hAnsi="Times New Roman" w:cs="Times New Roman"/>
          <w:sz w:val="24"/>
          <w:szCs w:val="24"/>
        </w:rPr>
        <w:t>липня</w:t>
      </w:r>
      <w:proofErr w:type="spellEnd"/>
      <w:r w:rsidRPr="00145AFB">
        <w:rPr>
          <w:rFonts w:ascii="Times New Roman" w:hAnsi="Times New Roman" w:cs="Times New Roman"/>
          <w:sz w:val="24"/>
          <w:szCs w:val="24"/>
        </w:rPr>
        <w:t xml:space="preserve"> 1999 року.</w:t>
      </w:r>
    </w:p>
    <w:p w:rsidR="00145AFB" w:rsidRPr="00145AFB" w:rsidRDefault="00145AFB" w:rsidP="00145AFB">
      <w:pPr>
        <w:numPr>
          <w:ilvl w:val="0"/>
          <w:numId w:val="6"/>
        </w:numPr>
        <w:spacing w:line="240" w:lineRule="auto"/>
        <w:jc w:val="both"/>
        <w:rPr>
          <w:rFonts w:ascii="Times New Roman" w:hAnsi="Times New Roman" w:cs="Times New Roman"/>
          <w:color w:val="000000"/>
          <w:sz w:val="24"/>
          <w:szCs w:val="24"/>
        </w:rPr>
      </w:pPr>
      <w:r w:rsidRPr="00145AFB">
        <w:rPr>
          <w:rFonts w:ascii="Times New Roman" w:hAnsi="Times New Roman" w:cs="Times New Roman"/>
          <w:sz w:val="24"/>
          <w:szCs w:val="24"/>
        </w:rPr>
        <w:t xml:space="preserve">Наказ МОЗ </w:t>
      </w:r>
      <w:proofErr w:type="spellStart"/>
      <w:r w:rsidRPr="00145AFB">
        <w:rPr>
          <w:rFonts w:ascii="Times New Roman" w:hAnsi="Times New Roman" w:cs="Times New Roman"/>
          <w:sz w:val="24"/>
          <w:szCs w:val="24"/>
        </w:rPr>
        <w:t>України</w:t>
      </w:r>
      <w:proofErr w:type="spellEnd"/>
      <w:r w:rsidRPr="00145AFB">
        <w:rPr>
          <w:rFonts w:ascii="Times New Roman" w:hAnsi="Times New Roman" w:cs="Times New Roman"/>
          <w:sz w:val="24"/>
          <w:szCs w:val="24"/>
        </w:rPr>
        <w:t xml:space="preserve"> "Про </w:t>
      </w:r>
      <w:proofErr w:type="spellStart"/>
      <w:r w:rsidRPr="00145AFB">
        <w:rPr>
          <w:rFonts w:ascii="Times New Roman" w:hAnsi="Times New Roman" w:cs="Times New Roman"/>
          <w:sz w:val="24"/>
          <w:szCs w:val="24"/>
        </w:rPr>
        <w:t>організацію</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виконання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загальнодержавної</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програми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поводження</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з</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токсичними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відходами</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від</w:t>
      </w:r>
      <w:proofErr w:type="spellEnd"/>
      <w:r w:rsidRPr="00145AFB">
        <w:rPr>
          <w:rFonts w:ascii="Times New Roman" w:hAnsi="Times New Roman" w:cs="Times New Roman"/>
          <w:sz w:val="24"/>
          <w:szCs w:val="24"/>
        </w:rPr>
        <w:t xml:space="preserve"> 23 </w:t>
      </w:r>
      <w:proofErr w:type="spellStart"/>
      <w:r w:rsidRPr="00145AFB">
        <w:rPr>
          <w:rFonts w:ascii="Times New Roman" w:hAnsi="Times New Roman" w:cs="Times New Roman"/>
          <w:sz w:val="24"/>
          <w:szCs w:val="24"/>
        </w:rPr>
        <w:t>березня</w:t>
      </w:r>
      <w:proofErr w:type="spellEnd"/>
      <w:r w:rsidRPr="00145AFB">
        <w:rPr>
          <w:rFonts w:ascii="Times New Roman" w:hAnsi="Times New Roman" w:cs="Times New Roman"/>
          <w:sz w:val="24"/>
          <w:szCs w:val="24"/>
        </w:rPr>
        <w:t xml:space="preserve"> 2001 року, №115. </w:t>
      </w:r>
    </w:p>
    <w:p w:rsidR="00145AFB" w:rsidRPr="00145AFB" w:rsidRDefault="00145AFB" w:rsidP="00145AFB">
      <w:pPr>
        <w:numPr>
          <w:ilvl w:val="0"/>
          <w:numId w:val="6"/>
        </w:numPr>
        <w:spacing w:line="240" w:lineRule="auto"/>
        <w:jc w:val="both"/>
        <w:rPr>
          <w:rFonts w:ascii="Times New Roman" w:hAnsi="Times New Roman" w:cs="Times New Roman"/>
          <w:color w:val="000000"/>
          <w:sz w:val="24"/>
          <w:szCs w:val="24"/>
        </w:rPr>
      </w:pPr>
      <w:proofErr w:type="spellStart"/>
      <w:r w:rsidRPr="00145AFB">
        <w:rPr>
          <w:rFonts w:ascii="Times New Roman" w:hAnsi="Times New Roman" w:cs="Times New Roman"/>
          <w:color w:val="000000"/>
          <w:sz w:val="24"/>
          <w:szCs w:val="24"/>
        </w:rPr>
        <w:t>Одум</w:t>
      </w:r>
      <w:proofErr w:type="spellEnd"/>
      <w:r w:rsidRPr="00145AFB">
        <w:rPr>
          <w:rFonts w:ascii="Times New Roman" w:hAnsi="Times New Roman" w:cs="Times New Roman"/>
          <w:color w:val="000000"/>
          <w:sz w:val="24"/>
          <w:szCs w:val="24"/>
        </w:rPr>
        <w:t xml:space="preserve"> Ю. Экология / Ю. </w:t>
      </w:r>
      <w:proofErr w:type="spellStart"/>
      <w:r w:rsidRPr="00145AFB">
        <w:rPr>
          <w:rFonts w:ascii="Times New Roman" w:hAnsi="Times New Roman" w:cs="Times New Roman"/>
          <w:color w:val="000000"/>
          <w:sz w:val="24"/>
          <w:szCs w:val="24"/>
        </w:rPr>
        <w:t>Одум</w:t>
      </w:r>
      <w:proofErr w:type="spellEnd"/>
      <w:r w:rsidRPr="00145AFB">
        <w:rPr>
          <w:rFonts w:ascii="Times New Roman" w:hAnsi="Times New Roman" w:cs="Times New Roman"/>
          <w:color w:val="000000"/>
          <w:sz w:val="24"/>
          <w:szCs w:val="24"/>
        </w:rPr>
        <w:t>; Под ред. В. Е. Соколова; Пер. с англ. Ю. М. Фролова; В 2-х т. – Т. 1. – М.: Мир, 1986. – 328 </w:t>
      </w:r>
      <w:proofErr w:type="gramStart"/>
      <w:r w:rsidRPr="00145AFB">
        <w:rPr>
          <w:rFonts w:ascii="Times New Roman" w:hAnsi="Times New Roman" w:cs="Times New Roman"/>
          <w:color w:val="000000"/>
          <w:sz w:val="24"/>
          <w:szCs w:val="24"/>
        </w:rPr>
        <w:t>с</w:t>
      </w:r>
      <w:proofErr w:type="gramEnd"/>
      <w:r w:rsidRPr="00145AFB">
        <w:rPr>
          <w:rFonts w:ascii="Times New Roman" w:hAnsi="Times New Roman" w:cs="Times New Roman"/>
          <w:color w:val="000000"/>
          <w:sz w:val="24"/>
          <w:szCs w:val="24"/>
        </w:rPr>
        <w:t xml:space="preserve">. </w:t>
      </w:r>
    </w:p>
    <w:p w:rsidR="00145AFB" w:rsidRPr="00145AFB" w:rsidRDefault="00145AFB" w:rsidP="00145AFB">
      <w:pPr>
        <w:numPr>
          <w:ilvl w:val="0"/>
          <w:numId w:val="6"/>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lastRenderedPageBreak/>
        <w:t>Приказ Министерства экономики и по вопросам Европейской интеграции Украины "Об утверждении порядка сбора, сортировки, транспортировки, переработки и утилизации использованной тары (упаковки)" от 2 октября 2001 года, №224.</w:t>
      </w:r>
      <w:r w:rsidRPr="00145AFB">
        <w:rPr>
          <w:rFonts w:ascii="Times New Roman" w:hAnsi="Times New Roman" w:cs="Times New Roman"/>
          <w:iCs/>
          <w:color w:val="000000"/>
          <w:sz w:val="24"/>
          <w:szCs w:val="24"/>
        </w:rPr>
        <w:t xml:space="preserve"> </w:t>
      </w:r>
    </w:p>
    <w:p w:rsidR="00145AFB" w:rsidRPr="00145AFB" w:rsidRDefault="00145AFB" w:rsidP="00145AFB">
      <w:pPr>
        <w:numPr>
          <w:ilvl w:val="0"/>
          <w:numId w:val="6"/>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 xml:space="preserve">Сидоренко О.Д., </w:t>
      </w:r>
      <w:proofErr w:type="spellStart"/>
      <w:r w:rsidRPr="00145AFB">
        <w:rPr>
          <w:rFonts w:ascii="Times New Roman" w:hAnsi="Times New Roman" w:cs="Times New Roman"/>
          <w:sz w:val="24"/>
          <w:szCs w:val="24"/>
        </w:rPr>
        <w:t>Черданцев</w:t>
      </w:r>
      <w:proofErr w:type="spellEnd"/>
      <w:r w:rsidRPr="00145AFB">
        <w:rPr>
          <w:rFonts w:ascii="Times New Roman" w:hAnsi="Times New Roman" w:cs="Times New Roman"/>
          <w:sz w:val="24"/>
          <w:szCs w:val="24"/>
        </w:rPr>
        <w:t xml:space="preserve"> Е.В. Биологические технологии утилизации отходов животноводства. М.: МСХА, 2001. 74 с. </w:t>
      </w:r>
    </w:p>
    <w:p w:rsidR="00145AFB" w:rsidRPr="00145AFB" w:rsidRDefault="00145AFB" w:rsidP="00145AFB">
      <w:pPr>
        <w:numPr>
          <w:ilvl w:val="0"/>
          <w:numId w:val="6"/>
        </w:numPr>
        <w:shd w:val="clear" w:color="auto" w:fill="FFFFFF"/>
        <w:spacing w:line="240" w:lineRule="auto"/>
        <w:ind w:right="96"/>
        <w:jc w:val="both"/>
        <w:rPr>
          <w:rFonts w:ascii="Times New Roman" w:hAnsi="Times New Roman" w:cs="Times New Roman"/>
          <w:b/>
          <w:sz w:val="24"/>
          <w:szCs w:val="24"/>
          <w:lang w:val="uk-UA"/>
        </w:rPr>
      </w:pPr>
      <w:r w:rsidRPr="00145AFB">
        <w:rPr>
          <w:rFonts w:ascii="Times New Roman" w:hAnsi="Times New Roman" w:cs="Times New Roman"/>
          <w:sz w:val="24"/>
          <w:szCs w:val="24"/>
        </w:rPr>
        <w:t xml:space="preserve">Способствовать ответственным действиям. GTZ. Сервисный проект по средствам защиты растений. </w:t>
      </w:r>
      <w:proofErr w:type="spellStart"/>
      <w:r w:rsidRPr="00145AFB">
        <w:rPr>
          <w:rFonts w:ascii="Times New Roman" w:hAnsi="Times New Roman" w:cs="Times New Roman"/>
          <w:sz w:val="24"/>
          <w:szCs w:val="24"/>
        </w:rPr>
        <w:t>Пилотный</w:t>
      </w:r>
      <w:proofErr w:type="spellEnd"/>
      <w:r w:rsidRPr="00145AFB">
        <w:rPr>
          <w:rFonts w:ascii="Times New Roman" w:hAnsi="Times New Roman" w:cs="Times New Roman"/>
          <w:sz w:val="24"/>
          <w:szCs w:val="24"/>
        </w:rPr>
        <w:t xml:space="preserve"> проект по устранению остатков пестицидов. // Общество по техническому сотрудничеству Германии. </w:t>
      </w:r>
      <w:proofErr w:type="gramStart"/>
      <w:r w:rsidRPr="00145AFB">
        <w:rPr>
          <w:rFonts w:ascii="Times New Roman" w:hAnsi="Times New Roman" w:cs="Times New Roman"/>
          <w:sz w:val="24"/>
          <w:szCs w:val="24"/>
        </w:rPr>
        <w:t>—</w:t>
      </w:r>
      <w:proofErr w:type="spellStart"/>
      <w:r w:rsidRPr="00145AFB">
        <w:rPr>
          <w:rFonts w:ascii="Times New Roman" w:hAnsi="Times New Roman" w:cs="Times New Roman"/>
          <w:sz w:val="24"/>
          <w:szCs w:val="24"/>
        </w:rPr>
        <w:t>Э</w:t>
      </w:r>
      <w:proofErr w:type="gramEnd"/>
      <w:r w:rsidRPr="00145AFB">
        <w:rPr>
          <w:rFonts w:ascii="Times New Roman" w:hAnsi="Times New Roman" w:cs="Times New Roman"/>
          <w:sz w:val="24"/>
          <w:szCs w:val="24"/>
        </w:rPr>
        <w:t>шборн</w:t>
      </w:r>
      <w:proofErr w:type="spellEnd"/>
      <w:r w:rsidRPr="00145AFB">
        <w:rPr>
          <w:rFonts w:ascii="Times New Roman" w:hAnsi="Times New Roman" w:cs="Times New Roman"/>
          <w:sz w:val="24"/>
          <w:szCs w:val="24"/>
        </w:rPr>
        <w:t>, 1993. —52 с.</w:t>
      </w:r>
    </w:p>
    <w:p w:rsidR="00145AFB" w:rsidRPr="00145AFB" w:rsidRDefault="00145AFB" w:rsidP="00145AFB">
      <w:pPr>
        <w:numPr>
          <w:ilvl w:val="0"/>
          <w:numId w:val="6"/>
        </w:numPr>
        <w:spacing w:line="240" w:lineRule="auto"/>
        <w:jc w:val="both"/>
        <w:rPr>
          <w:rFonts w:ascii="Times New Roman" w:hAnsi="Times New Roman" w:cs="Times New Roman"/>
          <w:bCs/>
          <w:sz w:val="24"/>
          <w:szCs w:val="24"/>
          <w:lang w:val="uk-UA"/>
        </w:rPr>
      </w:pPr>
      <w:proofErr w:type="spellStart"/>
      <w:r w:rsidRPr="00145AFB">
        <w:rPr>
          <w:rFonts w:ascii="Times New Roman" w:hAnsi="Times New Roman" w:cs="Times New Roman"/>
          <w:color w:val="000000"/>
          <w:sz w:val="24"/>
          <w:szCs w:val="24"/>
          <w:lang w:val="uk-UA"/>
        </w:rPr>
        <w:t>Стольберг</w:t>
      </w:r>
      <w:proofErr w:type="spellEnd"/>
      <w:r w:rsidRPr="00145AFB">
        <w:rPr>
          <w:rFonts w:ascii="Times New Roman" w:hAnsi="Times New Roman" w:cs="Times New Roman"/>
          <w:color w:val="000000"/>
          <w:sz w:val="24"/>
          <w:szCs w:val="24"/>
          <w:lang w:val="uk-UA"/>
        </w:rPr>
        <w:t xml:space="preserve"> Ф.В. </w:t>
      </w:r>
      <w:proofErr w:type="spellStart"/>
      <w:r w:rsidRPr="00145AFB">
        <w:rPr>
          <w:rFonts w:ascii="Times New Roman" w:hAnsi="Times New Roman" w:cs="Times New Roman"/>
          <w:color w:val="000000"/>
          <w:sz w:val="24"/>
          <w:szCs w:val="24"/>
          <w:lang w:val="uk-UA"/>
        </w:rPr>
        <w:t>Єкология</w:t>
      </w:r>
      <w:proofErr w:type="spellEnd"/>
      <w:r w:rsidRPr="00145AFB">
        <w:rPr>
          <w:rFonts w:ascii="Times New Roman" w:hAnsi="Times New Roman" w:cs="Times New Roman"/>
          <w:color w:val="000000"/>
          <w:sz w:val="24"/>
          <w:szCs w:val="24"/>
          <w:lang w:val="uk-UA"/>
        </w:rPr>
        <w:t xml:space="preserve"> </w:t>
      </w:r>
      <w:proofErr w:type="spellStart"/>
      <w:r w:rsidRPr="00145AFB">
        <w:rPr>
          <w:rFonts w:ascii="Times New Roman" w:hAnsi="Times New Roman" w:cs="Times New Roman"/>
          <w:color w:val="000000"/>
          <w:sz w:val="24"/>
          <w:szCs w:val="24"/>
          <w:lang w:val="uk-UA"/>
        </w:rPr>
        <w:t>города</w:t>
      </w:r>
      <w:proofErr w:type="spellEnd"/>
      <w:r w:rsidRPr="00145AFB">
        <w:rPr>
          <w:rFonts w:ascii="Times New Roman" w:hAnsi="Times New Roman" w:cs="Times New Roman"/>
          <w:color w:val="000000"/>
          <w:sz w:val="24"/>
          <w:szCs w:val="24"/>
          <w:lang w:val="uk-UA"/>
        </w:rPr>
        <w:t>:</w:t>
      </w:r>
      <w:proofErr w:type="spellStart"/>
      <w:r w:rsidRPr="00145AFB">
        <w:rPr>
          <w:rFonts w:ascii="Times New Roman" w:hAnsi="Times New Roman" w:cs="Times New Roman"/>
          <w:color w:val="000000"/>
          <w:sz w:val="24"/>
          <w:szCs w:val="24"/>
          <w:lang w:val="uk-UA"/>
        </w:rPr>
        <w:t>Учебник.-</w:t>
      </w:r>
      <w:proofErr w:type="spellEnd"/>
      <w:r w:rsidRPr="00145AFB">
        <w:rPr>
          <w:rFonts w:ascii="Times New Roman" w:hAnsi="Times New Roman" w:cs="Times New Roman"/>
          <w:color w:val="000000"/>
          <w:sz w:val="24"/>
          <w:szCs w:val="24"/>
          <w:lang w:val="uk-UA"/>
        </w:rPr>
        <w:t xml:space="preserve"> К.: </w:t>
      </w:r>
      <w:proofErr w:type="spellStart"/>
      <w:r w:rsidRPr="00145AFB">
        <w:rPr>
          <w:rFonts w:ascii="Times New Roman" w:hAnsi="Times New Roman" w:cs="Times New Roman"/>
          <w:color w:val="000000"/>
          <w:sz w:val="24"/>
          <w:szCs w:val="24"/>
          <w:lang w:val="uk-UA"/>
        </w:rPr>
        <w:t>Либера</w:t>
      </w:r>
      <w:proofErr w:type="spellEnd"/>
      <w:r w:rsidRPr="00145AFB">
        <w:rPr>
          <w:rFonts w:ascii="Times New Roman" w:hAnsi="Times New Roman" w:cs="Times New Roman"/>
          <w:color w:val="000000"/>
          <w:sz w:val="24"/>
          <w:szCs w:val="24"/>
          <w:lang w:val="uk-UA"/>
        </w:rPr>
        <w:t>, 2000.-464 с.</w:t>
      </w:r>
    </w:p>
    <w:p w:rsidR="00145AFB" w:rsidRPr="00145AFB" w:rsidRDefault="00145AFB" w:rsidP="00145AFB">
      <w:pPr>
        <w:numPr>
          <w:ilvl w:val="0"/>
          <w:numId w:val="6"/>
        </w:numPr>
        <w:spacing w:line="240" w:lineRule="auto"/>
        <w:jc w:val="both"/>
        <w:rPr>
          <w:rFonts w:ascii="Times New Roman" w:hAnsi="Times New Roman" w:cs="Times New Roman"/>
          <w:color w:val="000000"/>
          <w:sz w:val="24"/>
          <w:szCs w:val="24"/>
        </w:rPr>
      </w:pPr>
      <w:r w:rsidRPr="00145AFB">
        <w:rPr>
          <w:rFonts w:ascii="Times New Roman" w:hAnsi="Times New Roman" w:cs="Times New Roman"/>
          <w:color w:val="000000"/>
          <w:sz w:val="24"/>
          <w:szCs w:val="24"/>
        </w:rPr>
        <w:t xml:space="preserve">Экология; охрана природы и экологическая безопасность: Учеб. пособие / Под </w:t>
      </w:r>
      <w:proofErr w:type="spellStart"/>
      <w:proofErr w:type="gramStart"/>
      <w:r w:rsidRPr="00145AFB">
        <w:rPr>
          <w:rFonts w:ascii="Times New Roman" w:hAnsi="Times New Roman" w:cs="Times New Roman"/>
          <w:color w:val="000000"/>
          <w:sz w:val="24"/>
          <w:szCs w:val="24"/>
        </w:rPr>
        <w:t>ред</w:t>
      </w:r>
      <w:proofErr w:type="spellEnd"/>
      <w:proofErr w:type="gramEnd"/>
      <w:r w:rsidRPr="00145AFB">
        <w:rPr>
          <w:rFonts w:ascii="Times New Roman" w:hAnsi="Times New Roman" w:cs="Times New Roman"/>
          <w:color w:val="000000"/>
          <w:sz w:val="24"/>
          <w:szCs w:val="24"/>
        </w:rPr>
        <w:t xml:space="preserve"> В.И. </w:t>
      </w:r>
      <w:proofErr w:type="spellStart"/>
      <w:r w:rsidRPr="00145AFB">
        <w:rPr>
          <w:rFonts w:ascii="Times New Roman" w:hAnsi="Times New Roman" w:cs="Times New Roman"/>
          <w:color w:val="000000"/>
          <w:sz w:val="24"/>
          <w:szCs w:val="24"/>
        </w:rPr>
        <w:t>Данилова-Данильяна</w:t>
      </w:r>
      <w:proofErr w:type="spellEnd"/>
      <w:r w:rsidRPr="00145AFB">
        <w:rPr>
          <w:rFonts w:ascii="Times New Roman" w:hAnsi="Times New Roman" w:cs="Times New Roman"/>
          <w:color w:val="000000"/>
          <w:sz w:val="24"/>
          <w:szCs w:val="24"/>
        </w:rPr>
        <w:t xml:space="preserve">, М.: МНЭПУ, 1997. </w:t>
      </w:r>
    </w:p>
    <w:p w:rsidR="00145AFB" w:rsidRPr="00145AFB" w:rsidRDefault="00145AFB" w:rsidP="00145AFB">
      <w:pPr>
        <w:numPr>
          <w:ilvl w:val="0"/>
          <w:numId w:val="6"/>
        </w:numPr>
        <w:spacing w:line="240" w:lineRule="auto"/>
        <w:jc w:val="both"/>
        <w:rPr>
          <w:rFonts w:ascii="Times New Roman" w:hAnsi="Times New Roman" w:cs="Times New Roman"/>
          <w:color w:val="000000"/>
          <w:sz w:val="24"/>
          <w:szCs w:val="24"/>
        </w:rPr>
      </w:pPr>
      <w:r w:rsidRPr="00145AFB">
        <w:rPr>
          <w:rFonts w:ascii="Times New Roman" w:hAnsi="Times New Roman" w:cs="Times New Roman"/>
          <w:color w:val="000000"/>
          <w:sz w:val="24"/>
          <w:szCs w:val="24"/>
          <w:lang w:val="uk-UA"/>
        </w:rPr>
        <w:t xml:space="preserve"> Методичні вказівки з дисципліни «Управління та поводження з відходами».</w:t>
      </w:r>
    </w:p>
    <w:p w:rsidR="00145AFB" w:rsidRPr="00145AFB" w:rsidRDefault="00145AFB" w:rsidP="00145AFB">
      <w:pPr>
        <w:shd w:val="clear" w:color="auto" w:fill="FFFFFF"/>
        <w:spacing w:line="240" w:lineRule="auto"/>
        <w:jc w:val="both"/>
        <w:rPr>
          <w:rFonts w:ascii="Times New Roman" w:hAnsi="Times New Roman" w:cs="Times New Roman"/>
          <w:b/>
          <w:bCs/>
          <w:spacing w:val="-6"/>
          <w:sz w:val="24"/>
          <w:szCs w:val="24"/>
          <w:lang w:val="uk-UA"/>
        </w:rPr>
      </w:pPr>
    </w:p>
    <w:p w:rsidR="00145AFB" w:rsidRPr="00145AFB" w:rsidRDefault="00956C48" w:rsidP="00145AFB">
      <w:pPr>
        <w:shd w:val="clear" w:color="auto" w:fill="FFFFFF"/>
        <w:spacing w:line="240" w:lineRule="auto"/>
        <w:jc w:val="both"/>
        <w:rPr>
          <w:rFonts w:ascii="Times New Roman" w:hAnsi="Times New Roman" w:cs="Times New Roman"/>
          <w:b/>
          <w:bCs/>
          <w:spacing w:val="-6"/>
          <w:sz w:val="24"/>
          <w:szCs w:val="24"/>
          <w:lang w:val="uk-UA"/>
        </w:rPr>
      </w:pPr>
      <w:r>
        <w:rPr>
          <w:rFonts w:ascii="Times New Roman" w:hAnsi="Times New Roman" w:cs="Times New Roman"/>
          <w:b/>
          <w:bCs/>
          <w:spacing w:val="-6"/>
          <w:sz w:val="24"/>
          <w:szCs w:val="24"/>
          <w:lang w:val="uk-UA"/>
        </w:rPr>
        <w:t>Допоміжні</w:t>
      </w:r>
    </w:p>
    <w:p w:rsidR="00145AFB" w:rsidRPr="00145AFB" w:rsidRDefault="00145AFB" w:rsidP="00145AFB">
      <w:pPr>
        <w:numPr>
          <w:ilvl w:val="0"/>
          <w:numId w:val="7"/>
        </w:numPr>
        <w:autoSpaceDE w:val="0"/>
        <w:autoSpaceDN w:val="0"/>
        <w:adjustRightInd w:val="0"/>
        <w:spacing w:line="240" w:lineRule="auto"/>
        <w:jc w:val="both"/>
        <w:rPr>
          <w:rFonts w:ascii="Times New Roman" w:hAnsi="Times New Roman" w:cs="Times New Roman"/>
          <w:sz w:val="24"/>
          <w:szCs w:val="24"/>
        </w:rPr>
      </w:pPr>
      <w:proofErr w:type="spellStart"/>
      <w:r w:rsidRPr="00145AFB">
        <w:rPr>
          <w:rFonts w:ascii="Times New Roman" w:hAnsi="Times New Roman" w:cs="Times New Roman"/>
          <w:sz w:val="24"/>
          <w:szCs w:val="24"/>
        </w:rPr>
        <w:t>Байкулатова</w:t>
      </w:r>
      <w:proofErr w:type="spellEnd"/>
      <w:r w:rsidRPr="00145AFB">
        <w:rPr>
          <w:rFonts w:ascii="Times New Roman" w:hAnsi="Times New Roman" w:cs="Times New Roman"/>
          <w:sz w:val="24"/>
          <w:szCs w:val="24"/>
        </w:rPr>
        <w:t xml:space="preserve"> К.Ш. Вторичное сырье - эффективный резерв материальных ресурсов. Алма-Ата, Казахстан, 1982 //Муниципальные и промышленные отходы: способы обезвреживания и вторичной переработки - аналитические обзоры. Новосибирск, 1995, серия Экология</w:t>
      </w:r>
    </w:p>
    <w:p w:rsidR="00145AFB" w:rsidRPr="00145AFB" w:rsidRDefault="00145AFB" w:rsidP="00145AFB">
      <w:pPr>
        <w:numPr>
          <w:ilvl w:val="0"/>
          <w:numId w:val="7"/>
        </w:numPr>
        <w:spacing w:line="240" w:lineRule="auto"/>
        <w:jc w:val="both"/>
        <w:rPr>
          <w:rFonts w:ascii="Times New Roman" w:hAnsi="Times New Roman" w:cs="Times New Roman"/>
          <w:color w:val="000000"/>
          <w:sz w:val="24"/>
          <w:szCs w:val="24"/>
        </w:rPr>
      </w:pPr>
      <w:proofErr w:type="spellStart"/>
      <w:r w:rsidRPr="00145AFB">
        <w:rPr>
          <w:rFonts w:ascii="Times New Roman" w:hAnsi="Times New Roman" w:cs="Times New Roman"/>
          <w:color w:val="000000"/>
          <w:sz w:val="24"/>
          <w:szCs w:val="24"/>
        </w:rPr>
        <w:t>Берлянд</w:t>
      </w:r>
      <w:proofErr w:type="spellEnd"/>
      <w:r w:rsidRPr="00145AFB">
        <w:rPr>
          <w:rFonts w:ascii="Times New Roman" w:hAnsi="Times New Roman" w:cs="Times New Roman"/>
          <w:color w:val="000000"/>
          <w:sz w:val="24"/>
          <w:szCs w:val="24"/>
        </w:rPr>
        <w:t xml:space="preserve"> М.Е. Комплексный глобальный мониторинг загрязнения окружающей природной среды. Л.: </w:t>
      </w:r>
      <w:proofErr w:type="spellStart"/>
      <w:r w:rsidRPr="00145AFB">
        <w:rPr>
          <w:rFonts w:ascii="Times New Roman" w:hAnsi="Times New Roman" w:cs="Times New Roman"/>
          <w:color w:val="000000"/>
          <w:sz w:val="24"/>
          <w:szCs w:val="24"/>
        </w:rPr>
        <w:t>Гидрометеоиздат</w:t>
      </w:r>
      <w:proofErr w:type="spellEnd"/>
      <w:r w:rsidRPr="00145AFB">
        <w:rPr>
          <w:rFonts w:ascii="Times New Roman" w:hAnsi="Times New Roman" w:cs="Times New Roman"/>
          <w:color w:val="000000"/>
          <w:sz w:val="24"/>
          <w:szCs w:val="24"/>
        </w:rPr>
        <w:t xml:space="preserve">, 1980. </w:t>
      </w:r>
    </w:p>
    <w:p w:rsidR="00145AFB" w:rsidRPr="00145AFB" w:rsidRDefault="00145AFB" w:rsidP="00145AFB">
      <w:pPr>
        <w:numPr>
          <w:ilvl w:val="0"/>
          <w:numId w:val="7"/>
        </w:numPr>
        <w:spacing w:line="240" w:lineRule="auto"/>
        <w:jc w:val="both"/>
        <w:rPr>
          <w:rFonts w:ascii="Times New Roman" w:hAnsi="Times New Roman" w:cs="Times New Roman"/>
          <w:color w:val="000000"/>
          <w:sz w:val="24"/>
          <w:szCs w:val="24"/>
        </w:rPr>
      </w:pPr>
      <w:proofErr w:type="spellStart"/>
      <w:r w:rsidRPr="00145AFB">
        <w:rPr>
          <w:rFonts w:ascii="Times New Roman" w:hAnsi="Times New Roman" w:cs="Times New Roman"/>
          <w:color w:val="000000"/>
          <w:sz w:val="24"/>
          <w:szCs w:val="24"/>
        </w:rPr>
        <w:t>Биоконверсия</w:t>
      </w:r>
      <w:proofErr w:type="spellEnd"/>
      <w:r w:rsidRPr="00145AFB">
        <w:rPr>
          <w:rFonts w:ascii="Times New Roman" w:hAnsi="Times New Roman" w:cs="Times New Roman"/>
          <w:color w:val="000000"/>
          <w:sz w:val="24"/>
          <w:szCs w:val="24"/>
        </w:rPr>
        <w:t xml:space="preserve"> органических отходов // Тез</w:t>
      </w:r>
      <w:proofErr w:type="gramStart"/>
      <w:r w:rsidRPr="00145AFB">
        <w:rPr>
          <w:rFonts w:ascii="Times New Roman" w:hAnsi="Times New Roman" w:cs="Times New Roman"/>
          <w:color w:val="000000"/>
          <w:sz w:val="24"/>
          <w:szCs w:val="24"/>
        </w:rPr>
        <w:t>.</w:t>
      </w:r>
      <w:proofErr w:type="gramEnd"/>
      <w:r w:rsidRPr="00145AFB">
        <w:rPr>
          <w:rFonts w:ascii="Times New Roman" w:hAnsi="Times New Roman" w:cs="Times New Roman"/>
          <w:color w:val="000000"/>
          <w:sz w:val="24"/>
          <w:szCs w:val="24"/>
        </w:rPr>
        <w:t xml:space="preserve"> </w:t>
      </w:r>
      <w:proofErr w:type="spellStart"/>
      <w:proofErr w:type="gramStart"/>
      <w:r w:rsidRPr="00145AFB">
        <w:rPr>
          <w:rFonts w:ascii="Times New Roman" w:hAnsi="Times New Roman" w:cs="Times New Roman"/>
          <w:color w:val="000000"/>
          <w:sz w:val="24"/>
          <w:szCs w:val="24"/>
        </w:rPr>
        <w:t>д</w:t>
      </w:r>
      <w:proofErr w:type="gramEnd"/>
      <w:r w:rsidRPr="00145AFB">
        <w:rPr>
          <w:rFonts w:ascii="Times New Roman" w:hAnsi="Times New Roman" w:cs="Times New Roman"/>
          <w:color w:val="000000"/>
          <w:sz w:val="24"/>
          <w:szCs w:val="24"/>
        </w:rPr>
        <w:t>окл</w:t>
      </w:r>
      <w:proofErr w:type="spellEnd"/>
      <w:r w:rsidRPr="00145AFB">
        <w:rPr>
          <w:rFonts w:ascii="Times New Roman" w:hAnsi="Times New Roman" w:cs="Times New Roman"/>
          <w:color w:val="000000"/>
          <w:sz w:val="24"/>
          <w:szCs w:val="24"/>
        </w:rPr>
        <w:t xml:space="preserve">. 3-го </w:t>
      </w:r>
      <w:proofErr w:type="spellStart"/>
      <w:r w:rsidRPr="00145AFB">
        <w:rPr>
          <w:rFonts w:ascii="Times New Roman" w:hAnsi="Times New Roman" w:cs="Times New Roman"/>
          <w:color w:val="000000"/>
          <w:sz w:val="24"/>
          <w:szCs w:val="24"/>
        </w:rPr>
        <w:t>Международн</w:t>
      </w:r>
      <w:proofErr w:type="spellEnd"/>
      <w:r w:rsidRPr="00145AFB">
        <w:rPr>
          <w:rFonts w:ascii="Times New Roman" w:hAnsi="Times New Roman" w:cs="Times New Roman"/>
          <w:color w:val="000000"/>
          <w:sz w:val="24"/>
          <w:szCs w:val="24"/>
        </w:rPr>
        <w:t xml:space="preserve">. </w:t>
      </w:r>
      <w:proofErr w:type="spellStart"/>
      <w:r w:rsidRPr="00145AFB">
        <w:rPr>
          <w:rFonts w:ascii="Times New Roman" w:hAnsi="Times New Roman" w:cs="Times New Roman"/>
          <w:color w:val="000000"/>
          <w:sz w:val="24"/>
          <w:szCs w:val="24"/>
        </w:rPr>
        <w:t>конгр</w:t>
      </w:r>
      <w:proofErr w:type="spellEnd"/>
      <w:r w:rsidRPr="00145AFB">
        <w:rPr>
          <w:rFonts w:ascii="Times New Roman" w:hAnsi="Times New Roman" w:cs="Times New Roman"/>
          <w:color w:val="000000"/>
          <w:sz w:val="24"/>
          <w:szCs w:val="24"/>
        </w:rPr>
        <w:t xml:space="preserve">. М., 1994. 107 с. </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r w:rsidRPr="00145AFB">
        <w:rPr>
          <w:rFonts w:ascii="Times New Roman" w:hAnsi="Times New Roman" w:cs="Times New Roman"/>
          <w:color w:val="000000"/>
          <w:sz w:val="24"/>
          <w:szCs w:val="24"/>
        </w:rPr>
        <w:t>Биологическая утилизация отходов животноводства и пути использования продуктов переработки</w:t>
      </w:r>
      <w:proofErr w:type="gramStart"/>
      <w:r w:rsidRPr="00145AFB">
        <w:rPr>
          <w:rFonts w:ascii="Times New Roman" w:hAnsi="Times New Roman" w:cs="Times New Roman"/>
          <w:color w:val="000000"/>
          <w:sz w:val="24"/>
          <w:szCs w:val="24"/>
        </w:rPr>
        <w:t xml:space="preserve"> // С</w:t>
      </w:r>
      <w:proofErr w:type="gramEnd"/>
      <w:r w:rsidRPr="00145AFB">
        <w:rPr>
          <w:rFonts w:ascii="Times New Roman" w:hAnsi="Times New Roman" w:cs="Times New Roman"/>
          <w:color w:val="000000"/>
          <w:sz w:val="24"/>
          <w:szCs w:val="24"/>
        </w:rPr>
        <w:t xml:space="preserve">б. </w:t>
      </w:r>
      <w:proofErr w:type="spellStart"/>
      <w:r w:rsidRPr="00145AFB">
        <w:rPr>
          <w:rFonts w:ascii="Times New Roman" w:hAnsi="Times New Roman" w:cs="Times New Roman"/>
          <w:color w:val="000000"/>
          <w:sz w:val="24"/>
          <w:szCs w:val="24"/>
        </w:rPr>
        <w:t>научн</w:t>
      </w:r>
      <w:proofErr w:type="spellEnd"/>
      <w:r w:rsidRPr="00145AFB">
        <w:rPr>
          <w:rFonts w:ascii="Times New Roman" w:hAnsi="Times New Roman" w:cs="Times New Roman"/>
          <w:color w:val="000000"/>
          <w:sz w:val="24"/>
          <w:szCs w:val="24"/>
        </w:rPr>
        <w:t>. тр. Новосибирск, 1982. 117 с.</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Бондарев Л. Г. Микроэлемент</w:t>
      </w:r>
      <w:proofErr w:type="gramStart"/>
      <w:r w:rsidRPr="00145AFB">
        <w:rPr>
          <w:rFonts w:ascii="Times New Roman" w:hAnsi="Times New Roman" w:cs="Times New Roman"/>
          <w:sz w:val="24"/>
          <w:szCs w:val="24"/>
        </w:rPr>
        <w:t>ы-</w:t>
      </w:r>
      <w:proofErr w:type="gramEnd"/>
      <w:r w:rsidRPr="00145AFB">
        <w:rPr>
          <w:rFonts w:ascii="Times New Roman" w:hAnsi="Times New Roman" w:cs="Times New Roman"/>
          <w:sz w:val="24"/>
          <w:szCs w:val="24"/>
        </w:rPr>
        <w:t xml:space="preserve"> благо и </w:t>
      </w:r>
      <w:proofErr w:type="spellStart"/>
      <w:r w:rsidRPr="00145AFB">
        <w:rPr>
          <w:rFonts w:ascii="Times New Roman" w:hAnsi="Times New Roman" w:cs="Times New Roman"/>
          <w:sz w:val="24"/>
          <w:szCs w:val="24"/>
        </w:rPr>
        <w:t>зло.-М</w:t>
      </w:r>
      <w:proofErr w:type="spellEnd"/>
      <w:r w:rsidRPr="00145AFB">
        <w:rPr>
          <w:rFonts w:ascii="Times New Roman" w:hAnsi="Times New Roman" w:cs="Times New Roman"/>
          <w:sz w:val="24"/>
          <w:szCs w:val="24"/>
        </w:rPr>
        <w:t xml:space="preserve">.: Знание, 1984.-144с. </w:t>
      </w:r>
      <w:r w:rsidRPr="00145AFB">
        <w:rPr>
          <w:rFonts w:ascii="Times New Roman" w:hAnsi="Times New Roman" w:cs="Times New Roman"/>
          <w:sz w:val="24"/>
          <w:szCs w:val="24"/>
        </w:rPr>
        <w:br/>
        <w:t xml:space="preserve">Вредные химические вещества. Неорганические соединения элементов I-IV групп. </w:t>
      </w:r>
      <w:proofErr w:type="gramStart"/>
      <w:r w:rsidRPr="00145AFB">
        <w:rPr>
          <w:rFonts w:ascii="Times New Roman" w:hAnsi="Times New Roman" w:cs="Times New Roman"/>
          <w:sz w:val="24"/>
          <w:szCs w:val="24"/>
        </w:rPr>
        <w:t>-Л</w:t>
      </w:r>
      <w:proofErr w:type="gramEnd"/>
      <w:r w:rsidRPr="00145AFB">
        <w:rPr>
          <w:rFonts w:ascii="Times New Roman" w:hAnsi="Times New Roman" w:cs="Times New Roman"/>
          <w:sz w:val="24"/>
          <w:szCs w:val="24"/>
        </w:rPr>
        <w:t xml:space="preserve">.: Химия, 1988.-512 с. </w:t>
      </w:r>
    </w:p>
    <w:p w:rsidR="00145AFB" w:rsidRPr="00145AFB" w:rsidRDefault="00145AFB" w:rsidP="00145AFB">
      <w:pPr>
        <w:numPr>
          <w:ilvl w:val="0"/>
          <w:numId w:val="7"/>
        </w:numPr>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rPr>
        <w:t xml:space="preserve">Братчиков В.Г., Кузин А. К., Дэвид Уилсон Развитие системы управления промышленными отходами в Украине // Сборник трудов VII Международной научно-технической конференции “Экология и здоровье человека. Охрана водного и воздушного бассейнов. Утилизация отходов”, </w:t>
      </w:r>
      <w:proofErr w:type="spellStart"/>
      <w:r w:rsidRPr="00145AFB">
        <w:rPr>
          <w:rFonts w:ascii="Times New Roman" w:hAnsi="Times New Roman" w:cs="Times New Roman"/>
          <w:sz w:val="24"/>
          <w:szCs w:val="24"/>
        </w:rPr>
        <w:t>Щелкино</w:t>
      </w:r>
      <w:proofErr w:type="spellEnd"/>
      <w:r w:rsidRPr="00145AFB">
        <w:rPr>
          <w:rFonts w:ascii="Times New Roman" w:hAnsi="Times New Roman" w:cs="Times New Roman"/>
          <w:sz w:val="24"/>
          <w:szCs w:val="24"/>
        </w:rPr>
        <w:t>, АР Крым, 1999, с.103-105 .</w:t>
      </w:r>
    </w:p>
    <w:p w:rsidR="00145AFB" w:rsidRPr="00145AFB" w:rsidRDefault="00145AFB" w:rsidP="00145AFB">
      <w:pPr>
        <w:numPr>
          <w:ilvl w:val="0"/>
          <w:numId w:val="7"/>
        </w:numPr>
        <w:shd w:val="clear" w:color="auto" w:fill="FFFFFF"/>
        <w:spacing w:line="240" w:lineRule="auto"/>
        <w:jc w:val="both"/>
        <w:rPr>
          <w:rFonts w:ascii="Times New Roman" w:hAnsi="Times New Roman" w:cs="Times New Roman"/>
          <w:sz w:val="24"/>
          <w:szCs w:val="24"/>
        </w:rPr>
      </w:pPr>
      <w:proofErr w:type="spellStart"/>
      <w:r w:rsidRPr="00145AFB">
        <w:rPr>
          <w:rFonts w:ascii="Times New Roman" w:hAnsi="Times New Roman" w:cs="Times New Roman"/>
          <w:sz w:val="24"/>
          <w:szCs w:val="24"/>
        </w:rPr>
        <w:t>Бройде</w:t>
      </w:r>
      <w:proofErr w:type="spellEnd"/>
      <w:r w:rsidRPr="00145AFB">
        <w:rPr>
          <w:rFonts w:ascii="Times New Roman" w:hAnsi="Times New Roman" w:cs="Times New Roman"/>
          <w:sz w:val="24"/>
          <w:szCs w:val="24"/>
        </w:rPr>
        <w:t xml:space="preserve"> З.С., Беспалов Ю.Г. Совершенствование нормативно-правовой базы и системы управления в сфере обращения с отходами. //Тез</w:t>
      </w:r>
      <w:proofErr w:type="gramStart"/>
      <w:r w:rsidRPr="00145AFB">
        <w:rPr>
          <w:rFonts w:ascii="Times New Roman" w:hAnsi="Times New Roman" w:cs="Times New Roman"/>
          <w:sz w:val="24"/>
          <w:szCs w:val="24"/>
        </w:rPr>
        <w:t>.</w:t>
      </w:r>
      <w:proofErr w:type="gramEnd"/>
      <w:r w:rsidRPr="00145AFB">
        <w:rPr>
          <w:rFonts w:ascii="Times New Roman" w:hAnsi="Times New Roman" w:cs="Times New Roman"/>
          <w:sz w:val="24"/>
          <w:szCs w:val="24"/>
        </w:rPr>
        <w:t xml:space="preserve"> </w:t>
      </w:r>
      <w:proofErr w:type="spellStart"/>
      <w:proofErr w:type="gramStart"/>
      <w:r w:rsidRPr="00145AFB">
        <w:rPr>
          <w:rFonts w:ascii="Times New Roman" w:hAnsi="Times New Roman" w:cs="Times New Roman"/>
          <w:sz w:val="24"/>
          <w:szCs w:val="24"/>
        </w:rPr>
        <w:t>д</w:t>
      </w:r>
      <w:proofErr w:type="gramEnd"/>
      <w:r w:rsidRPr="00145AFB">
        <w:rPr>
          <w:rFonts w:ascii="Times New Roman" w:hAnsi="Times New Roman" w:cs="Times New Roman"/>
          <w:sz w:val="24"/>
          <w:szCs w:val="24"/>
        </w:rPr>
        <w:t>окл</w:t>
      </w:r>
      <w:proofErr w:type="spellEnd"/>
      <w:r w:rsidRPr="00145AFB">
        <w:rPr>
          <w:rFonts w:ascii="Times New Roman" w:hAnsi="Times New Roman" w:cs="Times New Roman"/>
          <w:sz w:val="24"/>
          <w:szCs w:val="24"/>
        </w:rPr>
        <w:t xml:space="preserve">.  Конференции с международным участием “Сотрудничество для решения проблемы отходов” (5-6 февраля </w:t>
      </w:r>
      <w:smartTag w:uri="urn:schemas-microsoft-com:office:smarttags" w:element="metricconverter">
        <w:smartTagPr>
          <w:attr w:name="ProductID" w:val="2004 г"/>
        </w:smartTagPr>
        <w:r w:rsidRPr="00145AFB">
          <w:rPr>
            <w:rFonts w:ascii="Times New Roman" w:hAnsi="Times New Roman" w:cs="Times New Roman"/>
            <w:sz w:val="24"/>
            <w:szCs w:val="24"/>
          </w:rPr>
          <w:t>2004 г</w:t>
        </w:r>
      </w:smartTag>
      <w:r w:rsidRPr="00145AFB">
        <w:rPr>
          <w:rFonts w:ascii="Times New Roman" w:hAnsi="Times New Roman" w:cs="Times New Roman"/>
          <w:sz w:val="24"/>
          <w:szCs w:val="24"/>
        </w:rPr>
        <w:t xml:space="preserve"> Харьков).</w:t>
      </w:r>
      <w:r w:rsidRPr="00145AFB">
        <w:rPr>
          <w:rFonts w:ascii="Times New Roman" w:hAnsi="Times New Roman" w:cs="Times New Roman"/>
          <w:sz w:val="24"/>
          <w:szCs w:val="24"/>
        </w:rPr>
        <w:softHyphen/>
        <w:t xml:space="preserve">— С. 186-188 </w:t>
      </w:r>
    </w:p>
    <w:p w:rsidR="00145AFB" w:rsidRPr="00145AFB" w:rsidRDefault="00145AFB" w:rsidP="00145AFB">
      <w:pPr>
        <w:numPr>
          <w:ilvl w:val="0"/>
          <w:numId w:val="7"/>
        </w:numPr>
        <w:shd w:val="clear" w:color="auto" w:fill="FFFFFF"/>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Гармонизация нормативно-правовой базы управления обращением с промышленными отходами на государственном и региональном уровне  с правилами и  стандартами ЕС /</w:t>
      </w:r>
      <w:proofErr w:type="spellStart"/>
      <w:r w:rsidRPr="00145AFB">
        <w:rPr>
          <w:rFonts w:ascii="Times New Roman" w:hAnsi="Times New Roman" w:cs="Times New Roman"/>
          <w:sz w:val="24"/>
          <w:szCs w:val="24"/>
        </w:rPr>
        <w:t>З.С.Бройде</w:t>
      </w:r>
      <w:proofErr w:type="spellEnd"/>
      <w:r w:rsidRPr="00145AFB">
        <w:rPr>
          <w:rFonts w:ascii="Times New Roman" w:hAnsi="Times New Roman" w:cs="Times New Roman"/>
          <w:sz w:val="24"/>
          <w:szCs w:val="24"/>
        </w:rPr>
        <w:t xml:space="preserve">, Ю.Г.Беспалов, </w:t>
      </w:r>
      <w:proofErr w:type="spellStart"/>
      <w:r w:rsidRPr="00145AFB">
        <w:rPr>
          <w:rFonts w:ascii="Times New Roman" w:hAnsi="Times New Roman" w:cs="Times New Roman"/>
          <w:sz w:val="24"/>
          <w:szCs w:val="24"/>
        </w:rPr>
        <w:t>Ж.К.Жюлану</w:t>
      </w:r>
      <w:proofErr w:type="spellEnd"/>
      <w:r w:rsidRPr="00145AFB">
        <w:rPr>
          <w:rFonts w:ascii="Times New Roman" w:hAnsi="Times New Roman" w:cs="Times New Roman"/>
          <w:sz w:val="24"/>
          <w:szCs w:val="24"/>
        </w:rPr>
        <w:t xml:space="preserve"> //Материалы 3-го Международного конгресса по управлению отходами WasteTech-2003: М.: 3-6 июня </w:t>
      </w:r>
      <w:smartTag w:uri="urn:schemas-microsoft-com:office:smarttags" w:element="metricconverter">
        <w:smartTagPr>
          <w:attr w:name="ProductID" w:val="2003 г"/>
        </w:smartTagPr>
        <w:r w:rsidRPr="00145AFB">
          <w:rPr>
            <w:rFonts w:ascii="Times New Roman" w:hAnsi="Times New Roman" w:cs="Times New Roman"/>
            <w:sz w:val="24"/>
            <w:szCs w:val="24"/>
          </w:rPr>
          <w:t>2003 г</w:t>
        </w:r>
      </w:smartTag>
      <w:r w:rsidRPr="00145AFB">
        <w:rPr>
          <w:rFonts w:ascii="Times New Roman" w:hAnsi="Times New Roman" w:cs="Times New Roman"/>
          <w:sz w:val="24"/>
          <w:szCs w:val="24"/>
        </w:rPr>
        <w:t>. ― С.13-14.</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 xml:space="preserve">Гладков С.Ю., Климов В.А., Симонов В.Д. Аппаратура и технология поиска источников </w:t>
      </w:r>
      <w:proofErr w:type="spellStart"/>
      <w:r w:rsidRPr="00145AFB">
        <w:rPr>
          <w:rFonts w:ascii="Times New Roman" w:hAnsi="Times New Roman" w:cs="Times New Roman"/>
          <w:sz w:val="24"/>
          <w:szCs w:val="24"/>
        </w:rPr>
        <w:t>ртутныхо</w:t>
      </w:r>
      <w:proofErr w:type="spellEnd"/>
      <w:r w:rsidRPr="00145AFB">
        <w:rPr>
          <w:rFonts w:ascii="Times New Roman" w:hAnsi="Times New Roman" w:cs="Times New Roman"/>
          <w:sz w:val="24"/>
          <w:szCs w:val="24"/>
        </w:rPr>
        <w:t xml:space="preserve"> загрязнений // Ртуть</w:t>
      </w:r>
      <w:proofErr w:type="gramStart"/>
      <w:r w:rsidRPr="00145AFB">
        <w:rPr>
          <w:rFonts w:ascii="Times New Roman" w:hAnsi="Times New Roman" w:cs="Times New Roman"/>
          <w:sz w:val="24"/>
          <w:szCs w:val="24"/>
        </w:rPr>
        <w:t xml:space="preserve"> .</w:t>
      </w:r>
      <w:proofErr w:type="gram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Комплксная</w:t>
      </w:r>
      <w:proofErr w:type="spellEnd"/>
      <w:r w:rsidRPr="00145AFB">
        <w:rPr>
          <w:rFonts w:ascii="Times New Roman" w:hAnsi="Times New Roman" w:cs="Times New Roman"/>
          <w:sz w:val="24"/>
          <w:szCs w:val="24"/>
        </w:rPr>
        <w:t xml:space="preserve"> система безопасности. Сборник мат-лов 3-й </w:t>
      </w:r>
      <w:proofErr w:type="spellStart"/>
      <w:r w:rsidRPr="00145AFB">
        <w:rPr>
          <w:rFonts w:ascii="Times New Roman" w:hAnsi="Times New Roman" w:cs="Times New Roman"/>
          <w:sz w:val="24"/>
          <w:szCs w:val="24"/>
        </w:rPr>
        <w:t>научн</w:t>
      </w:r>
      <w:proofErr w:type="gramStart"/>
      <w:r w:rsidRPr="00145AFB">
        <w:rPr>
          <w:rFonts w:ascii="Times New Roman" w:hAnsi="Times New Roman" w:cs="Times New Roman"/>
          <w:sz w:val="24"/>
          <w:szCs w:val="24"/>
        </w:rPr>
        <w:t>.-</w:t>
      </w:r>
      <w:proofErr w:type="gramEnd"/>
      <w:r w:rsidRPr="00145AFB">
        <w:rPr>
          <w:rFonts w:ascii="Times New Roman" w:hAnsi="Times New Roman" w:cs="Times New Roman"/>
          <w:sz w:val="24"/>
          <w:szCs w:val="24"/>
        </w:rPr>
        <w:t>техн.конф</w:t>
      </w:r>
      <w:proofErr w:type="spellEnd"/>
      <w:r w:rsidRPr="00145AFB">
        <w:rPr>
          <w:rFonts w:ascii="Times New Roman" w:hAnsi="Times New Roman" w:cs="Times New Roman"/>
          <w:sz w:val="24"/>
          <w:szCs w:val="24"/>
        </w:rPr>
        <w:t>. – СПб</w:t>
      </w:r>
      <w:proofErr w:type="gramStart"/>
      <w:r w:rsidRPr="00145AFB">
        <w:rPr>
          <w:rFonts w:ascii="Times New Roman" w:hAnsi="Times New Roman" w:cs="Times New Roman"/>
          <w:sz w:val="24"/>
          <w:szCs w:val="24"/>
        </w:rPr>
        <w:t xml:space="preserve">., </w:t>
      </w:r>
      <w:proofErr w:type="gramEnd"/>
      <w:r w:rsidRPr="00145AFB">
        <w:rPr>
          <w:rFonts w:ascii="Times New Roman" w:hAnsi="Times New Roman" w:cs="Times New Roman"/>
          <w:sz w:val="24"/>
          <w:szCs w:val="24"/>
        </w:rPr>
        <w:t xml:space="preserve">1999. С. 44-45. </w:t>
      </w:r>
    </w:p>
    <w:p w:rsidR="00145AFB" w:rsidRPr="00145AFB" w:rsidRDefault="00145AFB" w:rsidP="00145AFB">
      <w:pPr>
        <w:numPr>
          <w:ilvl w:val="0"/>
          <w:numId w:val="7"/>
        </w:numPr>
        <w:spacing w:line="240" w:lineRule="auto"/>
        <w:ind w:right="100"/>
        <w:jc w:val="both"/>
        <w:rPr>
          <w:rFonts w:ascii="Times New Roman" w:hAnsi="Times New Roman" w:cs="Times New Roman"/>
          <w:sz w:val="24"/>
          <w:szCs w:val="24"/>
        </w:rPr>
      </w:pPr>
      <w:proofErr w:type="spellStart"/>
      <w:r w:rsidRPr="00145AFB">
        <w:rPr>
          <w:rFonts w:ascii="Times New Roman" w:hAnsi="Times New Roman" w:cs="Times New Roman"/>
          <w:sz w:val="24"/>
          <w:szCs w:val="24"/>
        </w:rPr>
        <w:t>Дудышев</w:t>
      </w:r>
      <w:proofErr w:type="spellEnd"/>
      <w:r w:rsidRPr="00145AFB">
        <w:rPr>
          <w:rFonts w:ascii="Times New Roman" w:hAnsi="Times New Roman" w:cs="Times New Roman"/>
          <w:sz w:val="24"/>
          <w:szCs w:val="24"/>
        </w:rPr>
        <w:t xml:space="preserve"> В.Д. Утилизация </w:t>
      </w:r>
      <w:proofErr w:type="spellStart"/>
      <w:r w:rsidRPr="00145AFB">
        <w:rPr>
          <w:rFonts w:ascii="Times New Roman" w:hAnsi="Times New Roman" w:cs="Times New Roman"/>
          <w:sz w:val="24"/>
          <w:szCs w:val="24"/>
        </w:rPr>
        <w:t>нефтешламов</w:t>
      </w:r>
      <w:proofErr w:type="spellEnd"/>
      <w:r w:rsidRPr="00145AFB">
        <w:rPr>
          <w:rFonts w:ascii="Times New Roman" w:hAnsi="Times New Roman" w:cs="Times New Roman"/>
          <w:sz w:val="24"/>
          <w:szCs w:val="24"/>
          <w:lang w:val="uk-UA"/>
        </w:rPr>
        <w:t>//</w:t>
      </w:r>
      <w:r w:rsidRPr="00145AFB">
        <w:rPr>
          <w:rFonts w:ascii="Times New Roman" w:hAnsi="Times New Roman" w:cs="Times New Roman"/>
          <w:sz w:val="24"/>
          <w:szCs w:val="24"/>
        </w:rPr>
        <w:t xml:space="preserve"> Экология и промышленность России</w:t>
      </w:r>
      <w:r w:rsidRPr="00145AFB">
        <w:rPr>
          <w:rFonts w:ascii="Times New Roman" w:hAnsi="Times New Roman" w:cs="Times New Roman"/>
          <w:sz w:val="24"/>
          <w:szCs w:val="24"/>
          <w:lang w:val="uk-UA"/>
        </w:rPr>
        <w:t>.-№5.-</w:t>
      </w:r>
      <w:r w:rsidRPr="00145AFB">
        <w:rPr>
          <w:rFonts w:ascii="Times New Roman" w:hAnsi="Times New Roman" w:cs="Times New Roman"/>
          <w:sz w:val="24"/>
          <w:szCs w:val="24"/>
        </w:rPr>
        <w:t xml:space="preserve"> 2002.</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 xml:space="preserve">Ершов Ю.А., Плетнева Г.В. Механизм токсического действия неорганических соединений. М.: Медицина, 1989. </w:t>
      </w:r>
    </w:p>
    <w:p w:rsidR="00145AFB" w:rsidRPr="00145AFB" w:rsidRDefault="00145AFB" w:rsidP="00145AFB">
      <w:pPr>
        <w:numPr>
          <w:ilvl w:val="0"/>
          <w:numId w:val="7"/>
        </w:numPr>
        <w:spacing w:line="240" w:lineRule="auto"/>
        <w:jc w:val="both"/>
        <w:rPr>
          <w:rFonts w:ascii="Times New Roman" w:hAnsi="Times New Roman" w:cs="Times New Roman"/>
          <w:color w:val="000000"/>
          <w:sz w:val="24"/>
          <w:szCs w:val="24"/>
        </w:rPr>
      </w:pPr>
      <w:proofErr w:type="spellStart"/>
      <w:r w:rsidRPr="00145AFB">
        <w:rPr>
          <w:rFonts w:ascii="Times New Roman" w:hAnsi="Times New Roman" w:cs="Times New Roman"/>
          <w:color w:val="000000"/>
          <w:sz w:val="24"/>
          <w:szCs w:val="24"/>
        </w:rPr>
        <w:t>Израэль</w:t>
      </w:r>
      <w:proofErr w:type="spellEnd"/>
      <w:r w:rsidRPr="00145AFB">
        <w:rPr>
          <w:rFonts w:ascii="Times New Roman" w:hAnsi="Times New Roman" w:cs="Times New Roman"/>
          <w:color w:val="000000"/>
          <w:sz w:val="24"/>
          <w:szCs w:val="24"/>
        </w:rPr>
        <w:t xml:space="preserve"> Ю.А. Экология и контроль состояния среды. М.: </w:t>
      </w:r>
      <w:proofErr w:type="spellStart"/>
      <w:r w:rsidRPr="00145AFB">
        <w:rPr>
          <w:rFonts w:ascii="Times New Roman" w:hAnsi="Times New Roman" w:cs="Times New Roman"/>
          <w:color w:val="000000"/>
          <w:sz w:val="24"/>
          <w:szCs w:val="24"/>
        </w:rPr>
        <w:t>Гидрометеоиздат</w:t>
      </w:r>
      <w:proofErr w:type="spellEnd"/>
      <w:r w:rsidRPr="00145AFB">
        <w:rPr>
          <w:rFonts w:ascii="Times New Roman" w:hAnsi="Times New Roman" w:cs="Times New Roman"/>
          <w:color w:val="000000"/>
          <w:sz w:val="24"/>
          <w:szCs w:val="24"/>
        </w:rPr>
        <w:t xml:space="preserve">, 1984. </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Карасик М</w:t>
      </w:r>
      <w:proofErr w:type="gramStart"/>
      <w:r w:rsidRPr="00145AFB">
        <w:rPr>
          <w:rFonts w:ascii="Times New Roman" w:hAnsi="Times New Roman" w:cs="Times New Roman"/>
          <w:sz w:val="24"/>
          <w:szCs w:val="24"/>
        </w:rPr>
        <w:t xml:space="preserve"> .</w:t>
      </w:r>
      <w:proofErr w:type="gramEnd"/>
      <w:r w:rsidRPr="00145AFB">
        <w:rPr>
          <w:rFonts w:ascii="Times New Roman" w:hAnsi="Times New Roman" w:cs="Times New Roman"/>
          <w:sz w:val="24"/>
          <w:szCs w:val="24"/>
        </w:rPr>
        <w:t xml:space="preserve">А. Пары ртути в атмосфере. - М.: ВИЭМС, 1978. - 58 с. </w:t>
      </w:r>
      <w:r w:rsidRPr="00145AFB">
        <w:rPr>
          <w:rFonts w:ascii="Times New Roman" w:hAnsi="Times New Roman" w:cs="Times New Roman"/>
          <w:sz w:val="24"/>
          <w:szCs w:val="24"/>
        </w:rPr>
        <w:br/>
      </w:r>
      <w:proofErr w:type="spellStart"/>
      <w:r w:rsidRPr="00145AFB">
        <w:rPr>
          <w:rFonts w:ascii="Times New Roman" w:hAnsi="Times New Roman" w:cs="Times New Roman"/>
          <w:sz w:val="24"/>
          <w:szCs w:val="24"/>
        </w:rPr>
        <w:t>Коровицкий</w:t>
      </w:r>
      <w:proofErr w:type="spellEnd"/>
      <w:r w:rsidRPr="00145AFB">
        <w:rPr>
          <w:rFonts w:ascii="Times New Roman" w:hAnsi="Times New Roman" w:cs="Times New Roman"/>
          <w:sz w:val="24"/>
          <w:szCs w:val="24"/>
        </w:rPr>
        <w:t xml:space="preserve"> С.Л. Изъятие не </w:t>
      </w:r>
      <w:proofErr w:type="spellStart"/>
      <w:r w:rsidRPr="00145AFB">
        <w:rPr>
          <w:rFonts w:ascii="Times New Roman" w:hAnsi="Times New Roman" w:cs="Times New Roman"/>
          <w:sz w:val="24"/>
          <w:szCs w:val="24"/>
        </w:rPr>
        <w:t>исползуемой</w:t>
      </w:r>
      <w:proofErr w:type="spellEnd"/>
      <w:r w:rsidRPr="00145AFB">
        <w:rPr>
          <w:rFonts w:ascii="Times New Roman" w:hAnsi="Times New Roman" w:cs="Times New Roman"/>
          <w:sz w:val="24"/>
          <w:szCs w:val="24"/>
        </w:rPr>
        <w:t xml:space="preserve"> ртути и </w:t>
      </w:r>
      <w:proofErr w:type="spellStart"/>
      <w:r w:rsidRPr="00145AFB">
        <w:rPr>
          <w:rFonts w:ascii="Times New Roman" w:hAnsi="Times New Roman" w:cs="Times New Roman"/>
          <w:sz w:val="24"/>
          <w:szCs w:val="24"/>
        </w:rPr>
        <w:t>ртутьсодржащих</w:t>
      </w:r>
      <w:proofErr w:type="spellEnd"/>
      <w:r w:rsidRPr="00145AFB">
        <w:rPr>
          <w:rFonts w:ascii="Times New Roman" w:hAnsi="Times New Roman" w:cs="Times New Roman"/>
          <w:sz w:val="24"/>
          <w:szCs w:val="24"/>
        </w:rPr>
        <w:t xml:space="preserve"> изделий как </w:t>
      </w:r>
      <w:r w:rsidRPr="00145AFB">
        <w:rPr>
          <w:rFonts w:ascii="Times New Roman" w:hAnsi="Times New Roman" w:cs="Times New Roman"/>
          <w:sz w:val="24"/>
          <w:szCs w:val="24"/>
        </w:rPr>
        <w:lastRenderedPageBreak/>
        <w:t xml:space="preserve">фактор уменьшения ртутных загрязнений // Ртуть. Комплексная система безопасности. Сборник мат-лов 3-й </w:t>
      </w:r>
      <w:proofErr w:type="spellStart"/>
      <w:r w:rsidRPr="00145AFB">
        <w:rPr>
          <w:rFonts w:ascii="Times New Roman" w:hAnsi="Times New Roman" w:cs="Times New Roman"/>
          <w:sz w:val="24"/>
          <w:szCs w:val="24"/>
        </w:rPr>
        <w:t>научн</w:t>
      </w:r>
      <w:proofErr w:type="gramStart"/>
      <w:r w:rsidRPr="00145AFB">
        <w:rPr>
          <w:rFonts w:ascii="Times New Roman" w:hAnsi="Times New Roman" w:cs="Times New Roman"/>
          <w:sz w:val="24"/>
          <w:szCs w:val="24"/>
        </w:rPr>
        <w:t>.-</w:t>
      </w:r>
      <w:proofErr w:type="gramEnd"/>
      <w:r w:rsidRPr="00145AFB">
        <w:rPr>
          <w:rFonts w:ascii="Times New Roman" w:hAnsi="Times New Roman" w:cs="Times New Roman"/>
          <w:sz w:val="24"/>
          <w:szCs w:val="24"/>
        </w:rPr>
        <w:t>техн</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Конф</w:t>
      </w:r>
      <w:proofErr w:type="spellEnd"/>
      <w:r w:rsidRPr="00145AFB">
        <w:rPr>
          <w:rFonts w:ascii="Times New Roman" w:hAnsi="Times New Roman" w:cs="Times New Roman"/>
          <w:sz w:val="24"/>
          <w:szCs w:val="24"/>
        </w:rPr>
        <w:t>. – СПБ</w:t>
      </w:r>
      <w:proofErr w:type="gramStart"/>
      <w:r w:rsidRPr="00145AFB">
        <w:rPr>
          <w:rFonts w:ascii="Times New Roman" w:hAnsi="Times New Roman" w:cs="Times New Roman"/>
          <w:sz w:val="24"/>
          <w:szCs w:val="24"/>
        </w:rPr>
        <w:t xml:space="preserve">., </w:t>
      </w:r>
      <w:proofErr w:type="gramEnd"/>
      <w:r w:rsidRPr="00145AFB">
        <w:rPr>
          <w:rFonts w:ascii="Times New Roman" w:hAnsi="Times New Roman" w:cs="Times New Roman"/>
          <w:sz w:val="24"/>
          <w:szCs w:val="24"/>
        </w:rPr>
        <w:t xml:space="preserve">1999. С. 33-35. </w:t>
      </w:r>
    </w:p>
    <w:p w:rsidR="00145AFB" w:rsidRPr="00145AFB" w:rsidRDefault="00145AFB" w:rsidP="00145AFB">
      <w:pPr>
        <w:numPr>
          <w:ilvl w:val="0"/>
          <w:numId w:val="7"/>
        </w:numPr>
        <w:autoSpaceDE w:val="0"/>
        <w:autoSpaceDN w:val="0"/>
        <w:adjustRightInd w:val="0"/>
        <w:spacing w:line="240" w:lineRule="auto"/>
        <w:jc w:val="both"/>
        <w:rPr>
          <w:rFonts w:ascii="Times New Roman" w:hAnsi="Times New Roman" w:cs="Times New Roman"/>
          <w:bCs/>
          <w:color w:val="000000"/>
          <w:spacing w:val="-10"/>
          <w:sz w:val="24"/>
          <w:szCs w:val="24"/>
        </w:rPr>
      </w:pPr>
      <w:proofErr w:type="spellStart"/>
      <w:r w:rsidRPr="00145AFB">
        <w:rPr>
          <w:rFonts w:ascii="Times New Roman" w:hAnsi="Times New Roman" w:cs="Times New Roman"/>
          <w:bCs/>
          <w:color w:val="000000"/>
          <w:spacing w:val="-10"/>
          <w:sz w:val="24"/>
          <w:szCs w:val="24"/>
        </w:rPr>
        <w:t>Кобрин</w:t>
      </w:r>
      <w:proofErr w:type="spellEnd"/>
      <w:r w:rsidRPr="00145AFB">
        <w:rPr>
          <w:rFonts w:ascii="Times New Roman" w:hAnsi="Times New Roman" w:cs="Times New Roman"/>
          <w:bCs/>
          <w:color w:val="000000"/>
          <w:spacing w:val="-10"/>
          <w:sz w:val="24"/>
          <w:szCs w:val="24"/>
        </w:rPr>
        <w:t xml:space="preserve"> В.С., </w:t>
      </w:r>
      <w:proofErr w:type="spellStart"/>
      <w:r w:rsidRPr="00145AFB">
        <w:rPr>
          <w:rFonts w:ascii="Times New Roman" w:hAnsi="Times New Roman" w:cs="Times New Roman"/>
          <w:bCs/>
          <w:color w:val="000000"/>
          <w:spacing w:val="-10"/>
          <w:sz w:val="24"/>
          <w:szCs w:val="24"/>
        </w:rPr>
        <w:t>Кузубова</w:t>
      </w:r>
      <w:proofErr w:type="spellEnd"/>
      <w:r w:rsidRPr="00145AFB">
        <w:rPr>
          <w:rFonts w:ascii="Times New Roman" w:hAnsi="Times New Roman" w:cs="Times New Roman"/>
          <w:bCs/>
          <w:color w:val="000000"/>
          <w:spacing w:val="-10"/>
          <w:sz w:val="24"/>
          <w:szCs w:val="24"/>
        </w:rPr>
        <w:t xml:space="preserve"> Л.И. Опасные органические отходы (технология управления)</w:t>
      </w:r>
      <w:proofErr w:type="gramStart"/>
      <w:r w:rsidRPr="00145AFB">
        <w:rPr>
          <w:rFonts w:ascii="Times New Roman" w:hAnsi="Times New Roman" w:cs="Times New Roman"/>
          <w:bCs/>
          <w:color w:val="000000"/>
          <w:spacing w:val="-10"/>
          <w:sz w:val="24"/>
          <w:szCs w:val="24"/>
        </w:rPr>
        <w:t>.-</w:t>
      </w:r>
      <w:proofErr w:type="gramEnd"/>
      <w:r w:rsidRPr="00145AFB">
        <w:rPr>
          <w:rFonts w:ascii="Times New Roman" w:hAnsi="Times New Roman" w:cs="Times New Roman"/>
          <w:bCs/>
          <w:color w:val="000000"/>
          <w:spacing w:val="-10"/>
          <w:sz w:val="24"/>
          <w:szCs w:val="24"/>
        </w:rPr>
        <w:t>Новосибирск: НИОХ, 2006.-128 с.</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Критерии санитарно-гигиенического состояния окружающей среды. Вып.1: Ртуть: Пер. с англ. – М.</w:t>
      </w:r>
      <w:proofErr w:type="gramStart"/>
      <w:r w:rsidRPr="00145AFB">
        <w:rPr>
          <w:rFonts w:ascii="Times New Roman" w:hAnsi="Times New Roman" w:cs="Times New Roman"/>
          <w:sz w:val="24"/>
          <w:szCs w:val="24"/>
        </w:rPr>
        <w:t xml:space="preserve"> :</w:t>
      </w:r>
      <w:proofErr w:type="gramEnd"/>
      <w:r w:rsidRPr="00145AFB">
        <w:rPr>
          <w:rFonts w:ascii="Times New Roman" w:hAnsi="Times New Roman" w:cs="Times New Roman"/>
          <w:sz w:val="24"/>
          <w:szCs w:val="24"/>
        </w:rPr>
        <w:t xml:space="preserve"> Медицина, 1979. </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 xml:space="preserve">Лысенко В.П. Переработка отходов птицеводства. Сергиев Посад: ВНИТИП, 1996. 149 с. </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proofErr w:type="spellStart"/>
      <w:r w:rsidRPr="00145AFB">
        <w:rPr>
          <w:rFonts w:ascii="Times New Roman" w:hAnsi="Times New Roman" w:cs="Times New Roman"/>
          <w:sz w:val="24"/>
          <w:szCs w:val="24"/>
        </w:rPr>
        <w:t>Макарченко</w:t>
      </w:r>
      <w:proofErr w:type="spellEnd"/>
      <w:r w:rsidRPr="00145AFB">
        <w:rPr>
          <w:rFonts w:ascii="Times New Roman" w:hAnsi="Times New Roman" w:cs="Times New Roman"/>
          <w:sz w:val="24"/>
          <w:szCs w:val="24"/>
        </w:rPr>
        <w:t xml:space="preserve"> Г.В., Косорукова Н.В. Новое средство для устранения ртутных загрязнений // Экология промышленности России, № 1, 2003. С.44-46. </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proofErr w:type="spellStart"/>
      <w:r w:rsidRPr="00145AFB">
        <w:rPr>
          <w:rFonts w:ascii="Times New Roman" w:hAnsi="Times New Roman" w:cs="Times New Roman"/>
          <w:sz w:val="24"/>
          <w:szCs w:val="24"/>
        </w:rPr>
        <w:t>Макарченко</w:t>
      </w:r>
      <w:proofErr w:type="spellEnd"/>
      <w:r w:rsidRPr="00145AFB">
        <w:rPr>
          <w:rFonts w:ascii="Times New Roman" w:hAnsi="Times New Roman" w:cs="Times New Roman"/>
          <w:sz w:val="24"/>
          <w:szCs w:val="24"/>
        </w:rPr>
        <w:t xml:space="preserve"> Г.В., Косорукова Н.В., Волох А.А. </w:t>
      </w:r>
      <w:proofErr w:type="spellStart"/>
      <w:r w:rsidRPr="00145AFB">
        <w:rPr>
          <w:rFonts w:ascii="Times New Roman" w:hAnsi="Times New Roman" w:cs="Times New Roman"/>
          <w:sz w:val="24"/>
          <w:szCs w:val="24"/>
        </w:rPr>
        <w:t>Демеркуризация</w:t>
      </w:r>
      <w:proofErr w:type="spellEnd"/>
      <w:r w:rsidRPr="00145AFB">
        <w:rPr>
          <w:rFonts w:ascii="Times New Roman" w:hAnsi="Times New Roman" w:cs="Times New Roman"/>
          <w:sz w:val="24"/>
          <w:szCs w:val="24"/>
        </w:rPr>
        <w:t xml:space="preserve"> объектов городской среды // </w:t>
      </w:r>
      <w:proofErr w:type="spellStart"/>
      <w:r w:rsidRPr="00145AFB">
        <w:rPr>
          <w:rFonts w:ascii="Times New Roman" w:hAnsi="Times New Roman" w:cs="Times New Roman"/>
          <w:sz w:val="24"/>
          <w:szCs w:val="24"/>
        </w:rPr>
        <w:t>Эколого-геохиические</w:t>
      </w:r>
      <w:proofErr w:type="spellEnd"/>
      <w:r w:rsidRPr="00145AFB">
        <w:rPr>
          <w:rFonts w:ascii="Times New Roman" w:hAnsi="Times New Roman" w:cs="Times New Roman"/>
          <w:sz w:val="24"/>
          <w:szCs w:val="24"/>
        </w:rPr>
        <w:t xml:space="preserve"> проблемы ртути. – М.</w:t>
      </w:r>
      <w:proofErr w:type="gramStart"/>
      <w:r w:rsidRPr="00145AFB">
        <w:rPr>
          <w:rFonts w:ascii="Times New Roman" w:hAnsi="Times New Roman" w:cs="Times New Roman"/>
          <w:sz w:val="24"/>
          <w:szCs w:val="24"/>
        </w:rPr>
        <w:t xml:space="preserve"> :</w:t>
      </w:r>
      <w:proofErr w:type="gramEnd"/>
      <w:r w:rsidRPr="00145AFB">
        <w:rPr>
          <w:rFonts w:ascii="Times New Roman" w:hAnsi="Times New Roman" w:cs="Times New Roman"/>
          <w:sz w:val="24"/>
          <w:szCs w:val="24"/>
        </w:rPr>
        <w:t xml:space="preserve"> ИМГРЭ, 2000. С. 153-160 </w:t>
      </w:r>
    </w:p>
    <w:p w:rsidR="00145AFB" w:rsidRPr="00145AFB" w:rsidRDefault="00145AFB" w:rsidP="00145AF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rPr>
        <w:t xml:space="preserve">Наркевич И.П., </w:t>
      </w:r>
      <w:proofErr w:type="spellStart"/>
      <w:r w:rsidRPr="00145AFB">
        <w:rPr>
          <w:rFonts w:ascii="Times New Roman" w:hAnsi="Times New Roman" w:cs="Times New Roman"/>
          <w:sz w:val="24"/>
          <w:szCs w:val="24"/>
        </w:rPr>
        <w:t>Печковский</w:t>
      </w:r>
      <w:proofErr w:type="spellEnd"/>
      <w:r w:rsidRPr="00145AFB">
        <w:rPr>
          <w:rFonts w:ascii="Times New Roman" w:hAnsi="Times New Roman" w:cs="Times New Roman"/>
          <w:sz w:val="24"/>
          <w:szCs w:val="24"/>
        </w:rPr>
        <w:t xml:space="preserve"> В.В. Утилизация и ликвидация отходов технологии органических веществ. М.: Химия, 1984.</w:t>
      </w:r>
    </w:p>
    <w:p w:rsidR="00145AFB" w:rsidRPr="00145AFB" w:rsidRDefault="00145AFB" w:rsidP="00145AF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rPr>
        <w:t xml:space="preserve">Наркевич И.П., </w:t>
      </w:r>
      <w:proofErr w:type="spellStart"/>
      <w:r w:rsidRPr="00145AFB">
        <w:rPr>
          <w:rFonts w:ascii="Times New Roman" w:hAnsi="Times New Roman" w:cs="Times New Roman"/>
          <w:sz w:val="24"/>
          <w:szCs w:val="24"/>
        </w:rPr>
        <w:t>Печковский</w:t>
      </w:r>
      <w:proofErr w:type="spellEnd"/>
      <w:r w:rsidRPr="00145AFB">
        <w:rPr>
          <w:rFonts w:ascii="Times New Roman" w:hAnsi="Times New Roman" w:cs="Times New Roman"/>
          <w:sz w:val="24"/>
          <w:szCs w:val="24"/>
        </w:rPr>
        <w:t xml:space="preserve"> В.В. Утилизация и ликвидация отходов технологии органических веществ. М.: Химия, 1984.</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proofErr w:type="spellStart"/>
      <w:r w:rsidRPr="00145AFB">
        <w:rPr>
          <w:rFonts w:ascii="Times New Roman" w:hAnsi="Times New Roman" w:cs="Times New Roman"/>
          <w:sz w:val="24"/>
          <w:szCs w:val="24"/>
        </w:rPr>
        <w:t>Олонцев</w:t>
      </w:r>
      <w:proofErr w:type="spellEnd"/>
      <w:r w:rsidRPr="00145AFB">
        <w:rPr>
          <w:rFonts w:ascii="Times New Roman" w:hAnsi="Times New Roman" w:cs="Times New Roman"/>
          <w:sz w:val="24"/>
          <w:szCs w:val="24"/>
        </w:rPr>
        <w:t xml:space="preserve"> В.И., Петров А.Н. и др. Технология утилизации изношенных автомобильных шин. </w:t>
      </w:r>
      <w:proofErr w:type="gramStart"/>
      <w:r w:rsidRPr="00145AFB">
        <w:rPr>
          <w:rFonts w:ascii="Times New Roman" w:hAnsi="Times New Roman" w:cs="Times New Roman"/>
          <w:sz w:val="24"/>
          <w:szCs w:val="24"/>
        </w:rPr>
        <w:t>–</w:t>
      </w:r>
      <w:proofErr w:type="spellStart"/>
      <w:r w:rsidRPr="00145AFB">
        <w:rPr>
          <w:rFonts w:ascii="Times New Roman" w:hAnsi="Times New Roman" w:cs="Times New Roman"/>
          <w:sz w:val="24"/>
          <w:szCs w:val="24"/>
        </w:rPr>
        <w:t>с</w:t>
      </w:r>
      <w:proofErr w:type="gramEnd"/>
      <w:r w:rsidRPr="00145AFB">
        <w:rPr>
          <w:rFonts w:ascii="Times New Roman" w:hAnsi="Times New Roman" w:cs="Times New Roman"/>
          <w:sz w:val="24"/>
          <w:szCs w:val="24"/>
        </w:rPr>
        <w:t>б.науч</w:t>
      </w:r>
      <w:proofErr w:type="spellEnd"/>
      <w:r w:rsidRPr="00145AFB">
        <w:rPr>
          <w:rFonts w:ascii="Times New Roman" w:hAnsi="Times New Roman" w:cs="Times New Roman"/>
          <w:sz w:val="24"/>
          <w:szCs w:val="24"/>
        </w:rPr>
        <w:t>. статей "Утилизация отходов, организация и контроль полигонов": Одесса, 1999 – с. 143-145.</w:t>
      </w:r>
    </w:p>
    <w:p w:rsidR="00145AFB" w:rsidRPr="00145AFB" w:rsidRDefault="00145AFB" w:rsidP="00145AFB">
      <w:pPr>
        <w:widowControl w:val="0"/>
        <w:numPr>
          <w:ilvl w:val="0"/>
          <w:numId w:val="7"/>
        </w:numPr>
        <w:autoSpaceDE w:val="0"/>
        <w:autoSpaceDN w:val="0"/>
        <w:adjustRightInd w:val="0"/>
        <w:spacing w:line="240" w:lineRule="auto"/>
        <w:jc w:val="both"/>
        <w:rPr>
          <w:rFonts w:ascii="Times New Roman" w:hAnsi="Times New Roman" w:cs="Times New Roman"/>
          <w:b/>
          <w:spacing w:val="-10"/>
          <w:sz w:val="24"/>
          <w:szCs w:val="24"/>
          <w:u w:val="single"/>
        </w:rPr>
      </w:pPr>
      <w:r w:rsidRPr="00145AFB">
        <w:rPr>
          <w:rFonts w:ascii="Times New Roman" w:hAnsi="Times New Roman" w:cs="Times New Roman"/>
          <w:sz w:val="24"/>
          <w:szCs w:val="24"/>
        </w:rPr>
        <w:t>Органические отходы и экология. // Жизнь и безопасность. – М., 2000. – № 3. – С. 258-261.</w:t>
      </w:r>
    </w:p>
    <w:p w:rsidR="00145AFB" w:rsidRPr="00145AFB" w:rsidRDefault="00145AFB" w:rsidP="00145AFB">
      <w:pPr>
        <w:numPr>
          <w:ilvl w:val="0"/>
          <w:numId w:val="7"/>
        </w:numPr>
        <w:autoSpaceDE w:val="0"/>
        <w:autoSpaceDN w:val="0"/>
        <w:adjustRightInd w:val="0"/>
        <w:spacing w:line="240" w:lineRule="auto"/>
        <w:jc w:val="both"/>
        <w:rPr>
          <w:rFonts w:ascii="Times New Roman" w:hAnsi="Times New Roman" w:cs="Times New Roman"/>
          <w:sz w:val="24"/>
          <w:szCs w:val="24"/>
        </w:rPr>
      </w:pPr>
      <w:r w:rsidRPr="00145AFB">
        <w:rPr>
          <w:rFonts w:ascii="Times New Roman" w:hAnsi="Times New Roman" w:cs="Times New Roman"/>
          <w:iCs/>
          <w:sz w:val="24"/>
          <w:szCs w:val="24"/>
        </w:rPr>
        <w:t xml:space="preserve">Отходы </w:t>
      </w:r>
      <w:r w:rsidRPr="00145AFB">
        <w:rPr>
          <w:rFonts w:ascii="Times New Roman" w:hAnsi="Times New Roman" w:cs="Times New Roman"/>
          <w:sz w:val="24"/>
          <w:szCs w:val="24"/>
        </w:rPr>
        <w:t>учреждений здравоохранения: современное состояние проблемы, пути решения</w:t>
      </w:r>
      <w:proofErr w:type="gramStart"/>
      <w:r w:rsidRPr="00145AFB">
        <w:rPr>
          <w:rFonts w:ascii="Times New Roman" w:hAnsi="Times New Roman" w:cs="Times New Roman"/>
          <w:sz w:val="24"/>
          <w:szCs w:val="24"/>
        </w:rPr>
        <w:t xml:space="preserve"> / П</w:t>
      </w:r>
      <w:proofErr w:type="gramEnd"/>
      <w:r w:rsidRPr="00145AFB">
        <w:rPr>
          <w:rFonts w:ascii="Times New Roman" w:hAnsi="Times New Roman" w:cs="Times New Roman"/>
          <w:sz w:val="24"/>
          <w:szCs w:val="24"/>
        </w:rPr>
        <w:t xml:space="preserve">од ред. Л.П.Зуевой.– СПб, 2003. - 43 </w:t>
      </w:r>
      <w:proofErr w:type="gramStart"/>
      <w:r w:rsidRPr="00145AFB">
        <w:rPr>
          <w:rFonts w:ascii="Times New Roman" w:hAnsi="Times New Roman" w:cs="Times New Roman"/>
          <w:sz w:val="24"/>
          <w:szCs w:val="24"/>
        </w:rPr>
        <w:t>с</w:t>
      </w:r>
      <w:proofErr w:type="gramEnd"/>
      <w:r w:rsidRPr="00145AFB">
        <w:rPr>
          <w:rFonts w:ascii="Times New Roman" w:hAnsi="Times New Roman" w:cs="Times New Roman"/>
          <w:sz w:val="24"/>
          <w:szCs w:val="24"/>
        </w:rPr>
        <w:t>.</w:t>
      </w:r>
    </w:p>
    <w:p w:rsidR="00145AFB" w:rsidRPr="00145AFB" w:rsidRDefault="00145AFB" w:rsidP="00145AFB">
      <w:pPr>
        <w:numPr>
          <w:ilvl w:val="0"/>
          <w:numId w:val="7"/>
        </w:numPr>
        <w:autoSpaceDE w:val="0"/>
        <w:autoSpaceDN w:val="0"/>
        <w:adjustRightInd w:val="0"/>
        <w:spacing w:line="240" w:lineRule="auto"/>
        <w:jc w:val="both"/>
        <w:rPr>
          <w:rFonts w:ascii="Times New Roman" w:hAnsi="Times New Roman" w:cs="Times New Roman"/>
          <w:sz w:val="24"/>
          <w:szCs w:val="24"/>
        </w:rPr>
      </w:pPr>
      <w:r w:rsidRPr="00145AFB">
        <w:rPr>
          <w:rFonts w:ascii="Times New Roman" w:hAnsi="Times New Roman" w:cs="Times New Roman"/>
          <w:iCs/>
          <w:sz w:val="24"/>
          <w:szCs w:val="24"/>
        </w:rPr>
        <w:t xml:space="preserve">Перспективы </w:t>
      </w:r>
      <w:r w:rsidRPr="00145AFB">
        <w:rPr>
          <w:rFonts w:ascii="Times New Roman" w:hAnsi="Times New Roman" w:cs="Times New Roman"/>
          <w:sz w:val="24"/>
          <w:szCs w:val="24"/>
        </w:rPr>
        <w:t xml:space="preserve">применения плазменных технологий для уничтожения и переработки медицинских и других опасных отходов /Б.Е.Патон, А.В.Чернец, </w:t>
      </w:r>
      <w:proofErr w:type="spellStart"/>
      <w:r w:rsidRPr="00145AFB">
        <w:rPr>
          <w:rFonts w:ascii="Times New Roman" w:hAnsi="Times New Roman" w:cs="Times New Roman"/>
          <w:sz w:val="24"/>
          <w:szCs w:val="24"/>
        </w:rPr>
        <w:t>Г.С.Маринский</w:t>
      </w:r>
      <w:proofErr w:type="gramStart"/>
      <w:r w:rsidRPr="00145AFB">
        <w:rPr>
          <w:rFonts w:ascii="Times New Roman" w:hAnsi="Times New Roman" w:cs="Times New Roman"/>
          <w:sz w:val="24"/>
          <w:szCs w:val="24"/>
        </w:rPr>
        <w:t>,С</w:t>
      </w:r>
      <w:proofErr w:type="gramEnd"/>
      <w:r w:rsidRPr="00145AFB">
        <w:rPr>
          <w:rFonts w:ascii="Times New Roman" w:hAnsi="Times New Roman" w:cs="Times New Roman"/>
          <w:sz w:val="24"/>
          <w:szCs w:val="24"/>
        </w:rPr>
        <w:t>.В.Петров</w:t>
      </w:r>
      <w:proofErr w:type="spellEnd"/>
      <w:r w:rsidRPr="00145AFB">
        <w:rPr>
          <w:rFonts w:ascii="Times New Roman" w:hAnsi="Times New Roman" w:cs="Times New Roman"/>
          <w:sz w:val="24"/>
          <w:szCs w:val="24"/>
        </w:rPr>
        <w:t>. // Соврем</w:t>
      </w:r>
      <w:proofErr w:type="gramStart"/>
      <w:r w:rsidRPr="00145AFB">
        <w:rPr>
          <w:rFonts w:ascii="Times New Roman" w:hAnsi="Times New Roman" w:cs="Times New Roman"/>
          <w:sz w:val="24"/>
          <w:szCs w:val="24"/>
        </w:rPr>
        <w:t>.</w:t>
      </w:r>
      <w:proofErr w:type="gramEnd"/>
      <w:r w:rsidRPr="00145AFB">
        <w:rPr>
          <w:rFonts w:ascii="Times New Roman" w:hAnsi="Times New Roman" w:cs="Times New Roman"/>
          <w:sz w:val="24"/>
          <w:szCs w:val="24"/>
        </w:rPr>
        <w:t xml:space="preserve"> </w:t>
      </w:r>
      <w:proofErr w:type="gramStart"/>
      <w:r w:rsidRPr="00145AFB">
        <w:rPr>
          <w:rFonts w:ascii="Times New Roman" w:hAnsi="Times New Roman" w:cs="Times New Roman"/>
          <w:sz w:val="24"/>
          <w:szCs w:val="24"/>
        </w:rPr>
        <w:t>э</w:t>
      </w:r>
      <w:proofErr w:type="gramEnd"/>
      <w:r w:rsidRPr="00145AFB">
        <w:rPr>
          <w:rFonts w:ascii="Times New Roman" w:hAnsi="Times New Roman" w:cs="Times New Roman"/>
          <w:sz w:val="24"/>
          <w:szCs w:val="24"/>
        </w:rPr>
        <w:t>лектрометаллургия. – 2005. – №3. – С.54-63.</w:t>
      </w:r>
    </w:p>
    <w:p w:rsidR="00145AFB" w:rsidRPr="00145AFB" w:rsidRDefault="00145AFB" w:rsidP="00145AFB">
      <w:pPr>
        <w:numPr>
          <w:ilvl w:val="0"/>
          <w:numId w:val="7"/>
        </w:numPr>
        <w:autoSpaceDE w:val="0"/>
        <w:autoSpaceDN w:val="0"/>
        <w:adjustRightInd w:val="0"/>
        <w:spacing w:line="240" w:lineRule="auto"/>
        <w:jc w:val="both"/>
        <w:rPr>
          <w:rFonts w:ascii="Times New Roman" w:hAnsi="Times New Roman" w:cs="Times New Roman"/>
          <w:sz w:val="24"/>
          <w:szCs w:val="24"/>
          <w:lang w:val="uk-UA"/>
        </w:rPr>
      </w:pPr>
      <w:r w:rsidRPr="00145AFB">
        <w:rPr>
          <w:rFonts w:ascii="Times New Roman" w:hAnsi="Times New Roman" w:cs="Times New Roman"/>
          <w:iCs/>
          <w:sz w:val="24"/>
          <w:szCs w:val="24"/>
        </w:rPr>
        <w:t xml:space="preserve">Перспективы </w:t>
      </w:r>
      <w:r w:rsidRPr="00145AFB">
        <w:rPr>
          <w:rFonts w:ascii="Times New Roman" w:hAnsi="Times New Roman" w:cs="Times New Roman"/>
          <w:sz w:val="24"/>
          <w:szCs w:val="24"/>
        </w:rPr>
        <w:t xml:space="preserve">применения плазменных технологий для уничтожения и переработки медицинских и других опасных отходов /Б.Е.Патон, А.В.Чернец, </w:t>
      </w:r>
      <w:proofErr w:type="spellStart"/>
      <w:r w:rsidRPr="00145AFB">
        <w:rPr>
          <w:rFonts w:ascii="Times New Roman" w:hAnsi="Times New Roman" w:cs="Times New Roman"/>
          <w:sz w:val="24"/>
          <w:szCs w:val="24"/>
        </w:rPr>
        <w:t>Г.С.Маринский</w:t>
      </w:r>
      <w:proofErr w:type="spellEnd"/>
      <w:r w:rsidRPr="00145AFB">
        <w:rPr>
          <w:rFonts w:ascii="Times New Roman" w:hAnsi="Times New Roman" w:cs="Times New Roman"/>
          <w:sz w:val="24"/>
          <w:szCs w:val="24"/>
        </w:rPr>
        <w:t>, С.В.Петров. // Соврем</w:t>
      </w:r>
      <w:proofErr w:type="gramStart"/>
      <w:r w:rsidRPr="00145AFB">
        <w:rPr>
          <w:rFonts w:ascii="Times New Roman" w:hAnsi="Times New Roman" w:cs="Times New Roman"/>
          <w:sz w:val="24"/>
          <w:szCs w:val="24"/>
        </w:rPr>
        <w:t>.</w:t>
      </w:r>
      <w:proofErr w:type="gramEnd"/>
      <w:r w:rsidRPr="00145AFB">
        <w:rPr>
          <w:rFonts w:ascii="Times New Roman" w:hAnsi="Times New Roman" w:cs="Times New Roman"/>
          <w:sz w:val="24"/>
          <w:szCs w:val="24"/>
        </w:rPr>
        <w:t xml:space="preserve"> </w:t>
      </w:r>
      <w:proofErr w:type="gramStart"/>
      <w:r w:rsidRPr="00145AFB">
        <w:rPr>
          <w:rFonts w:ascii="Times New Roman" w:hAnsi="Times New Roman" w:cs="Times New Roman"/>
          <w:sz w:val="24"/>
          <w:szCs w:val="24"/>
        </w:rPr>
        <w:t>э</w:t>
      </w:r>
      <w:proofErr w:type="gramEnd"/>
      <w:r w:rsidRPr="00145AFB">
        <w:rPr>
          <w:rFonts w:ascii="Times New Roman" w:hAnsi="Times New Roman" w:cs="Times New Roman"/>
          <w:sz w:val="24"/>
          <w:szCs w:val="24"/>
        </w:rPr>
        <w:t>лектрометаллургия.  – 2005. – №4.</w:t>
      </w:r>
    </w:p>
    <w:p w:rsidR="00145AFB" w:rsidRPr="00145AFB" w:rsidRDefault="00145AFB" w:rsidP="00145AFB">
      <w:pPr>
        <w:numPr>
          <w:ilvl w:val="0"/>
          <w:numId w:val="7"/>
        </w:numPr>
        <w:autoSpaceDE w:val="0"/>
        <w:autoSpaceDN w:val="0"/>
        <w:adjustRightInd w:val="0"/>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 xml:space="preserve">перспективы. – М. Наука, 1993. – 267 </w:t>
      </w:r>
      <w:proofErr w:type="gramStart"/>
      <w:r w:rsidRPr="00145AFB">
        <w:rPr>
          <w:rFonts w:ascii="Times New Roman" w:hAnsi="Times New Roman" w:cs="Times New Roman"/>
          <w:sz w:val="24"/>
          <w:szCs w:val="24"/>
        </w:rPr>
        <w:t>с</w:t>
      </w:r>
      <w:proofErr w:type="gramEnd"/>
    </w:p>
    <w:p w:rsidR="00145AFB" w:rsidRPr="00145AFB" w:rsidRDefault="00145AFB" w:rsidP="00145AFB">
      <w:pPr>
        <w:numPr>
          <w:ilvl w:val="0"/>
          <w:numId w:val="7"/>
        </w:numPr>
        <w:spacing w:line="240" w:lineRule="auto"/>
        <w:jc w:val="both"/>
        <w:rPr>
          <w:rFonts w:ascii="Times New Roman" w:hAnsi="Times New Roman" w:cs="Times New Roman"/>
          <w:color w:val="000000"/>
          <w:sz w:val="24"/>
          <w:szCs w:val="24"/>
        </w:rPr>
      </w:pPr>
      <w:proofErr w:type="spellStart"/>
      <w:r w:rsidRPr="00145AFB">
        <w:rPr>
          <w:rFonts w:ascii="Times New Roman" w:hAnsi="Times New Roman" w:cs="Times New Roman"/>
          <w:color w:val="000000"/>
          <w:sz w:val="24"/>
          <w:szCs w:val="24"/>
        </w:rPr>
        <w:t>Савенко</w:t>
      </w:r>
      <w:proofErr w:type="spellEnd"/>
      <w:r w:rsidRPr="00145AFB">
        <w:rPr>
          <w:rFonts w:ascii="Times New Roman" w:hAnsi="Times New Roman" w:cs="Times New Roman"/>
          <w:color w:val="000000"/>
          <w:sz w:val="24"/>
          <w:szCs w:val="24"/>
        </w:rPr>
        <w:t xml:space="preserve"> B.C. Природные и антропогенные источники загрязнения атмосферы. М., 1991. </w:t>
      </w:r>
      <w:proofErr w:type="gramStart"/>
      <w:r w:rsidRPr="00145AFB">
        <w:rPr>
          <w:rFonts w:ascii="Times New Roman" w:hAnsi="Times New Roman" w:cs="Times New Roman"/>
          <w:color w:val="000000"/>
          <w:sz w:val="24"/>
          <w:szCs w:val="24"/>
        </w:rPr>
        <w:t>(Итоги науки и техники / ВИНИТИ; Т.31:</w:t>
      </w:r>
      <w:proofErr w:type="gramEnd"/>
      <w:r w:rsidRPr="00145AFB">
        <w:rPr>
          <w:rFonts w:ascii="Times New Roman" w:hAnsi="Times New Roman" w:cs="Times New Roman"/>
          <w:color w:val="000000"/>
          <w:sz w:val="24"/>
          <w:szCs w:val="24"/>
        </w:rPr>
        <w:t xml:space="preserve"> Охрана природы и воспроизводство природных ресурсов. </w:t>
      </w:r>
    </w:p>
    <w:p w:rsidR="00145AFB" w:rsidRPr="00145AFB" w:rsidRDefault="00145AFB" w:rsidP="00145AFB">
      <w:pPr>
        <w:numPr>
          <w:ilvl w:val="0"/>
          <w:numId w:val="7"/>
        </w:numPr>
        <w:spacing w:line="240" w:lineRule="auto"/>
        <w:jc w:val="both"/>
        <w:rPr>
          <w:rFonts w:ascii="Times New Roman" w:hAnsi="Times New Roman" w:cs="Times New Roman"/>
          <w:color w:val="000000"/>
          <w:sz w:val="24"/>
          <w:szCs w:val="24"/>
        </w:rPr>
      </w:pPr>
      <w:proofErr w:type="spellStart"/>
      <w:r w:rsidRPr="00145AFB">
        <w:rPr>
          <w:rFonts w:ascii="Times New Roman" w:hAnsi="Times New Roman" w:cs="Times New Roman"/>
          <w:color w:val="000000"/>
          <w:sz w:val="24"/>
          <w:szCs w:val="24"/>
        </w:rPr>
        <w:t>Тинсли</w:t>
      </w:r>
      <w:proofErr w:type="spellEnd"/>
      <w:r w:rsidRPr="00145AFB">
        <w:rPr>
          <w:rFonts w:ascii="Times New Roman" w:hAnsi="Times New Roman" w:cs="Times New Roman"/>
          <w:color w:val="000000"/>
          <w:sz w:val="24"/>
          <w:szCs w:val="24"/>
        </w:rPr>
        <w:t xml:space="preserve"> И. Поведение химических загрязнителей в окружающей среде. М.: Мир, 1982. </w:t>
      </w:r>
    </w:p>
    <w:p w:rsidR="00145AFB" w:rsidRPr="00145AFB" w:rsidRDefault="00145AFB" w:rsidP="00145AF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lang w:val="uk-UA"/>
        </w:rPr>
      </w:pPr>
      <w:r w:rsidRPr="00145AFB">
        <w:rPr>
          <w:rFonts w:ascii="Times New Roman" w:hAnsi="Times New Roman" w:cs="Times New Roman"/>
          <w:sz w:val="24"/>
          <w:szCs w:val="24"/>
        </w:rPr>
        <w:t>Управление процессами обработки производственных отходов. М. 1991.</w:t>
      </w:r>
    </w:p>
    <w:p w:rsidR="00145AFB" w:rsidRPr="00145AFB" w:rsidRDefault="00145AFB" w:rsidP="00145AFB">
      <w:pPr>
        <w:numPr>
          <w:ilvl w:val="0"/>
          <w:numId w:val="7"/>
        </w:numPr>
        <w:autoSpaceDE w:val="0"/>
        <w:autoSpaceDN w:val="0"/>
        <w:adjustRightInd w:val="0"/>
        <w:spacing w:line="240" w:lineRule="auto"/>
        <w:jc w:val="both"/>
        <w:rPr>
          <w:rFonts w:ascii="Times New Roman" w:hAnsi="Times New Roman" w:cs="Times New Roman"/>
          <w:sz w:val="24"/>
          <w:szCs w:val="24"/>
        </w:rPr>
      </w:pPr>
      <w:r w:rsidRPr="00145AFB">
        <w:rPr>
          <w:rFonts w:ascii="Times New Roman" w:hAnsi="Times New Roman" w:cs="Times New Roman"/>
          <w:iCs/>
          <w:sz w:val="24"/>
          <w:szCs w:val="24"/>
        </w:rPr>
        <w:t>Федоров Л.А</w:t>
      </w:r>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Диоксины</w:t>
      </w:r>
      <w:proofErr w:type="spellEnd"/>
      <w:r w:rsidRPr="00145AFB">
        <w:rPr>
          <w:rFonts w:ascii="Times New Roman" w:hAnsi="Times New Roman" w:cs="Times New Roman"/>
          <w:sz w:val="24"/>
          <w:szCs w:val="24"/>
        </w:rPr>
        <w:t>, как экологическая опасность: ретроспектива и</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proofErr w:type="spellStart"/>
      <w:r w:rsidRPr="00145AFB">
        <w:rPr>
          <w:rFonts w:ascii="Times New Roman" w:hAnsi="Times New Roman" w:cs="Times New Roman"/>
          <w:sz w:val="24"/>
          <w:szCs w:val="24"/>
        </w:rPr>
        <w:t>Яворовская</w:t>
      </w:r>
      <w:proofErr w:type="spellEnd"/>
      <w:r w:rsidRPr="00145AFB">
        <w:rPr>
          <w:rFonts w:ascii="Times New Roman" w:hAnsi="Times New Roman" w:cs="Times New Roman"/>
          <w:sz w:val="24"/>
          <w:szCs w:val="24"/>
        </w:rPr>
        <w:t xml:space="preserve"> С.Ф. Меры профилактики при работе </w:t>
      </w:r>
      <w:proofErr w:type="gramStart"/>
      <w:r w:rsidRPr="00145AFB">
        <w:rPr>
          <w:rFonts w:ascii="Times New Roman" w:hAnsi="Times New Roman" w:cs="Times New Roman"/>
          <w:sz w:val="24"/>
          <w:szCs w:val="24"/>
        </w:rPr>
        <w:t>со</w:t>
      </w:r>
      <w:proofErr w:type="gramEnd"/>
      <w:r w:rsidRPr="00145AFB">
        <w:rPr>
          <w:rFonts w:ascii="Times New Roman" w:hAnsi="Times New Roman" w:cs="Times New Roman"/>
          <w:sz w:val="24"/>
          <w:szCs w:val="24"/>
        </w:rPr>
        <w:t xml:space="preserve"> ртутью. - М.: Медицина, 1967. - 27 </w:t>
      </w:r>
      <w:proofErr w:type="gramStart"/>
      <w:r w:rsidRPr="00145AFB">
        <w:rPr>
          <w:rFonts w:ascii="Times New Roman" w:hAnsi="Times New Roman" w:cs="Times New Roman"/>
          <w:sz w:val="24"/>
          <w:szCs w:val="24"/>
        </w:rPr>
        <w:t>с</w:t>
      </w:r>
      <w:proofErr w:type="gramEnd"/>
      <w:r w:rsidRPr="00145AFB">
        <w:rPr>
          <w:rFonts w:ascii="Times New Roman" w:hAnsi="Times New Roman" w:cs="Times New Roman"/>
          <w:sz w:val="24"/>
          <w:szCs w:val="24"/>
        </w:rPr>
        <w:t>.</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Янин Е. П. Ртуть в окружающей среде промышленного города. - М.: ИМГРЭ, 1992.</w:t>
      </w:r>
    </w:p>
    <w:p w:rsidR="00145AFB" w:rsidRPr="00145AFB" w:rsidRDefault="00145AFB" w:rsidP="00145AFB">
      <w:pPr>
        <w:numPr>
          <w:ilvl w:val="0"/>
          <w:numId w:val="7"/>
        </w:numPr>
        <w:spacing w:line="240" w:lineRule="auto"/>
        <w:jc w:val="both"/>
        <w:rPr>
          <w:rFonts w:ascii="Times New Roman" w:hAnsi="Times New Roman" w:cs="Times New Roman"/>
          <w:sz w:val="24"/>
          <w:szCs w:val="24"/>
        </w:rPr>
      </w:pPr>
      <w:r w:rsidRPr="00145AFB">
        <w:rPr>
          <w:rFonts w:ascii="Times New Roman" w:hAnsi="Times New Roman" w:cs="Times New Roman"/>
          <w:sz w:val="24"/>
          <w:szCs w:val="24"/>
        </w:rPr>
        <w:t xml:space="preserve">Янин Е.П. Добыча и производство ртути в СНГ как источник загрязнения окружающей среды // Эколого-геохимические проблемы ртути. М.: ИМГРЭ, 2000. С. 38- 59. </w:t>
      </w:r>
    </w:p>
    <w:p w:rsidR="00145AFB" w:rsidRPr="00145AFB" w:rsidRDefault="00145AFB" w:rsidP="00145AFB">
      <w:pPr>
        <w:numPr>
          <w:ilvl w:val="0"/>
          <w:numId w:val="7"/>
        </w:numPr>
        <w:spacing w:line="240" w:lineRule="auto"/>
        <w:ind w:left="714" w:hanging="357"/>
        <w:jc w:val="both"/>
        <w:rPr>
          <w:rFonts w:ascii="Times New Roman" w:hAnsi="Times New Roman" w:cs="Times New Roman"/>
          <w:sz w:val="24"/>
          <w:szCs w:val="24"/>
        </w:rPr>
      </w:pPr>
      <w:r w:rsidRPr="00145AFB">
        <w:rPr>
          <w:rFonts w:ascii="Times New Roman" w:hAnsi="Times New Roman" w:cs="Times New Roman"/>
          <w:sz w:val="24"/>
          <w:szCs w:val="24"/>
        </w:rPr>
        <w:t xml:space="preserve">Кувыкин Н.А., Бубнов А.Г., Гриневич В.И. Опасные промышленные отходы (лицензирование, нормативы образования и лимиты на размещение): </w:t>
      </w:r>
      <w:proofErr w:type="spellStart"/>
      <w:proofErr w:type="gramStart"/>
      <w:r w:rsidRPr="00145AFB">
        <w:rPr>
          <w:rFonts w:ascii="Times New Roman" w:hAnsi="Times New Roman" w:cs="Times New Roman"/>
          <w:sz w:val="24"/>
          <w:szCs w:val="24"/>
        </w:rPr>
        <w:t>Учебно-метод</w:t>
      </w:r>
      <w:proofErr w:type="spellEnd"/>
      <w:proofErr w:type="gramEnd"/>
      <w:r w:rsidRPr="00145AFB">
        <w:rPr>
          <w:rFonts w:ascii="Times New Roman" w:hAnsi="Times New Roman" w:cs="Times New Roman"/>
          <w:sz w:val="24"/>
          <w:szCs w:val="24"/>
        </w:rPr>
        <w:t xml:space="preserve">. Пособие. Под общ. Ред. </w:t>
      </w:r>
      <w:proofErr w:type="spellStart"/>
      <w:r w:rsidRPr="00145AFB">
        <w:rPr>
          <w:rFonts w:ascii="Times New Roman" w:hAnsi="Times New Roman" w:cs="Times New Roman"/>
          <w:sz w:val="24"/>
          <w:szCs w:val="24"/>
        </w:rPr>
        <w:t>Кострова</w:t>
      </w:r>
      <w:proofErr w:type="spellEnd"/>
      <w:r w:rsidRPr="00145AFB">
        <w:rPr>
          <w:rFonts w:ascii="Times New Roman" w:hAnsi="Times New Roman" w:cs="Times New Roman"/>
          <w:sz w:val="24"/>
          <w:szCs w:val="24"/>
        </w:rPr>
        <w:t xml:space="preserve"> В.В. Иван. </w:t>
      </w:r>
      <w:proofErr w:type="spellStart"/>
      <w:r w:rsidRPr="00145AFB">
        <w:rPr>
          <w:rFonts w:ascii="Times New Roman" w:hAnsi="Times New Roman" w:cs="Times New Roman"/>
          <w:sz w:val="24"/>
          <w:szCs w:val="24"/>
        </w:rPr>
        <w:t>Гос</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Хим</w:t>
      </w:r>
      <w:proofErr w:type="gramStart"/>
      <w:r w:rsidRPr="00145AFB">
        <w:rPr>
          <w:rFonts w:ascii="Times New Roman" w:hAnsi="Times New Roman" w:cs="Times New Roman"/>
          <w:sz w:val="24"/>
          <w:szCs w:val="24"/>
        </w:rPr>
        <w:t>.-</w:t>
      </w:r>
      <w:proofErr w:type="gramEnd"/>
      <w:r w:rsidRPr="00145AFB">
        <w:rPr>
          <w:rFonts w:ascii="Times New Roman" w:hAnsi="Times New Roman" w:cs="Times New Roman"/>
          <w:sz w:val="24"/>
          <w:szCs w:val="24"/>
        </w:rPr>
        <w:t>технол</w:t>
      </w:r>
      <w:proofErr w:type="spellEnd"/>
      <w:r w:rsidRPr="00145AFB">
        <w:rPr>
          <w:rFonts w:ascii="Times New Roman" w:hAnsi="Times New Roman" w:cs="Times New Roman"/>
          <w:sz w:val="24"/>
          <w:szCs w:val="24"/>
        </w:rPr>
        <w:t xml:space="preserve">. </w:t>
      </w:r>
      <w:proofErr w:type="spellStart"/>
      <w:r w:rsidRPr="00145AFB">
        <w:rPr>
          <w:rFonts w:ascii="Times New Roman" w:hAnsi="Times New Roman" w:cs="Times New Roman"/>
          <w:sz w:val="24"/>
          <w:szCs w:val="24"/>
        </w:rPr>
        <w:t>Ун-т</w:t>
      </w:r>
      <w:proofErr w:type="gramStart"/>
      <w:r w:rsidRPr="00145AFB">
        <w:rPr>
          <w:rFonts w:ascii="Times New Roman" w:hAnsi="Times New Roman" w:cs="Times New Roman"/>
          <w:sz w:val="24"/>
          <w:szCs w:val="24"/>
        </w:rPr>
        <w:t>.-</w:t>
      </w:r>
      <w:proofErr w:type="gramEnd"/>
      <w:r w:rsidRPr="00145AFB">
        <w:rPr>
          <w:rFonts w:ascii="Times New Roman" w:hAnsi="Times New Roman" w:cs="Times New Roman"/>
          <w:sz w:val="24"/>
          <w:szCs w:val="24"/>
        </w:rPr>
        <w:t>Иваново</w:t>
      </w:r>
      <w:proofErr w:type="spellEnd"/>
      <w:r w:rsidRPr="00145AFB">
        <w:rPr>
          <w:rFonts w:ascii="Times New Roman" w:hAnsi="Times New Roman" w:cs="Times New Roman"/>
          <w:sz w:val="24"/>
          <w:szCs w:val="24"/>
        </w:rPr>
        <w:t>, 2004.-148 с.</w:t>
      </w:r>
    </w:p>
    <w:p w:rsidR="00145AFB" w:rsidRPr="00145AFB" w:rsidRDefault="00145AFB" w:rsidP="00145AFB">
      <w:pPr>
        <w:spacing w:line="240" w:lineRule="auto"/>
        <w:ind w:left="714"/>
        <w:jc w:val="both"/>
        <w:rPr>
          <w:rFonts w:ascii="Times New Roman" w:hAnsi="Times New Roman" w:cs="Times New Roman"/>
          <w:sz w:val="24"/>
          <w:szCs w:val="24"/>
        </w:rPr>
      </w:pPr>
    </w:p>
    <w:p w:rsidR="00145AFB" w:rsidRPr="00145AFB" w:rsidRDefault="00145AFB" w:rsidP="00145AFB">
      <w:pPr>
        <w:shd w:val="clear" w:color="auto" w:fill="FFFFFF"/>
        <w:tabs>
          <w:tab w:val="left" w:pos="365"/>
        </w:tabs>
        <w:spacing w:line="240" w:lineRule="auto"/>
        <w:ind w:firstLine="851"/>
        <w:jc w:val="both"/>
        <w:rPr>
          <w:rFonts w:ascii="Times New Roman" w:hAnsi="Times New Roman" w:cs="Times New Roman"/>
          <w:b/>
          <w:sz w:val="24"/>
          <w:szCs w:val="24"/>
          <w:lang w:val="uk-UA"/>
        </w:rPr>
      </w:pPr>
      <w:proofErr w:type="spellStart"/>
      <w:r w:rsidRPr="00145AFB">
        <w:rPr>
          <w:rFonts w:ascii="Times New Roman" w:hAnsi="Times New Roman" w:cs="Times New Roman"/>
          <w:b/>
          <w:sz w:val="24"/>
          <w:szCs w:val="24"/>
          <w:lang w:val="uk-UA"/>
        </w:rPr>
        <w:t>Інтернет-джерела</w:t>
      </w:r>
      <w:proofErr w:type="spellEnd"/>
    </w:p>
    <w:p w:rsidR="00145AFB" w:rsidRPr="00145AFB" w:rsidRDefault="00145AFB" w:rsidP="00145AFB">
      <w:pPr>
        <w:spacing w:line="240" w:lineRule="auto"/>
        <w:ind w:left="720" w:firstLine="272"/>
        <w:jc w:val="both"/>
        <w:rPr>
          <w:rFonts w:ascii="Times New Roman" w:hAnsi="Times New Roman" w:cs="Times New Roman"/>
          <w:sz w:val="24"/>
          <w:szCs w:val="24"/>
          <w:lang w:val="uk-UA"/>
        </w:rPr>
      </w:pPr>
      <w:hyperlink r:id="rId9" w:history="1">
        <w:r w:rsidRPr="00145AFB">
          <w:rPr>
            <w:rStyle w:val="a3"/>
            <w:rFonts w:ascii="Times New Roman" w:hAnsi="Times New Roman" w:cs="Times New Roman"/>
            <w:sz w:val="24"/>
            <w:szCs w:val="24"/>
          </w:rPr>
          <w:t>http</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eco</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com</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ua</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content</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sist</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ennya</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z</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toksichnimi</w:t>
        </w:r>
        <w:r w:rsidRPr="00145AFB">
          <w:rPr>
            <w:rStyle w:val="a3"/>
            <w:rFonts w:ascii="Times New Roman" w:hAnsi="Times New Roman" w:cs="Times New Roman"/>
            <w:sz w:val="24"/>
            <w:szCs w:val="24"/>
            <w:lang w:val="uk-UA"/>
          </w:rPr>
          <w:t>-</w:t>
        </w:r>
        <w:proofErr w:type="spellStart"/>
        <w:r w:rsidRPr="00145AFB">
          <w:rPr>
            <w:rStyle w:val="a3"/>
            <w:rFonts w:ascii="Times New Roman" w:hAnsi="Times New Roman" w:cs="Times New Roman"/>
            <w:sz w:val="24"/>
            <w:szCs w:val="24"/>
          </w:rPr>
          <w:t>vidkhodami</w:t>
        </w:r>
        <w:proofErr w:type="spellEnd"/>
      </w:hyperlink>
      <w:r w:rsidRPr="00145AFB">
        <w:rPr>
          <w:rFonts w:ascii="Times New Roman" w:hAnsi="Times New Roman" w:cs="Times New Roman"/>
          <w:sz w:val="24"/>
          <w:szCs w:val="24"/>
          <w:lang w:val="uk-UA"/>
        </w:rPr>
        <w:t xml:space="preserve"> </w:t>
      </w:r>
    </w:p>
    <w:p w:rsidR="00145AFB" w:rsidRPr="00145AFB" w:rsidRDefault="00145AFB" w:rsidP="00145AFB">
      <w:pPr>
        <w:spacing w:line="240" w:lineRule="auto"/>
        <w:ind w:left="720" w:firstLine="272"/>
        <w:jc w:val="both"/>
        <w:rPr>
          <w:rFonts w:ascii="Times New Roman" w:hAnsi="Times New Roman" w:cs="Times New Roman"/>
          <w:sz w:val="24"/>
          <w:szCs w:val="24"/>
          <w:lang w:val="uk-UA"/>
        </w:rPr>
      </w:pPr>
      <w:proofErr w:type="spellStart"/>
      <w:r w:rsidRPr="00145AFB">
        <w:rPr>
          <w:rFonts w:ascii="Times New Roman" w:hAnsi="Times New Roman" w:cs="Times New Roman"/>
          <w:sz w:val="24"/>
          <w:szCs w:val="24"/>
        </w:rPr>
        <w:lastRenderedPageBreak/>
        <w:t>http</w:t>
      </w:r>
      <w:proofErr w:type="spellEnd"/>
      <w:r w:rsidRPr="00145AFB">
        <w:rPr>
          <w:rFonts w:ascii="Times New Roman" w:hAnsi="Times New Roman" w:cs="Times New Roman"/>
          <w:sz w:val="24"/>
          <w:szCs w:val="24"/>
          <w:lang w:val="uk-UA"/>
        </w:rPr>
        <w:t>://</w:t>
      </w:r>
      <w:proofErr w:type="spellStart"/>
      <w:r w:rsidRPr="00145AFB">
        <w:rPr>
          <w:rFonts w:ascii="Times New Roman" w:hAnsi="Times New Roman" w:cs="Times New Roman"/>
          <w:sz w:val="24"/>
          <w:szCs w:val="24"/>
        </w:rPr>
        <w:t>zaochka</w:t>
      </w:r>
      <w:proofErr w:type="spellEnd"/>
      <w:r w:rsidRPr="00145AFB">
        <w:rPr>
          <w:rFonts w:ascii="Times New Roman" w:hAnsi="Times New Roman" w:cs="Times New Roman"/>
          <w:sz w:val="24"/>
          <w:szCs w:val="24"/>
          <w:lang w:val="uk-UA"/>
        </w:rPr>
        <w:t>.</w:t>
      </w:r>
      <w:proofErr w:type="spellStart"/>
      <w:r w:rsidRPr="00145AFB">
        <w:rPr>
          <w:rFonts w:ascii="Times New Roman" w:hAnsi="Times New Roman" w:cs="Times New Roman"/>
          <w:sz w:val="24"/>
          <w:szCs w:val="24"/>
        </w:rPr>
        <w:t>net</w:t>
      </w:r>
      <w:proofErr w:type="spellEnd"/>
      <w:r w:rsidRPr="00145AFB">
        <w:rPr>
          <w:rFonts w:ascii="Times New Roman" w:hAnsi="Times New Roman" w:cs="Times New Roman"/>
          <w:sz w:val="24"/>
          <w:szCs w:val="24"/>
          <w:lang w:val="uk-UA"/>
        </w:rPr>
        <w:t>/</w:t>
      </w:r>
      <w:proofErr w:type="spellStart"/>
      <w:r w:rsidRPr="00145AFB">
        <w:rPr>
          <w:rFonts w:ascii="Times New Roman" w:hAnsi="Times New Roman" w:cs="Times New Roman"/>
          <w:sz w:val="24"/>
          <w:szCs w:val="24"/>
        </w:rPr>
        <w:t>books</w:t>
      </w:r>
      <w:proofErr w:type="spellEnd"/>
      <w:r w:rsidRPr="00145AFB">
        <w:rPr>
          <w:rFonts w:ascii="Times New Roman" w:hAnsi="Times New Roman" w:cs="Times New Roman"/>
          <w:sz w:val="24"/>
          <w:szCs w:val="24"/>
          <w:lang w:val="uk-UA"/>
        </w:rPr>
        <w:t>_</w:t>
      </w:r>
      <w:proofErr w:type="spellStart"/>
      <w:r w:rsidRPr="00145AFB">
        <w:rPr>
          <w:rFonts w:ascii="Times New Roman" w:hAnsi="Times New Roman" w:cs="Times New Roman"/>
          <w:sz w:val="24"/>
          <w:szCs w:val="24"/>
        </w:rPr>
        <w:t>p</w:t>
      </w:r>
      <w:proofErr w:type="spellEnd"/>
      <w:r w:rsidRPr="00145AFB">
        <w:rPr>
          <w:rFonts w:ascii="Times New Roman" w:hAnsi="Times New Roman" w:cs="Times New Roman"/>
          <w:sz w:val="24"/>
          <w:szCs w:val="24"/>
          <w:lang w:val="uk-UA"/>
        </w:rPr>
        <w:t>_1_</w:t>
      </w:r>
      <w:proofErr w:type="spellStart"/>
      <w:r w:rsidRPr="00145AFB">
        <w:rPr>
          <w:rFonts w:ascii="Times New Roman" w:hAnsi="Times New Roman" w:cs="Times New Roman"/>
          <w:sz w:val="24"/>
          <w:szCs w:val="24"/>
        </w:rPr>
        <w:t>p</w:t>
      </w:r>
      <w:proofErr w:type="spellEnd"/>
      <w:r w:rsidRPr="00145AFB">
        <w:rPr>
          <w:rFonts w:ascii="Times New Roman" w:hAnsi="Times New Roman" w:cs="Times New Roman"/>
          <w:sz w:val="24"/>
          <w:szCs w:val="24"/>
          <w:lang w:val="uk-UA"/>
        </w:rPr>
        <w:t>_2_</w:t>
      </w:r>
      <w:proofErr w:type="spellStart"/>
      <w:r w:rsidRPr="00145AFB">
        <w:rPr>
          <w:rFonts w:ascii="Times New Roman" w:hAnsi="Times New Roman" w:cs="Times New Roman"/>
          <w:sz w:val="24"/>
          <w:szCs w:val="24"/>
        </w:rPr>
        <w:t>p</w:t>
      </w:r>
      <w:proofErr w:type="spellEnd"/>
      <w:r w:rsidRPr="00145AFB">
        <w:rPr>
          <w:rFonts w:ascii="Times New Roman" w:hAnsi="Times New Roman" w:cs="Times New Roman"/>
          <w:sz w:val="24"/>
          <w:szCs w:val="24"/>
          <w:lang w:val="uk-UA"/>
        </w:rPr>
        <w:t>__</w:t>
      </w:r>
      <w:proofErr w:type="spellStart"/>
      <w:r w:rsidRPr="00145AFB">
        <w:rPr>
          <w:rFonts w:ascii="Times New Roman" w:hAnsi="Times New Roman" w:cs="Times New Roman"/>
          <w:sz w:val="24"/>
          <w:szCs w:val="24"/>
        </w:rPr>
        <w:t>p</w:t>
      </w:r>
      <w:proofErr w:type="spellEnd"/>
      <w:r w:rsidRPr="00145AFB">
        <w:rPr>
          <w:rFonts w:ascii="Times New Roman" w:hAnsi="Times New Roman" w:cs="Times New Roman"/>
          <w:sz w:val="24"/>
          <w:szCs w:val="24"/>
          <w:lang w:val="uk-UA"/>
        </w:rPr>
        <w:t>_100.</w:t>
      </w:r>
      <w:proofErr w:type="spellStart"/>
      <w:r w:rsidRPr="00145AFB">
        <w:rPr>
          <w:rFonts w:ascii="Times New Roman" w:hAnsi="Times New Roman" w:cs="Times New Roman"/>
          <w:sz w:val="24"/>
          <w:szCs w:val="24"/>
        </w:rPr>
        <w:t>html</w:t>
      </w:r>
      <w:proofErr w:type="spellEnd"/>
    </w:p>
    <w:p w:rsidR="00145AFB" w:rsidRPr="00145AFB" w:rsidRDefault="00145AFB" w:rsidP="00145AFB">
      <w:pPr>
        <w:spacing w:line="240" w:lineRule="auto"/>
        <w:ind w:left="720" w:firstLine="272"/>
        <w:jc w:val="both"/>
        <w:rPr>
          <w:rFonts w:ascii="Times New Roman" w:hAnsi="Times New Roman" w:cs="Times New Roman"/>
          <w:sz w:val="24"/>
          <w:szCs w:val="24"/>
          <w:lang w:val="uk-UA"/>
        </w:rPr>
      </w:pPr>
      <w:proofErr w:type="spellStart"/>
      <w:r w:rsidRPr="00145AFB">
        <w:rPr>
          <w:rFonts w:ascii="Times New Roman" w:hAnsi="Times New Roman" w:cs="Times New Roman"/>
          <w:sz w:val="24"/>
          <w:szCs w:val="24"/>
        </w:rPr>
        <w:t>http</w:t>
      </w:r>
      <w:proofErr w:type="spellEnd"/>
      <w:r w:rsidRPr="00145AFB">
        <w:rPr>
          <w:rFonts w:ascii="Times New Roman" w:hAnsi="Times New Roman" w:cs="Times New Roman"/>
          <w:sz w:val="24"/>
          <w:szCs w:val="24"/>
          <w:lang w:val="uk-UA"/>
        </w:rPr>
        <w:t>://</w:t>
      </w:r>
      <w:proofErr w:type="spellStart"/>
      <w:r w:rsidRPr="00145AFB">
        <w:rPr>
          <w:rFonts w:ascii="Times New Roman" w:hAnsi="Times New Roman" w:cs="Times New Roman"/>
          <w:sz w:val="24"/>
          <w:szCs w:val="24"/>
        </w:rPr>
        <w:t>pidruchniki</w:t>
      </w:r>
      <w:proofErr w:type="spellEnd"/>
      <w:r w:rsidRPr="00145AFB">
        <w:rPr>
          <w:rFonts w:ascii="Times New Roman" w:hAnsi="Times New Roman" w:cs="Times New Roman"/>
          <w:sz w:val="24"/>
          <w:szCs w:val="24"/>
          <w:lang w:val="uk-UA"/>
        </w:rPr>
        <w:t>.</w:t>
      </w:r>
      <w:proofErr w:type="spellStart"/>
      <w:r w:rsidRPr="00145AFB">
        <w:rPr>
          <w:rFonts w:ascii="Times New Roman" w:hAnsi="Times New Roman" w:cs="Times New Roman"/>
          <w:sz w:val="24"/>
          <w:szCs w:val="24"/>
        </w:rPr>
        <w:t>ws</w:t>
      </w:r>
      <w:proofErr w:type="spellEnd"/>
      <w:r w:rsidRPr="00145AFB">
        <w:rPr>
          <w:rFonts w:ascii="Times New Roman" w:hAnsi="Times New Roman" w:cs="Times New Roman"/>
          <w:sz w:val="24"/>
          <w:szCs w:val="24"/>
          <w:lang w:val="uk-UA"/>
        </w:rPr>
        <w:t>/15410104...</w:t>
      </w:r>
      <w:proofErr w:type="spellStart"/>
      <w:r w:rsidRPr="00145AFB">
        <w:rPr>
          <w:rFonts w:ascii="Times New Roman" w:hAnsi="Times New Roman" w:cs="Times New Roman"/>
          <w:sz w:val="24"/>
          <w:szCs w:val="24"/>
        </w:rPr>
        <w:t>ovodzhennya</w:t>
      </w:r>
      <w:proofErr w:type="spellEnd"/>
      <w:r w:rsidRPr="00145AFB">
        <w:rPr>
          <w:rFonts w:ascii="Times New Roman" w:hAnsi="Times New Roman" w:cs="Times New Roman"/>
          <w:sz w:val="24"/>
          <w:szCs w:val="24"/>
          <w:lang w:val="uk-UA"/>
        </w:rPr>
        <w:t>_</w:t>
      </w:r>
      <w:proofErr w:type="spellStart"/>
      <w:r w:rsidRPr="00145AFB">
        <w:rPr>
          <w:rFonts w:ascii="Times New Roman" w:hAnsi="Times New Roman" w:cs="Times New Roman"/>
          <w:sz w:val="24"/>
          <w:szCs w:val="24"/>
        </w:rPr>
        <w:t>vidhodami</w:t>
      </w:r>
      <w:proofErr w:type="spellEnd"/>
      <w:r w:rsidRPr="00145AFB">
        <w:rPr>
          <w:rFonts w:ascii="Times New Roman" w:hAnsi="Times New Roman" w:cs="Times New Roman"/>
          <w:sz w:val="24"/>
          <w:szCs w:val="24"/>
          <w:lang w:val="uk-UA"/>
        </w:rPr>
        <w:t>_</w:t>
      </w:r>
      <w:proofErr w:type="spellStart"/>
      <w:r w:rsidRPr="00145AFB">
        <w:rPr>
          <w:rFonts w:ascii="Times New Roman" w:hAnsi="Times New Roman" w:cs="Times New Roman"/>
          <w:sz w:val="24"/>
          <w:szCs w:val="24"/>
        </w:rPr>
        <w:t>ukrayini</w:t>
      </w:r>
      <w:proofErr w:type="spellEnd"/>
    </w:p>
    <w:p w:rsidR="00145AFB" w:rsidRPr="00145AFB" w:rsidRDefault="00145AFB" w:rsidP="00145AFB">
      <w:pPr>
        <w:spacing w:line="240" w:lineRule="auto"/>
        <w:ind w:left="720" w:firstLine="272"/>
        <w:jc w:val="both"/>
        <w:rPr>
          <w:rFonts w:ascii="Times New Roman" w:hAnsi="Times New Roman" w:cs="Times New Roman"/>
          <w:sz w:val="24"/>
          <w:szCs w:val="24"/>
          <w:lang w:val="uk-UA"/>
        </w:rPr>
      </w:pPr>
      <w:hyperlink r:id="rId10" w:history="1">
        <w:r w:rsidRPr="00145AFB">
          <w:rPr>
            <w:rStyle w:val="a3"/>
            <w:rFonts w:ascii="Times New Roman" w:hAnsi="Times New Roman" w:cs="Times New Roman"/>
            <w:sz w:val="24"/>
            <w:szCs w:val="24"/>
          </w:rPr>
          <w:t>http</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eztuir</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ztu</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edu</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ua</w:t>
        </w:r>
        <w:r w:rsidRPr="00145AFB">
          <w:rPr>
            <w:rStyle w:val="a3"/>
            <w:rFonts w:ascii="Times New Roman" w:hAnsi="Times New Roman" w:cs="Times New Roman"/>
            <w:sz w:val="24"/>
            <w:szCs w:val="24"/>
            <w:lang w:val="uk-UA"/>
          </w:rPr>
          <w:t>/31/1/48.</w:t>
        </w:r>
        <w:proofErr w:type="spellStart"/>
        <w:r w:rsidRPr="00145AFB">
          <w:rPr>
            <w:rStyle w:val="a3"/>
            <w:rFonts w:ascii="Times New Roman" w:hAnsi="Times New Roman" w:cs="Times New Roman"/>
            <w:sz w:val="24"/>
            <w:szCs w:val="24"/>
          </w:rPr>
          <w:t>pdf</w:t>
        </w:r>
        <w:proofErr w:type="spellEnd"/>
      </w:hyperlink>
    </w:p>
    <w:p w:rsidR="00145AFB" w:rsidRPr="00145AFB" w:rsidRDefault="00145AFB" w:rsidP="00145AFB">
      <w:pPr>
        <w:spacing w:line="240" w:lineRule="auto"/>
        <w:ind w:left="720" w:firstLine="272"/>
        <w:jc w:val="both"/>
        <w:rPr>
          <w:rFonts w:ascii="Times New Roman" w:hAnsi="Times New Roman" w:cs="Times New Roman"/>
          <w:sz w:val="24"/>
          <w:szCs w:val="24"/>
          <w:lang w:val="uk-UA"/>
        </w:rPr>
      </w:pPr>
      <w:hyperlink r:id="rId11" w:history="1">
        <w:r w:rsidRPr="00145AFB">
          <w:rPr>
            <w:rStyle w:val="a3"/>
            <w:rFonts w:ascii="Times New Roman" w:hAnsi="Times New Roman" w:cs="Times New Roman"/>
            <w:sz w:val="24"/>
            <w:szCs w:val="24"/>
          </w:rPr>
          <w:t>http</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www</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justinian</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com</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ua</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article</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php</w:t>
        </w:r>
        <w:r w:rsidRPr="00145AFB">
          <w:rPr>
            <w:rStyle w:val="a3"/>
            <w:rFonts w:ascii="Times New Roman" w:hAnsi="Times New Roman" w:cs="Times New Roman"/>
            <w:sz w:val="24"/>
            <w:szCs w:val="24"/>
            <w:lang w:val="uk-UA"/>
          </w:rPr>
          <w:t>?</w:t>
        </w:r>
        <w:r w:rsidRPr="00145AFB">
          <w:rPr>
            <w:rStyle w:val="a3"/>
            <w:rFonts w:ascii="Times New Roman" w:hAnsi="Times New Roman" w:cs="Times New Roman"/>
            <w:sz w:val="24"/>
            <w:szCs w:val="24"/>
          </w:rPr>
          <w:t>id</w:t>
        </w:r>
        <w:r w:rsidRPr="00145AFB">
          <w:rPr>
            <w:rStyle w:val="a3"/>
            <w:rFonts w:ascii="Times New Roman" w:hAnsi="Times New Roman" w:cs="Times New Roman"/>
            <w:sz w:val="24"/>
            <w:szCs w:val="24"/>
            <w:lang w:val="uk-UA"/>
          </w:rPr>
          <w:t>=2969</w:t>
        </w:r>
      </w:hyperlink>
    </w:p>
    <w:p w:rsidR="00145AFB" w:rsidRPr="00145AFB" w:rsidRDefault="00145AFB" w:rsidP="00145AFB">
      <w:pPr>
        <w:spacing w:line="240" w:lineRule="auto"/>
        <w:ind w:left="720" w:firstLine="272"/>
        <w:jc w:val="both"/>
        <w:rPr>
          <w:rFonts w:ascii="Times New Roman" w:hAnsi="Times New Roman" w:cs="Times New Roman"/>
          <w:sz w:val="24"/>
          <w:szCs w:val="24"/>
          <w:lang w:val="uk-UA"/>
        </w:rPr>
      </w:pPr>
      <w:proofErr w:type="spellStart"/>
      <w:r w:rsidRPr="00145AFB">
        <w:rPr>
          <w:rFonts w:ascii="Times New Roman" w:hAnsi="Times New Roman" w:cs="Times New Roman"/>
          <w:sz w:val="24"/>
          <w:szCs w:val="24"/>
        </w:rPr>
        <w:t>http</w:t>
      </w:r>
      <w:proofErr w:type="spellEnd"/>
      <w:r w:rsidRPr="00145AFB">
        <w:rPr>
          <w:rFonts w:ascii="Times New Roman" w:hAnsi="Times New Roman" w:cs="Times New Roman"/>
          <w:sz w:val="24"/>
          <w:szCs w:val="24"/>
          <w:lang w:val="uk-UA"/>
        </w:rPr>
        <w:t>://</w:t>
      </w:r>
      <w:proofErr w:type="spellStart"/>
      <w:r w:rsidRPr="00145AFB">
        <w:rPr>
          <w:rFonts w:ascii="Times New Roman" w:hAnsi="Times New Roman" w:cs="Times New Roman"/>
          <w:sz w:val="24"/>
          <w:szCs w:val="24"/>
        </w:rPr>
        <w:t>eztuir</w:t>
      </w:r>
      <w:proofErr w:type="spellEnd"/>
      <w:r w:rsidRPr="00145AFB">
        <w:rPr>
          <w:rFonts w:ascii="Times New Roman" w:hAnsi="Times New Roman" w:cs="Times New Roman"/>
          <w:sz w:val="24"/>
          <w:szCs w:val="24"/>
          <w:lang w:val="uk-UA"/>
        </w:rPr>
        <w:t>.</w:t>
      </w:r>
      <w:proofErr w:type="spellStart"/>
      <w:r w:rsidRPr="00145AFB">
        <w:rPr>
          <w:rFonts w:ascii="Times New Roman" w:hAnsi="Times New Roman" w:cs="Times New Roman"/>
          <w:sz w:val="24"/>
          <w:szCs w:val="24"/>
        </w:rPr>
        <w:t>ztu</w:t>
      </w:r>
      <w:proofErr w:type="spellEnd"/>
      <w:r w:rsidRPr="00145AFB">
        <w:rPr>
          <w:rFonts w:ascii="Times New Roman" w:hAnsi="Times New Roman" w:cs="Times New Roman"/>
          <w:sz w:val="24"/>
          <w:szCs w:val="24"/>
          <w:lang w:val="uk-UA"/>
        </w:rPr>
        <w:t>.</w:t>
      </w:r>
      <w:proofErr w:type="spellStart"/>
      <w:r w:rsidRPr="00145AFB">
        <w:rPr>
          <w:rFonts w:ascii="Times New Roman" w:hAnsi="Times New Roman" w:cs="Times New Roman"/>
          <w:sz w:val="24"/>
          <w:szCs w:val="24"/>
        </w:rPr>
        <w:t>edu</w:t>
      </w:r>
      <w:proofErr w:type="spellEnd"/>
      <w:r w:rsidRPr="00145AFB">
        <w:rPr>
          <w:rFonts w:ascii="Times New Roman" w:hAnsi="Times New Roman" w:cs="Times New Roman"/>
          <w:sz w:val="24"/>
          <w:szCs w:val="24"/>
          <w:lang w:val="uk-UA"/>
        </w:rPr>
        <w:t>.</w:t>
      </w:r>
      <w:proofErr w:type="spellStart"/>
      <w:r w:rsidRPr="00145AFB">
        <w:rPr>
          <w:rFonts w:ascii="Times New Roman" w:hAnsi="Times New Roman" w:cs="Times New Roman"/>
          <w:sz w:val="24"/>
          <w:szCs w:val="24"/>
        </w:rPr>
        <w:t>ua</w:t>
      </w:r>
      <w:proofErr w:type="spellEnd"/>
      <w:r w:rsidRPr="00145AFB">
        <w:rPr>
          <w:rFonts w:ascii="Times New Roman" w:hAnsi="Times New Roman" w:cs="Times New Roman"/>
          <w:sz w:val="24"/>
          <w:szCs w:val="24"/>
          <w:lang w:val="uk-UA"/>
        </w:rPr>
        <w:t>/31/1/48.</w:t>
      </w:r>
      <w:proofErr w:type="spellStart"/>
      <w:r w:rsidRPr="00145AFB">
        <w:rPr>
          <w:rFonts w:ascii="Times New Roman" w:hAnsi="Times New Roman" w:cs="Times New Roman"/>
          <w:sz w:val="24"/>
          <w:szCs w:val="24"/>
        </w:rPr>
        <w:t>pdf</w:t>
      </w:r>
      <w:proofErr w:type="spellEnd"/>
    </w:p>
    <w:p w:rsidR="00145AFB" w:rsidRPr="00145AFB" w:rsidRDefault="00145AFB" w:rsidP="00145AFB">
      <w:pPr>
        <w:spacing w:line="240" w:lineRule="auto"/>
        <w:ind w:left="720" w:firstLine="273"/>
        <w:jc w:val="both"/>
        <w:rPr>
          <w:rFonts w:ascii="Times New Roman" w:hAnsi="Times New Roman" w:cs="Times New Roman"/>
          <w:b/>
          <w:sz w:val="24"/>
          <w:szCs w:val="24"/>
          <w:lang w:val="uk-UA"/>
        </w:rPr>
      </w:pPr>
    </w:p>
    <w:p w:rsidR="00145AFB" w:rsidRPr="00145AFB" w:rsidRDefault="00145AFB" w:rsidP="00145AFB">
      <w:pPr>
        <w:spacing w:line="240" w:lineRule="auto"/>
        <w:ind w:left="720" w:firstLine="273"/>
        <w:jc w:val="both"/>
        <w:rPr>
          <w:rFonts w:ascii="Times New Roman" w:hAnsi="Times New Roman" w:cs="Times New Roman"/>
          <w:b/>
          <w:sz w:val="24"/>
          <w:szCs w:val="24"/>
          <w:lang w:val="uk-UA"/>
        </w:rPr>
      </w:pPr>
      <w:r w:rsidRPr="00145AFB">
        <w:rPr>
          <w:rFonts w:ascii="Times New Roman" w:hAnsi="Times New Roman" w:cs="Times New Roman"/>
          <w:b/>
          <w:sz w:val="24"/>
          <w:szCs w:val="24"/>
          <w:lang w:val="uk-UA"/>
        </w:rPr>
        <w:t>Періодичні видання (журнали)</w:t>
      </w:r>
    </w:p>
    <w:p w:rsidR="00145AFB" w:rsidRPr="00145AFB" w:rsidRDefault="00145AFB" w:rsidP="00145AFB">
      <w:pPr>
        <w:numPr>
          <w:ilvl w:val="0"/>
          <w:numId w:val="5"/>
        </w:numPr>
        <w:spacing w:line="240" w:lineRule="auto"/>
        <w:ind w:left="1701" w:hanging="425"/>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 xml:space="preserve">АПК: </w:t>
      </w:r>
      <w:proofErr w:type="spellStart"/>
      <w:r w:rsidRPr="00145AFB">
        <w:rPr>
          <w:rFonts w:ascii="Times New Roman" w:hAnsi="Times New Roman" w:cs="Times New Roman"/>
          <w:color w:val="000000"/>
          <w:sz w:val="24"/>
          <w:szCs w:val="24"/>
          <w:lang w:val="uk-UA"/>
        </w:rPr>
        <w:t>экономика</w:t>
      </w:r>
      <w:proofErr w:type="spellEnd"/>
      <w:r w:rsidRPr="00145AFB">
        <w:rPr>
          <w:rFonts w:ascii="Times New Roman" w:hAnsi="Times New Roman" w:cs="Times New Roman"/>
          <w:color w:val="000000"/>
          <w:sz w:val="24"/>
          <w:szCs w:val="24"/>
          <w:lang w:val="uk-UA"/>
        </w:rPr>
        <w:t>, управління.</w:t>
      </w:r>
    </w:p>
    <w:p w:rsidR="00145AFB" w:rsidRPr="00145AFB" w:rsidRDefault="00145AFB" w:rsidP="00145AFB">
      <w:pPr>
        <w:numPr>
          <w:ilvl w:val="0"/>
          <w:numId w:val="5"/>
        </w:numPr>
        <w:spacing w:line="240" w:lineRule="auto"/>
        <w:ind w:left="1701" w:hanging="425"/>
        <w:jc w:val="both"/>
        <w:rPr>
          <w:rFonts w:ascii="Times New Roman" w:hAnsi="Times New Roman" w:cs="Times New Roman"/>
          <w:color w:val="000000"/>
          <w:sz w:val="24"/>
          <w:szCs w:val="24"/>
          <w:lang w:val="uk-UA"/>
        </w:rPr>
      </w:pPr>
      <w:proofErr w:type="spellStart"/>
      <w:r w:rsidRPr="00145AFB">
        <w:rPr>
          <w:rFonts w:ascii="Times New Roman" w:hAnsi="Times New Roman" w:cs="Times New Roman"/>
          <w:color w:val="000000"/>
          <w:sz w:val="24"/>
          <w:szCs w:val="24"/>
          <w:lang w:val="uk-UA"/>
        </w:rPr>
        <w:t>Экология</w:t>
      </w:r>
      <w:proofErr w:type="spellEnd"/>
      <w:r w:rsidRPr="00145AFB">
        <w:rPr>
          <w:rFonts w:ascii="Times New Roman" w:hAnsi="Times New Roman" w:cs="Times New Roman"/>
          <w:color w:val="000000"/>
          <w:sz w:val="24"/>
          <w:szCs w:val="24"/>
          <w:lang w:val="uk-UA"/>
        </w:rPr>
        <w:t xml:space="preserve"> и </w:t>
      </w:r>
      <w:proofErr w:type="spellStart"/>
      <w:r w:rsidRPr="00145AFB">
        <w:rPr>
          <w:rFonts w:ascii="Times New Roman" w:hAnsi="Times New Roman" w:cs="Times New Roman"/>
          <w:color w:val="000000"/>
          <w:sz w:val="24"/>
          <w:szCs w:val="24"/>
          <w:lang w:val="uk-UA"/>
        </w:rPr>
        <w:t>жизнь</w:t>
      </w:r>
      <w:proofErr w:type="spellEnd"/>
      <w:r w:rsidRPr="00145AFB">
        <w:rPr>
          <w:rFonts w:ascii="Times New Roman" w:hAnsi="Times New Roman" w:cs="Times New Roman"/>
          <w:color w:val="000000"/>
          <w:sz w:val="24"/>
          <w:szCs w:val="24"/>
          <w:lang w:val="uk-UA"/>
        </w:rPr>
        <w:t>.</w:t>
      </w:r>
    </w:p>
    <w:p w:rsidR="00145AFB" w:rsidRPr="00145AFB" w:rsidRDefault="00145AFB" w:rsidP="00145AFB">
      <w:pPr>
        <w:numPr>
          <w:ilvl w:val="0"/>
          <w:numId w:val="5"/>
        </w:numPr>
        <w:spacing w:line="240" w:lineRule="auto"/>
        <w:ind w:left="1701" w:hanging="425"/>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rPr>
        <w:t>Экология.</w:t>
      </w:r>
    </w:p>
    <w:p w:rsidR="00145AFB" w:rsidRPr="00145AFB" w:rsidRDefault="00145AFB" w:rsidP="00145AFB">
      <w:pPr>
        <w:numPr>
          <w:ilvl w:val="0"/>
          <w:numId w:val="5"/>
        </w:numPr>
        <w:spacing w:line="240" w:lineRule="auto"/>
        <w:ind w:left="1701" w:hanging="425"/>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Екологічна безпека.</w:t>
      </w:r>
    </w:p>
    <w:p w:rsidR="00145AFB" w:rsidRPr="00145AFB" w:rsidRDefault="00145AFB" w:rsidP="00145AFB">
      <w:pPr>
        <w:numPr>
          <w:ilvl w:val="0"/>
          <w:numId w:val="5"/>
        </w:numPr>
        <w:spacing w:line="240" w:lineRule="auto"/>
        <w:ind w:left="1701" w:hanging="425"/>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Екологія, наука, техніка.</w:t>
      </w:r>
    </w:p>
    <w:p w:rsidR="00145AFB" w:rsidRPr="00145AFB" w:rsidRDefault="00145AFB" w:rsidP="00145AFB">
      <w:pPr>
        <w:numPr>
          <w:ilvl w:val="0"/>
          <w:numId w:val="5"/>
        </w:numPr>
        <w:spacing w:line="240" w:lineRule="auto"/>
        <w:ind w:left="1701" w:hanging="425"/>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Екологія довкілля та безпека життєдіяльності.</w:t>
      </w:r>
    </w:p>
    <w:p w:rsidR="00145AFB" w:rsidRPr="00145AFB" w:rsidRDefault="00145AFB" w:rsidP="00145AFB">
      <w:pPr>
        <w:numPr>
          <w:ilvl w:val="0"/>
          <w:numId w:val="5"/>
        </w:numPr>
        <w:spacing w:line="240" w:lineRule="auto"/>
        <w:ind w:left="1701" w:hanging="425"/>
        <w:jc w:val="both"/>
        <w:rPr>
          <w:rFonts w:ascii="Times New Roman" w:hAnsi="Times New Roman" w:cs="Times New Roman"/>
          <w:sz w:val="24"/>
          <w:szCs w:val="24"/>
          <w:lang w:val="uk-UA"/>
        </w:rPr>
      </w:pPr>
      <w:r w:rsidRPr="00145AFB">
        <w:rPr>
          <w:rFonts w:ascii="Times New Roman" w:hAnsi="Times New Roman" w:cs="Times New Roman"/>
          <w:sz w:val="24"/>
          <w:szCs w:val="24"/>
        </w:rPr>
        <w:t>Горизонты экологического знания</w:t>
      </w:r>
    </w:p>
    <w:p w:rsidR="00145AFB" w:rsidRPr="00145AFB" w:rsidRDefault="00145AFB" w:rsidP="00145AFB">
      <w:pPr>
        <w:numPr>
          <w:ilvl w:val="0"/>
          <w:numId w:val="5"/>
        </w:numPr>
        <w:spacing w:line="240" w:lineRule="auto"/>
        <w:ind w:left="1701" w:hanging="425"/>
        <w:jc w:val="both"/>
        <w:rPr>
          <w:rFonts w:ascii="Times New Roman" w:hAnsi="Times New Roman" w:cs="Times New Roman"/>
          <w:sz w:val="24"/>
          <w:szCs w:val="24"/>
          <w:lang w:val="uk-UA"/>
        </w:rPr>
      </w:pPr>
      <w:r w:rsidRPr="00145AFB">
        <w:rPr>
          <w:rFonts w:ascii="Times New Roman" w:hAnsi="Times New Roman" w:cs="Times New Roman"/>
          <w:sz w:val="24"/>
          <w:szCs w:val="24"/>
        </w:rPr>
        <w:t>Экология производства.</w:t>
      </w:r>
    </w:p>
    <w:p w:rsidR="00145AFB" w:rsidRPr="00145AFB" w:rsidRDefault="00145AFB" w:rsidP="00145AFB">
      <w:pPr>
        <w:spacing w:line="240" w:lineRule="auto"/>
        <w:ind w:left="1276"/>
        <w:jc w:val="both"/>
        <w:rPr>
          <w:rFonts w:ascii="Times New Roman" w:hAnsi="Times New Roman" w:cs="Times New Roman"/>
          <w:sz w:val="24"/>
          <w:szCs w:val="24"/>
          <w:lang w:val="uk-UA"/>
        </w:rPr>
      </w:pPr>
      <w:r w:rsidRPr="00145AFB">
        <w:rPr>
          <w:rFonts w:ascii="Times New Roman" w:hAnsi="Times New Roman" w:cs="Times New Roman"/>
          <w:sz w:val="24"/>
          <w:szCs w:val="24"/>
          <w:lang w:val="uk-UA"/>
        </w:rPr>
        <w:t>10. Проблеми сталого розвитку України.</w:t>
      </w:r>
    </w:p>
    <w:p w:rsidR="00145AFB" w:rsidRPr="00145AFB" w:rsidRDefault="00145AFB" w:rsidP="00145AFB">
      <w:pPr>
        <w:spacing w:line="240" w:lineRule="auto"/>
        <w:ind w:left="1276"/>
        <w:jc w:val="both"/>
        <w:rPr>
          <w:rFonts w:ascii="Times New Roman" w:hAnsi="Times New Roman" w:cs="Times New Roman"/>
          <w:color w:val="000000"/>
          <w:sz w:val="24"/>
          <w:szCs w:val="24"/>
          <w:lang w:val="uk-UA"/>
        </w:rPr>
      </w:pPr>
      <w:r w:rsidRPr="00145AFB">
        <w:rPr>
          <w:rFonts w:ascii="Times New Roman" w:hAnsi="Times New Roman" w:cs="Times New Roman"/>
          <w:sz w:val="24"/>
          <w:szCs w:val="24"/>
          <w:lang w:val="uk-UA"/>
        </w:rPr>
        <w:t xml:space="preserve">11. </w:t>
      </w:r>
      <w:r w:rsidRPr="00145AFB">
        <w:rPr>
          <w:rFonts w:ascii="Times New Roman" w:hAnsi="Times New Roman" w:cs="Times New Roman"/>
          <w:color w:val="000000"/>
          <w:sz w:val="24"/>
          <w:szCs w:val="24"/>
          <w:lang w:val="uk-UA"/>
        </w:rPr>
        <w:t>Вісник НАН України</w:t>
      </w:r>
    </w:p>
    <w:p w:rsidR="00145AFB" w:rsidRPr="00145AFB" w:rsidRDefault="00145AFB" w:rsidP="00145AFB">
      <w:pPr>
        <w:spacing w:line="240" w:lineRule="auto"/>
        <w:ind w:left="1276"/>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12. Безпека життєдіяльності</w:t>
      </w:r>
    </w:p>
    <w:p w:rsidR="00145AFB" w:rsidRPr="00145AFB" w:rsidRDefault="00145AFB" w:rsidP="00145AFB">
      <w:pPr>
        <w:spacing w:line="240" w:lineRule="auto"/>
        <w:ind w:left="1276"/>
        <w:jc w:val="both"/>
        <w:rPr>
          <w:rFonts w:ascii="Times New Roman" w:hAnsi="Times New Roman" w:cs="Times New Roman"/>
          <w:color w:val="000000"/>
          <w:sz w:val="24"/>
          <w:szCs w:val="24"/>
          <w:lang w:val="uk-UA"/>
        </w:rPr>
      </w:pPr>
      <w:r w:rsidRPr="00145AFB">
        <w:rPr>
          <w:rFonts w:ascii="Times New Roman" w:hAnsi="Times New Roman" w:cs="Times New Roman"/>
          <w:color w:val="000000"/>
          <w:sz w:val="24"/>
          <w:szCs w:val="24"/>
          <w:lang w:val="uk-UA"/>
        </w:rPr>
        <w:t>13. вісник аграрної науки</w:t>
      </w:r>
    </w:p>
    <w:p w:rsidR="00145AFB" w:rsidRPr="00145AFB" w:rsidRDefault="00145AFB" w:rsidP="00145AFB">
      <w:pPr>
        <w:spacing w:line="240" w:lineRule="auto"/>
        <w:ind w:left="1276"/>
        <w:jc w:val="both"/>
        <w:rPr>
          <w:rFonts w:ascii="Times New Roman" w:hAnsi="Times New Roman" w:cs="Times New Roman"/>
          <w:sz w:val="24"/>
          <w:szCs w:val="24"/>
          <w:lang w:val="uk-UA"/>
        </w:rPr>
      </w:pPr>
      <w:r w:rsidRPr="00145AFB">
        <w:rPr>
          <w:rFonts w:ascii="Times New Roman" w:hAnsi="Times New Roman" w:cs="Times New Roman"/>
          <w:color w:val="000000"/>
          <w:sz w:val="24"/>
          <w:szCs w:val="24"/>
          <w:lang w:val="uk-UA"/>
        </w:rPr>
        <w:t>14. Аграрна освіта і наука</w:t>
      </w:r>
    </w:p>
    <w:p w:rsidR="0070536C" w:rsidRPr="00145AFB" w:rsidRDefault="0070536C" w:rsidP="00145AFB">
      <w:pPr>
        <w:spacing w:line="240" w:lineRule="auto"/>
        <w:ind w:left="360" w:firstLine="349"/>
        <w:rPr>
          <w:rFonts w:ascii="Times New Roman" w:hAnsi="Times New Roman" w:cs="Times New Roman"/>
          <w:sz w:val="24"/>
          <w:szCs w:val="24"/>
          <w:lang w:val="uk-UA"/>
        </w:rPr>
      </w:pPr>
    </w:p>
    <w:sectPr w:rsidR="0070536C" w:rsidRPr="00145AFB" w:rsidSect="00956C48">
      <w:pgSz w:w="11906" w:h="16838"/>
      <w:pgMar w:top="993" w:right="707" w:bottom="993" w:left="1985"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37A3"/>
    <w:multiLevelType w:val="hybridMultilevel"/>
    <w:tmpl w:val="6952FFD0"/>
    <w:lvl w:ilvl="0" w:tplc="3AD4200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F2F6C"/>
    <w:multiLevelType w:val="hybridMultilevel"/>
    <w:tmpl w:val="14C4E742"/>
    <w:lvl w:ilvl="0" w:tplc="D9401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D322DE"/>
    <w:multiLevelType w:val="multilevel"/>
    <w:tmpl w:val="E52E9B1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1F093C"/>
    <w:multiLevelType w:val="hybridMultilevel"/>
    <w:tmpl w:val="2854744E"/>
    <w:lvl w:ilvl="0" w:tplc="00644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440B4C"/>
    <w:multiLevelType w:val="hybridMultilevel"/>
    <w:tmpl w:val="1FAA1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F41D34"/>
    <w:multiLevelType w:val="hybridMultilevel"/>
    <w:tmpl w:val="0CEACBF8"/>
    <w:lvl w:ilvl="0" w:tplc="A216A5F4">
      <w:start w:val="1"/>
      <w:numFmt w:val="decimal"/>
      <w:lvlText w:val="%1."/>
      <w:lvlJc w:val="left"/>
      <w:pPr>
        <w:tabs>
          <w:tab w:val="num" w:pos="720"/>
        </w:tabs>
        <w:ind w:left="720" w:hanging="360"/>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45AFB"/>
    <w:rsid w:val="000504E9"/>
    <w:rsid w:val="00145AFB"/>
    <w:rsid w:val="00211D9E"/>
    <w:rsid w:val="00342C4E"/>
    <w:rsid w:val="004A28D1"/>
    <w:rsid w:val="0070536C"/>
    <w:rsid w:val="0090059E"/>
    <w:rsid w:val="00956C48"/>
    <w:rsid w:val="00B35F7F"/>
    <w:rsid w:val="00B41D29"/>
    <w:rsid w:val="00B55A24"/>
    <w:rsid w:val="00C94DA8"/>
    <w:rsid w:val="00E16BAA"/>
    <w:rsid w:val="00ED3AEF"/>
    <w:rsid w:val="00F25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5AFB"/>
    <w:pPr>
      <w:spacing w:line="276" w:lineRule="auto"/>
    </w:pPr>
    <w:rPr>
      <w:rFonts w:ascii="Arial" w:eastAsia="Arial" w:hAnsi="Arial" w:cs="Arial"/>
      <w:sz w:val="22"/>
      <w:szCs w:val="22"/>
      <w:lang w:eastAsia="en-US"/>
    </w:rPr>
  </w:style>
  <w:style w:type="paragraph" w:styleId="1">
    <w:name w:val="heading 1"/>
    <w:basedOn w:val="a"/>
    <w:next w:val="a"/>
    <w:link w:val="10"/>
    <w:qFormat/>
    <w:rsid w:val="00B55A24"/>
    <w:pPr>
      <w:keepNext/>
      <w:spacing w:before="240" w:after="60"/>
      <w:outlineLvl w:val="0"/>
    </w:pPr>
    <w:rPr>
      <w:b/>
      <w:bCs/>
      <w:kern w:val="32"/>
      <w:sz w:val="32"/>
      <w:szCs w:val="32"/>
      <w:lang w:val="uk-UA"/>
    </w:rPr>
  </w:style>
  <w:style w:type="paragraph" w:styleId="2">
    <w:name w:val="heading 2"/>
    <w:basedOn w:val="a"/>
    <w:next w:val="a"/>
    <w:link w:val="20"/>
    <w:qFormat/>
    <w:rsid w:val="00B55A24"/>
    <w:pPr>
      <w:keepNext/>
      <w:spacing w:before="240" w:after="60"/>
      <w:outlineLvl w:val="1"/>
    </w:pPr>
    <w:rPr>
      <w:b/>
      <w:bCs/>
      <w:i/>
      <w:iCs/>
      <w:sz w:val="28"/>
      <w:szCs w:val="28"/>
      <w:lang w:val="uk-UA"/>
    </w:rPr>
  </w:style>
  <w:style w:type="paragraph" w:styleId="3">
    <w:name w:val="heading 3"/>
    <w:basedOn w:val="a"/>
    <w:next w:val="a"/>
    <w:link w:val="30"/>
    <w:qFormat/>
    <w:rsid w:val="00B55A24"/>
    <w:pPr>
      <w:keepNext/>
      <w:spacing w:before="240" w:after="60"/>
      <w:outlineLvl w:val="2"/>
    </w:pPr>
    <w:rPr>
      <w:b/>
      <w:bCs/>
      <w:sz w:val="26"/>
      <w:szCs w:val="26"/>
      <w:lang w:val="uk-UA"/>
    </w:rPr>
  </w:style>
  <w:style w:type="paragraph" w:styleId="4">
    <w:name w:val="heading 4"/>
    <w:basedOn w:val="a"/>
    <w:next w:val="a"/>
    <w:link w:val="40"/>
    <w:qFormat/>
    <w:rsid w:val="00B55A24"/>
    <w:pPr>
      <w:keepNext/>
      <w:spacing w:before="240" w:after="60"/>
      <w:outlineLvl w:val="3"/>
    </w:pPr>
    <w:rPr>
      <w:b/>
      <w:bCs/>
      <w:sz w:val="28"/>
      <w:szCs w:val="28"/>
      <w:lang w:val="uk-UA"/>
    </w:rPr>
  </w:style>
  <w:style w:type="paragraph" w:styleId="5">
    <w:name w:val="heading 5"/>
    <w:basedOn w:val="a"/>
    <w:next w:val="a"/>
    <w:link w:val="50"/>
    <w:qFormat/>
    <w:rsid w:val="00B55A24"/>
    <w:pPr>
      <w:spacing w:before="240" w:after="60"/>
      <w:outlineLvl w:val="4"/>
    </w:pPr>
    <w:rPr>
      <w:b/>
      <w:bCs/>
      <w:i/>
      <w:iCs/>
      <w:sz w:val="26"/>
      <w:szCs w:val="26"/>
      <w:lang w:val="uk-UA"/>
    </w:rPr>
  </w:style>
  <w:style w:type="paragraph" w:styleId="6">
    <w:name w:val="heading 6"/>
    <w:basedOn w:val="a"/>
    <w:next w:val="a"/>
    <w:link w:val="60"/>
    <w:qFormat/>
    <w:rsid w:val="00B55A24"/>
    <w:pPr>
      <w:spacing w:before="240" w:after="60"/>
      <w:outlineLvl w:val="5"/>
    </w:pPr>
    <w:rPr>
      <w:b/>
      <w:bCs/>
      <w:lang w:val="uk-UA"/>
    </w:rPr>
  </w:style>
  <w:style w:type="paragraph" w:styleId="7">
    <w:name w:val="heading 7"/>
    <w:basedOn w:val="a"/>
    <w:next w:val="a"/>
    <w:link w:val="70"/>
    <w:qFormat/>
    <w:rsid w:val="00B55A24"/>
    <w:pPr>
      <w:spacing w:before="240" w:after="60"/>
      <w:outlineLvl w:val="6"/>
    </w:pPr>
    <w:rPr>
      <w:lang w:val="uk-UA"/>
    </w:rPr>
  </w:style>
  <w:style w:type="paragraph" w:styleId="8">
    <w:name w:val="heading 8"/>
    <w:basedOn w:val="a"/>
    <w:next w:val="a"/>
    <w:link w:val="80"/>
    <w:qFormat/>
    <w:rsid w:val="00B55A24"/>
    <w:pPr>
      <w:spacing w:before="240" w:after="60"/>
      <w:outlineLvl w:val="7"/>
    </w:pPr>
    <w:rPr>
      <w:i/>
      <w:iCs/>
      <w:lang w:val="uk-UA"/>
    </w:rPr>
  </w:style>
  <w:style w:type="paragraph" w:styleId="9">
    <w:name w:val="heading 9"/>
    <w:basedOn w:val="a"/>
    <w:next w:val="a"/>
    <w:link w:val="90"/>
    <w:qFormat/>
    <w:rsid w:val="00B55A24"/>
    <w:pPr>
      <w:spacing w:before="240" w:after="60"/>
      <w:outlineLvl w:val="8"/>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5A24"/>
    <w:rPr>
      <w:rFonts w:ascii="Arial" w:hAnsi="Arial" w:cs="Arial"/>
      <w:b/>
      <w:bCs/>
      <w:kern w:val="32"/>
      <w:sz w:val="32"/>
      <w:szCs w:val="32"/>
      <w:lang w:val="uk-UA"/>
    </w:rPr>
  </w:style>
  <w:style w:type="character" w:customStyle="1" w:styleId="20">
    <w:name w:val="Заголовок 2 Знак"/>
    <w:basedOn w:val="a0"/>
    <w:link w:val="2"/>
    <w:rsid w:val="00B55A24"/>
    <w:rPr>
      <w:rFonts w:ascii="Arial" w:hAnsi="Arial" w:cs="Arial"/>
      <w:b/>
      <w:bCs/>
      <w:i/>
      <w:iCs/>
      <w:sz w:val="28"/>
      <w:szCs w:val="28"/>
      <w:lang w:val="uk-UA"/>
    </w:rPr>
  </w:style>
  <w:style w:type="character" w:customStyle="1" w:styleId="30">
    <w:name w:val="Заголовок 3 Знак"/>
    <w:basedOn w:val="a0"/>
    <w:link w:val="3"/>
    <w:rsid w:val="00B55A24"/>
    <w:rPr>
      <w:rFonts w:ascii="Arial" w:hAnsi="Arial" w:cs="Arial"/>
      <w:b/>
      <w:bCs/>
      <w:sz w:val="26"/>
      <w:szCs w:val="26"/>
      <w:lang w:val="uk-UA"/>
    </w:rPr>
  </w:style>
  <w:style w:type="character" w:customStyle="1" w:styleId="40">
    <w:name w:val="Заголовок 4 Знак"/>
    <w:basedOn w:val="a0"/>
    <w:link w:val="4"/>
    <w:rsid w:val="00B55A24"/>
    <w:rPr>
      <w:b/>
      <w:bCs/>
      <w:sz w:val="28"/>
      <w:szCs w:val="28"/>
      <w:lang w:val="uk-UA"/>
    </w:rPr>
  </w:style>
  <w:style w:type="character" w:customStyle="1" w:styleId="50">
    <w:name w:val="Заголовок 5 Знак"/>
    <w:basedOn w:val="a0"/>
    <w:link w:val="5"/>
    <w:rsid w:val="00B55A24"/>
    <w:rPr>
      <w:b/>
      <w:bCs/>
      <w:i/>
      <w:iCs/>
      <w:sz w:val="26"/>
      <w:szCs w:val="26"/>
      <w:lang w:val="uk-UA"/>
    </w:rPr>
  </w:style>
  <w:style w:type="character" w:customStyle="1" w:styleId="60">
    <w:name w:val="Заголовок 6 Знак"/>
    <w:basedOn w:val="a0"/>
    <w:link w:val="6"/>
    <w:rsid w:val="00B55A24"/>
    <w:rPr>
      <w:b/>
      <w:bCs/>
      <w:sz w:val="22"/>
      <w:szCs w:val="22"/>
      <w:lang w:val="uk-UA"/>
    </w:rPr>
  </w:style>
  <w:style w:type="character" w:customStyle="1" w:styleId="70">
    <w:name w:val="Заголовок 7 Знак"/>
    <w:basedOn w:val="a0"/>
    <w:link w:val="7"/>
    <w:rsid w:val="00B55A24"/>
    <w:rPr>
      <w:sz w:val="24"/>
      <w:szCs w:val="24"/>
      <w:lang w:val="uk-UA"/>
    </w:rPr>
  </w:style>
  <w:style w:type="character" w:customStyle="1" w:styleId="80">
    <w:name w:val="Заголовок 8 Знак"/>
    <w:basedOn w:val="a0"/>
    <w:link w:val="8"/>
    <w:rsid w:val="00B55A24"/>
    <w:rPr>
      <w:i/>
      <w:iCs/>
      <w:sz w:val="24"/>
      <w:szCs w:val="24"/>
      <w:lang w:val="uk-UA"/>
    </w:rPr>
  </w:style>
  <w:style w:type="character" w:customStyle="1" w:styleId="90">
    <w:name w:val="Заголовок 9 Знак"/>
    <w:basedOn w:val="a0"/>
    <w:link w:val="9"/>
    <w:rsid w:val="00B55A24"/>
    <w:rPr>
      <w:rFonts w:ascii="Arial" w:hAnsi="Arial" w:cs="Arial"/>
      <w:sz w:val="22"/>
      <w:szCs w:val="22"/>
      <w:lang w:val="uk-UA"/>
    </w:rPr>
  </w:style>
  <w:style w:type="character" w:styleId="a3">
    <w:name w:val="Hyperlink"/>
    <w:uiPriority w:val="99"/>
    <w:unhideWhenUsed/>
    <w:rsid w:val="00145AFB"/>
    <w:rPr>
      <w:color w:val="0000FF"/>
      <w:u w:val="single"/>
    </w:rPr>
  </w:style>
  <w:style w:type="paragraph" w:styleId="a4">
    <w:name w:val="Normal (Web)"/>
    <w:aliases w:val="Обычный (Интернет)"/>
    <w:basedOn w:val="a"/>
    <w:uiPriority w:val="99"/>
    <w:unhideWhenUsed/>
    <w:qFormat/>
    <w:rsid w:val="00145AFB"/>
    <w:pPr>
      <w:widowControl w:val="0"/>
      <w:spacing w:line="240" w:lineRule="auto"/>
      <w:ind w:left="720"/>
      <w:contextualSpacing/>
    </w:pPr>
    <w:rPr>
      <w:rFonts w:ascii="Arial Unicode MS" w:eastAsia="Arial Unicode MS" w:hAnsi="Arial Unicode MS" w:cs="Arial Unicode MS"/>
      <w:color w:val="000000"/>
      <w:sz w:val="24"/>
      <w:szCs w:val="24"/>
      <w:lang w:val="uk-UA" w:eastAsia="uk-UA" w:bidi="uk-UA"/>
    </w:rPr>
  </w:style>
  <w:style w:type="paragraph" w:customStyle="1" w:styleId="11">
    <w:name w:val="Обычный1"/>
    <w:qFormat/>
    <w:rsid w:val="00145AFB"/>
    <w:pPr>
      <w:spacing w:line="276" w:lineRule="auto"/>
    </w:pPr>
    <w:rPr>
      <w:rFonts w:ascii="Arial" w:hAnsi="Arial" w:cs="Arial"/>
      <w:sz w:val="22"/>
      <w:szCs w:val="22"/>
    </w:rPr>
  </w:style>
  <w:style w:type="paragraph" w:styleId="a5">
    <w:name w:val="List Paragraph"/>
    <w:basedOn w:val="a"/>
    <w:uiPriority w:val="34"/>
    <w:qFormat/>
    <w:rsid w:val="00145AFB"/>
    <w:pPr>
      <w:spacing w:after="200"/>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dpu.org.ua/wp-content/uploads/2020/11/akademichna-dobrochesnist_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dpu.org.ua/wp-content/uploads/2020/11/Kodeks-akadem-dobrochesnosti_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li@ukr.net" TargetMode="External"/><Relationship Id="rId11" Type="http://schemas.openxmlformats.org/officeDocument/2006/relationships/hyperlink" Target="http://www.justinian.com.ua/article.php?id=2969" TargetMode="External"/><Relationship Id="rId5" Type="http://schemas.openxmlformats.org/officeDocument/2006/relationships/hyperlink" Target="mailto:eco-zoo@online.ua" TargetMode="External"/><Relationship Id="rId10" Type="http://schemas.openxmlformats.org/officeDocument/2006/relationships/hyperlink" Target="http://eztuir.ztu.edu.ua/31/1/48.pdf" TargetMode="External"/><Relationship Id="rId4" Type="http://schemas.openxmlformats.org/officeDocument/2006/relationships/webSettings" Target="webSettings.xml"/><Relationship Id="rId9" Type="http://schemas.openxmlformats.org/officeDocument/2006/relationships/hyperlink" Target="http://eco.com.ua/content/sist...ennya-z-toksichnimi-vidkhod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3373</Words>
  <Characters>19228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2022-02-10T10:20:00Z</dcterms:created>
  <dcterms:modified xsi:type="dcterms:W3CDTF">2022-02-10T11:03:00Z</dcterms:modified>
</cp:coreProperties>
</file>